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92016" w:rsidRPr="006C1772" w:rsidTr="00C77F65">
        <w:tc>
          <w:tcPr>
            <w:tcW w:w="2122" w:type="dxa"/>
            <w:vMerge w:val="restart"/>
          </w:tcPr>
          <w:p w:rsidR="00992016" w:rsidRPr="003A48C6" w:rsidRDefault="00992016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Немецкий язык 5 класс</w:t>
            </w:r>
          </w:p>
        </w:tc>
        <w:tc>
          <w:tcPr>
            <w:tcW w:w="7223" w:type="dxa"/>
          </w:tcPr>
          <w:p w:rsidR="00992016" w:rsidRPr="003A48C6" w:rsidRDefault="00992016" w:rsidP="003A48C6">
            <w:pPr>
              <w:spacing w:after="0" w:line="240" w:lineRule="auto"/>
              <w:ind w:firstLine="708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Предлагаемая рабочая программа учебного курса предназначена  для 5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</w:t>
            </w:r>
          </w:p>
          <w:p w:rsidR="00992016" w:rsidRPr="003A48C6" w:rsidRDefault="00992016" w:rsidP="003A48C6">
            <w:pPr>
              <w:spacing w:after="0" w:line="240" w:lineRule="auto"/>
              <w:ind w:firstLine="708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 второго</w:t>
            </w:r>
            <w:proofErr w:type="gramEnd"/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иностранного языка для 5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992016" w:rsidRPr="006C1772" w:rsidTr="00C77F65">
        <w:tc>
          <w:tcPr>
            <w:tcW w:w="2122" w:type="dxa"/>
            <w:vMerge/>
          </w:tcPr>
          <w:p w:rsidR="00992016" w:rsidRPr="003A48C6" w:rsidRDefault="00992016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lastRenderedPageBreak/>
              <w:t>более глубокое осознание культуры своего народа и 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</w:rPr>
              <w:t>смысловое</w:t>
            </w:r>
            <w:proofErr w:type="spellEnd"/>
            <w:r w:rsidRPr="003A48C6">
              <w:rPr>
                <w:rFonts w:eastAsia="Calibri"/>
              </w:rPr>
              <w:t xml:space="preserve"> </w:t>
            </w:r>
            <w:proofErr w:type="spellStart"/>
            <w:r w:rsidRPr="003A48C6">
              <w:rPr>
                <w:rFonts w:eastAsia="Calibri"/>
              </w:rPr>
              <w:t>чтение</w:t>
            </w:r>
            <w:proofErr w:type="spellEnd"/>
            <w:r w:rsidRPr="003A48C6">
              <w:rPr>
                <w:rFonts w:eastAsia="Calibri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lang w:val="ru-RU"/>
              </w:rPr>
              <w:softHyphen/>
              <w:t>кативной компетенции;</w:t>
            </w:r>
          </w:p>
          <w:p w:rsidR="00992016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lang w:val="ru-RU"/>
              </w:rPr>
            </w:pPr>
            <w:r w:rsidRPr="003A48C6">
              <w:rPr>
                <w:rFonts w:eastAsia="Calibri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Kennenlernen</w:t>
            </w:r>
            <w:proofErr w:type="spellEnd"/>
            <w:r w:rsidRPr="006B10CD">
              <w:rPr>
                <w:rFonts w:eastAsia="Calibri"/>
              </w:rPr>
              <w:t xml:space="preserve"> (</w:t>
            </w:r>
            <w:r w:rsidRPr="003A48C6">
              <w:rPr>
                <w:rFonts w:eastAsia="Calibri"/>
              </w:rPr>
              <w:t>9 часов)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Межличностные взаимоотношения в семье, со сверстниками. Внешность человека и черты характера</w:t>
            </w:r>
          </w:p>
          <w:p w:rsidR="000C0B49" w:rsidRPr="006B10CD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Meine</w:t>
            </w:r>
            <w:proofErr w:type="spellEnd"/>
            <w:r w:rsidR="00071B5F" w:rsidRPr="003A48C6">
              <w:rPr>
                <w:rFonts w:eastAsia="Calibri"/>
                <w:b/>
              </w:rPr>
              <w:t xml:space="preserve"> </w:t>
            </w: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Klasse</w:t>
            </w:r>
            <w:proofErr w:type="spellEnd"/>
            <w:r w:rsidRPr="006B10CD">
              <w:rPr>
                <w:rFonts w:eastAsia="Calibri"/>
              </w:rPr>
              <w:t>(</w:t>
            </w:r>
            <w:proofErr w:type="gramEnd"/>
            <w:r w:rsidRPr="006B10CD">
              <w:rPr>
                <w:rFonts w:eastAsia="Calibri"/>
              </w:rPr>
              <w:t xml:space="preserve">9 </w:t>
            </w:r>
            <w:r w:rsidRPr="003A48C6">
              <w:rPr>
                <w:rFonts w:eastAsia="Calibri"/>
              </w:rPr>
              <w:t>ч</w:t>
            </w:r>
            <w:r w:rsidRPr="006B10CD">
              <w:rPr>
                <w:rFonts w:eastAsia="Calibri"/>
              </w:rPr>
              <w:t>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Школьное образование, школьная жизнь, изучаемые предметы и отношение к ним. Переписка с </w:t>
            </w:r>
            <w:proofErr w:type="spellStart"/>
            <w:proofErr w:type="gramStart"/>
            <w:r w:rsidRPr="003A48C6">
              <w:rPr>
                <w:rFonts w:eastAsia="Calibri"/>
              </w:rPr>
              <w:t>зарубеж-ными</w:t>
            </w:r>
            <w:proofErr w:type="spellEnd"/>
            <w:proofErr w:type="gramEnd"/>
            <w:r w:rsidRPr="003A48C6">
              <w:rPr>
                <w:rFonts w:eastAsia="Calibri"/>
              </w:rPr>
              <w:t xml:space="preserve"> сверстниками. </w:t>
            </w:r>
            <w:proofErr w:type="spellStart"/>
            <w:proofErr w:type="gramStart"/>
            <w:r w:rsidRPr="003A48C6">
              <w:rPr>
                <w:rFonts w:eastAsia="Calibri"/>
              </w:rPr>
              <w:t>Кани-кулы</w:t>
            </w:r>
            <w:proofErr w:type="spellEnd"/>
            <w:proofErr w:type="gramEnd"/>
            <w:r w:rsidRPr="003A48C6">
              <w:rPr>
                <w:rFonts w:eastAsia="Calibri"/>
              </w:rPr>
              <w:t xml:space="preserve"> в различное время года.</w:t>
            </w:r>
          </w:p>
          <w:p w:rsidR="000C0B49" w:rsidRPr="006B10CD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Tiere</w:t>
            </w:r>
            <w:proofErr w:type="spellEnd"/>
            <w:r w:rsidRPr="006B10CD">
              <w:rPr>
                <w:rFonts w:eastAsia="Calibri"/>
                <w:b/>
              </w:rPr>
              <w:t xml:space="preserve"> (8-9 </w:t>
            </w:r>
            <w:r w:rsidRPr="003A48C6">
              <w:rPr>
                <w:rFonts w:eastAsia="Calibri"/>
                <w:b/>
              </w:rPr>
              <w:t>ч</w:t>
            </w:r>
            <w:r w:rsidRPr="006B10CD">
              <w:rPr>
                <w:rFonts w:eastAsia="Calibri"/>
                <w:b/>
              </w:rPr>
              <w:t>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Природа. Проблемы экологии. Защита окружающей среды. Климат, погода.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proofErr w:type="spellStart"/>
            <w:r w:rsidRPr="003A48C6">
              <w:rPr>
                <w:rFonts w:eastAsia="Calibri"/>
                <w:b/>
                <w:lang w:val="en-US"/>
              </w:rPr>
              <w:t>Kleine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r w:rsidRPr="003A48C6">
              <w:rPr>
                <w:rFonts w:eastAsia="Calibri"/>
                <w:b/>
                <w:lang w:val="en-US"/>
              </w:rPr>
              <w:t>Pause</w:t>
            </w:r>
            <w:r w:rsidRPr="003A48C6">
              <w:rPr>
                <w:rFonts w:eastAsia="Calibri"/>
                <w:b/>
              </w:rPr>
              <w:t xml:space="preserve"> </w:t>
            </w:r>
            <w:r w:rsidRPr="003A48C6">
              <w:rPr>
                <w:rFonts w:eastAsia="Calibri"/>
              </w:rPr>
              <w:t>(1-2 часа)</w:t>
            </w:r>
            <w:r w:rsidR="00071B5F" w:rsidRPr="003A48C6">
              <w:rPr>
                <w:rFonts w:eastAsia="Calibri"/>
              </w:rPr>
              <w:t xml:space="preserve"> </w:t>
            </w:r>
            <w:r w:rsidR="00071B5F" w:rsidRPr="003A48C6">
              <w:t>Повторение изученного материала.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  <w:b/>
                <w:lang w:val="en-US"/>
              </w:rPr>
              <w:t>Mein</w:t>
            </w:r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Schultag</w:t>
            </w:r>
            <w:proofErr w:type="spellEnd"/>
            <w:r w:rsidRPr="003A48C6">
              <w:rPr>
                <w:rFonts w:eastAsia="Calibri"/>
              </w:rPr>
              <w:t>(</w:t>
            </w:r>
            <w:proofErr w:type="gramEnd"/>
            <w:r w:rsidRPr="003A48C6">
              <w:rPr>
                <w:rFonts w:eastAsia="Calibri"/>
              </w:rPr>
              <w:t>8-9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Здоровый образ жизни: режим труда и отдыха, спорт, питание. Школьное образование, школьная жизнь, изучаемые предметы и отношение к ним.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proofErr w:type="gramStart"/>
            <w:r w:rsidRPr="003A48C6">
              <w:rPr>
                <w:rFonts w:eastAsia="Calibri"/>
                <w:b/>
                <w:lang w:val="en-US"/>
              </w:rPr>
              <w:t>Hobbys</w:t>
            </w:r>
            <w:proofErr w:type="spellEnd"/>
            <w:r w:rsidRPr="003A48C6">
              <w:rPr>
                <w:rFonts w:eastAsia="Calibri"/>
                <w:b/>
              </w:rPr>
              <w:t>(</w:t>
            </w:r>
            <w:proofErr w:type="gramEnd"/>
            <w:r w:rsidRPr="003A48C6">
              <w:rPr>
                <w:rFonts w:eastAsia="Calibri"/>
                <w:b/>
              </w:rPr>
              <w:t>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Досуг и увлечения (чтение, кино, театр и т.д.</w:t>
            </w:r>
            <w:proofErr w:type="gramStart"/>
            <w:r w:rsidRPr="003A48C6">
              <w:rPr>
                <w:rFonts w:eastAsia="Calibri"/>
              </w:rPr>
              <w:t>).виды</w:t>
            </w:r>
            <w:proofErr w:type="gramEnd"/>
            <w:r w:rsidRPr="003A48C6">
              <w:rPr>
                <w:rFonts w:eastAsia="Calibri"/>
              </w:rPr>
              <w:t xml:space="preserve"> отдыха, путешествия. транспорт, покупки.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Meine</w:t>
            </w:r>
            <w:proofErr w:type="spellEnd"/>
            <w:r w:rsidR="00071B5F"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Familie</w:t>
            </w:r>
            <w:proofErr w:type="spellEnd"/>
            <w:r w:rsidRPr="003A48C6">
              <w:rPr>
                <w:rFonts w:eastAsia="Calibri"/>
                <w:b/>
              </w:rPr>
              <w:t xml:space="preserve"> (9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Межличностные взаимоотношения в семье, со сверстниками. Черты характера человека. Мир профессий. Проблемы выбора профессии. Роль иностранного языка в планах на будущее.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Was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kostet</w:t>
            </w:r>
            <w:proofErr w:type="spellEnd"/>
            <w:r w:rsidRPr="003A48C6">
              <w:rPr>
                <w:rFonts w:eastAsia="Calibri"/>
                <w:b/>
              </w:rPr>
              <w:t xml:space="preserve"> </w:t>
            </w:r>
            <w:proofErr w:type="spellStart"/>
            <w:r w:rsidRPr="003A48C6">
              <w:rPr>
                <w:rFonts w:eastAsia="Calibri"/>
                <w:b/>
              </w:rPr>
              <w:t>das</w:t>
            </w:r>
            <w:proofErr w:type="spellEnd"/>
            <w:r w:rsidRPr="003A48C6">
              <w:rPr>
                <w:rFonts w:eastAsia="Calibri"/>
                <w:b/>
              </w:rPr>
              <w:t>? (7 ч)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>Транспорт. Покупки. 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  <w:p w:rsidR="000C0B49" w:rsidRPr="003A48C6" w:rsidRDefault="000C0B49" w:rsidP="003A48C6">
            <w:pPr>
              <w:pStyle w:val="a3"/>
              <w:contextualSpacing/>
              <w:jc w:val="both"/>
              <w:rPr>
                <w:rFonts w:eastAsia="Calibri"/>
                <w:b/>
              </w:rPr>
            </w:pPr>
            <w:proofErr w:type="spellStart"/>
            <w:r w:rsidRPr="003A48C6">
              <w:rPr>
                <w:rFonts w:eastAsia="Calibri"/>
                <w:b/>
              </w:rPr>
              <w:t>Gro</w:t>
            </w:r>
            <w:proofErr w:type="spellEnd"/>
            <w:r w:rsidRPr="003A48C6">
              <w:rPr>
                <w:rFonts w:eastAsia="Calibri"/>
                <w:b/>
              </w:rPr>
              <w:t xml:space="preserve">βe </w:t>
            </w:r>
            <w:proofErr w:type="spellStart"/>
            <w:r w:rsidRPr="003A48C6">
              <w:rPr>
                <w:rFonts w:eastAsia="Calibri"/>
                <w:b/>
              </w:rPr>
              <w:t>Pause</w:t>
            </w:r>
            <w:proofErr w:type="spellEnd"/>
            <w:r w:rsidRPr="003A48C6">
              <w:rPr>
                <w:rFonts w:eastAsia="Calibri"/>
                <w:b/>
              </w:rPr>
              <w:t xml:space="preserve"> (2-3 ч)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  <w:tr w:rsidR="004B1E8A" w:rsidRPr="006C1772" w:rsidTr="00C77F65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Немецкий язык </w:t>
            </w:r>
          </w:p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msonormalbullet1gif"/>
              <w:spacing w:after="0" w:afterAutospacing="0"/>
              <w:ind w:firstLine="709"/>
              <w:contextualSpacing/>
              <w:mirrorIndents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Предлагаемая рабочая программа учебного курса предназначена  для 6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eastAsia="Calibri"/>
              </w:rPr>
              <w:t>изучения  второго</w:t>
            </w:r>
            <w:proofErr w:type="gramEnd"/>
            <w:r w:rsidRPr="003A48C6">
              <w:rPr>
                <w:rFonts w:eastAsia="Calibri"/>
              </w:rPr>
              <w:t xml:space="preserve"> иностранного языка для 6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4B1E8A" w:rsidRPr="006C1772" w:rsidTr="00C77F65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более глубокое осознание культуры своего народа и </w:t>
            </w: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color w:val="000000" w:themeColor="text1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color w:val="000000" w:themeColor="text1"/>
              </w:rPr>
              <w:t>смысловое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3A48C6">
              <w:rPr>
                <w:rFonts w:eastAsia="Calibri"/>
                <w:color w:val="000000" w:themeColor="text1"/>
              </w:rPr>
              <w:t>чтение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кативной компетенции;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Zuhause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взаимоотношения в семье, со сверстниками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schmeckt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жизни: режим труда и отдыха, спорт, питание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Freizeit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час) </w:t>
            </w:r>
            <w:r w:rsidR="00071B5F"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Das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sieh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tgut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(8 ч)</w:t>
            </w: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3455" w:rsidRPr="003A48C6" w:rsidRDefault="009A345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Partys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  <w:p w:rsidR="009A345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Meine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Stadt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A2A41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  <w:p w:rsidR="000A2A41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Ferien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 ч</w:t>
            </w:r>
            <w:r w:rsidR="009A3455"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167225" w:rsidRPr="003A48C6" w:rsidRDefault="00167225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  <w:p w:rsidR="0016722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GroßePause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ч</w:t>
            </w:r>
            <w:r w:rsidR="009A3455" w:rsidRPr="003A48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77F65" w:rsidRPr="003A48C6" w:rsidRDefault="000A2A41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 за учебный год</w:t>
            </w:r>
            <w:r w:rsidR="00071B5F" w:rsidRPr="003A4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E8A" w:rsidRPr="006C1772" w:rsidTr="00C77F65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Немецкий язык 7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msonormalbullet1gif"/>
              <w:spacing w:after="0" w:afterAutospacing="0"/>
              <w:ind w:firstLine="708"/>
              <w:contextualSpacing/>
              <w:mirrorIndents/>
              <w:jc w:val="both"/>
              <w:rPr>
                <w:rFonts w:eastAsia="Calibri"/>
              </w:rPr>
            </w:pPr>
            <w:r w:rsidRPr="003A48C6">
              <w:rPr>
                <w:rFonts w:eastAsia="Calibri"/>
              </w:rPr>
              <w:t xml:space="preserve">Предлагаемая рабочая программа учебного курса предназначена  для 7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5-7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</w:t>
            </w:r>
            <w:proofErr w:type="gramStart"/>
            <w:r w:rsidRPr="003A48C6">
              <w:rPr>
                <w:rFonts w:eastAsia="Calibri"/>
              </w:rPr>
              <w:t>изучения  второго</w:t>
            </w:r>
            <w:proofErr w:type="gramEnd"/>
            <w:r w:rsidRPr="003A48C6">
              <w:rPr>
                <w:rFonts w:eastAsia="Calibri"/>
              </w:rPr>
              <w:t xml:space="preserve"> иностранного языка для 7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 </w:t>
            </w:r>
          </w:p>
        </w:tc>
      </w:tr>
      <w:tr w:rsidR="004B1E8A" w:rsidRPr="006C1772" w:rsidTr="00C77F65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Личностные результаты </w:t>
            </w: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аудировании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>, чтении, письменной речи и языковых навыков;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существенное расширение лексического запаса и лингвистического кругозора;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самосовершенствование в образовательной области «Иностранный язык»;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возможностей самореализации и самоадаптации средствами иностранного языка;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более глубокое осознание культуры своего народа и </w:t>
            </w: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готовность к ознакомлению с ней представителей других стран;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осознание себя гражданином своей страны и мира;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1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A48C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результаты: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      </w:r>
            <w:proofErr w:type="gramStart"/>
            <w:r w:rsidRPr="003A48C6">
              <w:rPr>
                <w:rFonts w:eastAsia="Calibri"/>
                <w:color w:val="000000" w:themeColor="text1"/>
                <w:lang w:val="ru-RU"/>
              </w:rPr>
              <w:t>предложенных  условий</w:t>
            </w:r>
            <w:proofErr w:type="gram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  и  требований,   корректировать  свои действия в соответствии с изменяющейся ситуацией;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color w:val="000000" w:themeColor="text1"/>
              </w:rPr>
              <w:t>смысловое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3A48C6">
              <w:rPr>
                <w:rFonts w:eastAsia="Calibri"/>
                <w:color w:val="000000" w:themeColor="text1"/>
              </w:rPr>
              <w:t>чтение</w:t>
            </w:r>
            <w:proofErr w:type="spellEnd"/>
            <w:r w:rsidRPr="003A48C6">
              <w:rPr>
                <w:rFonts w:eastAsia="Calibri"/>
                <w:color w:val="000000" w:themeColor="text1"/>
              </w:rPr>
              <w:t>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деятельности, владения устной и письменной речью, монологической контекстной речью;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2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развитие компетентности в области использования информационно-коммуникационных технологий (далее ИКТ-компетенции).</w:t>
            </w:r>
          </w:p>
          <w:p w:rsidR="004B1E8A" w:rsidRPr="003A48C6" w:rsidRDefault="004B1E8A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Предметные результаты</w:t>
            </w:r>
            <w:r w:rsidRPr="003A48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lastRenderedPageBreak/>
              <w:t>формирование дружелюбного и толерантного отношения к ценностям иных культур, оптимизма и выраженной личност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позиции в восприятии мира, в развитии национального са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ной компетентности;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формирование и совершенствование иноязычной комму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никативной компетенции; расширение и систематизация знаний о языке, расширение лингвистического кругозора и лексическо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го запаса, дальнейшее овладение общей речевой культурой;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 xml:space="preserve">достижение </w:t>
            </w:r>
            <w:proofErr w:type="spellStart"/>
            <w:r w:rsidRPr="003A48C6">
              <w:rPr>
                <w:rFonts w:eastAsia="Calibri"/>
                <w:color w:val="000000" w:themeColor="text1"/>
                <w:lang w:val="ru-RU"/>
              </w:rPr>
              <w:t>допорогового</w:t>
            </w:r>
            <w:proofErr w:type="spellEnd"/>
            <w:r w:rsidRPr="003A48C6">
              <w:rPr>
                <w:rFonts w:eastAsia="Calibri"/>
                <w:color w:val="000000" w:themeColor="text1"/>
                <w:lang w:val="ru-RU"/>
              </w:rPr>
              <w:t xml:space="preserve"> уровня иноязычной коммуни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кативной компетенции;</w:t>
            </w:r>
          </w:p>
          <w:p w:rsidR="004B1E8A" w:rsidRPr="003A48C6" w:rsidRDefault="004B1E8A" w:rsidP="003A48C6">
            <w:pPr>
              <w:pStyle w:val="a5"/>
              <w:numPr>
                <w:ilvl w:val="0"/>
                <w:numId w:val="3"/>
              </w:numPr>
              <w:mirrorIndents/>
              <w:jc w:val="both"/>
              <w:rPr>
                <w:rFonts w:eastAsia="Calibri"/>
                <w:color w:val="000000" w:themeColor="text1"/>
                <w:lang w:val="ru-RU"/>
              </w:rPr>
            </w:pPr>
            <w:r w:rsidRPr="003A48C6">
              <w:rPr>
                <w:rFonts w:eastAsia="Calibri"/>
                <w:color w:val="000000" w:themeColor="text1"/>
                <w:lang w:val="ru-RU"/>
              </w:rPr>
              <w:t>создание основы для формирования интереса к совершен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</w:t>
            </w:r>
            <w:r w:rsidRPr="003A48C6">
              <w:rPr>
                <w:rFonts w:eastAsia="Calibri"/>
                <w:color w:val="000000" w:themeColor="text1"/>
                <w:lang w:val="ru-RU"/>
              </w:rPr>
              <w:softHyphen/>
              <w:t>ластях.</w:t>
            </w:r>
          </w:p>
        </w:tc>
      </w:tr>
      <w:tr w:rsidR="00C77F65" w:rsidRPr="006C1772" w:rsidTr="00C77F65">
        <w:tc>
          <w:tcPr>
            <w:tcW w:w="2122" w:type="dxa"/>
          </w:tcPr>
          <w:p w:rsidR="00C77F65" w:rsidRPr="003A48C6" w:rsidRDefault="00C77F65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Wie</w:t>
            </w:r>
            <w:proofErr w:type="spellEnd"/>
            <w:r w:rsidRPr="003A48C6">
              <w:rPr>
                <w:b/>
                <w:color w:val="000000" w:themeColor="text1"/>
                <w:lang w:val="en-US"/>
              </w:rPr>
              <w:t xml:space="preserve"> war’s in den 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Ferien</w:t>
            </w:r>
            <w:proofErr w:type="spellEnd"/>
            <w:r w:rsidRPr="003A48C6">
              <w:rPr>
                <w:b/>
                <w:color w:val="000000" w:themeColor="text1"/>
                <w:lang w:val="en-US"/>
              </w:rPr>
              <w:t>?</w:t>
            </w:r>
            <w:r w:rsidRPr="003A48C6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6B10CD">
              <w:rPr>
                <w:rFonts w:eastAsia="Calibri"/>
                <w:color w:val="000000" w:themeColor="text1"/>
              </w:rPr>
              <w:t>(</w:t>
            </w:r>
            <w:r w:rsidRPr="003A48C6">
              <w:rPr>
                <w:rFonts w:eastAsia="Calibri"/>
                <w:color w:val="000000" w:themeColor="text1"/>
              </w:rPr>
              <w:t>9 ч)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Как прошло лето? С кем и где я провел лето? Климат. Погода. Мои каникулы.</w:t>
            </w:r>
          </w:p>
          <w:p w:rsidR="00524EE3" w:rsidRPr="006B10CD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rFonts w:eastAsia="Calibri"/>
                <w:b/>
                <w:color w:val="000000" w:themeColor="text1"/>
                <w:lang w:val="en-US"/>
              </w:rPr>
              <w:t>Meine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Pl</w:t>
            </w:r>
            <w:r w:rsidRPr="003A48C6">
              <w:rPr>
                <w:b/>
                <w:color w:val="000000" w:themeColor="text1"/>
              </w:rPr>
              <w:t>ä</w:t>
            </w:r>
            <w:r w:rsidRPr="003A48C6">
              <w:rPr>
                <w:b/>
                <w:color w:val="000000" w:themeColor="text1"/>
                <w:lang w:val="en-US"/>
              </w:rPr>
              <w:t>ne</w:t>
            </w:r>
            <w:r w:rsidRPr="003A48C6">
              <w:rPr>
                <w:b/>
                <w:color w:val="000000" w:themeColor="text1"/>
              </w:rPr>
              <w:t xml:space="preserve"> </w:t>
            </w:r>
            <w:r w:rsidRPr="006B10CD">
              <w:rPr>
                <w:rFonts w:eastAsia="Calibri"/>
                <w:color w:val="000000" w:themeColor="text1"/>
              </w:rPr>
              <w:t xml:space="preserve">(9 </w:t>
            </w:r>
            <w:r w:rsidRPr="003A48C6">
              <w:rPr>
                <w:rFonts w:eastAsia="Calibri"/>
                <w:color w:val="000000" w:themeColor="text1"/>
              </w:rPr>
              <w:t>ч</w:t>
            </w:r>
            <w:r w:rsidRPr="006B10CD">
              <w:rPr>
                <w:rFonts w:eastAsia="Calibri"/>
                <w:color w:val="000000" w:themeColor="text1"/>
              </w:rPr>
              <w:t>)</w:t>
            </w:r>
          </w:p>
          <w:p w:rsidR="00524EE3" w:rsidRPr="003A48C6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Планы на будущее. Профессии и их характеристики. Выбор будущей профессии. Популярные профессии Германии и России.</w:t>
            </w:r>
          </w:p>
          <w:p w:rsidR="00524EE3" w:rsidRPr="006B10CD" w:rsidRDefault="00524EE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Freundschaft</w:t>
            </w:r>
            <w:proofErr w:type="spellEnd"/>
            <w:r w:rsidRPr="006B10CD">
              <w:rPr>
                <w:rFonts w:eastAsia="Calibri"/>
                <w:b/>
                <w:color w:val="000000" w:themeColor="text1"/>
              </w:rPr>
              <w:t xml:space="preserve"> (9 </w:t>
            </w:r>
            <w:r w:rsidRPr="003A48C6">
              <w:rPr>
                <w:rFonts w:eastAsia="Calibri"/>
                <w:b/>
                <w:color w:val="000000" w:themeColor="text1"/>
              </w:rPr>
              <w:t>ч</w:t>
            </w:r>
            <w:r w:rsidRPr="006B10CD">
              <w:rPr>
                <w:rFonts w:eastAsia="Calibri"/>
                <w:b/>
                <w:color w:val="000000" w:themeColor="text1"/>
              </w:rPr>
              <w:t>)</w:t>
            </w:r>
          </w:p>
          <w:p w:rsidR="00524EE3" w:rsidRPr="003A48C6" w:rsidRDefault="00524EE3" w:rsidP="003A48C6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48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Что такое дружба? Характеристика твоих друзей и подруг. Помощь другу. Описание внешности друзей. Угадай кто? Что значит «хороший и плохой друг»? Комплименты другу. Взаимодействия в семье. Рассказ о моем друге.</w:t>
            </w:r>
          </w:p>
          <w:p w:rsidR="006D30C6" w:rsidRPr="003A48C6" w:rsidRDefault="00C77F65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Маленькая перемена </w:t>
            </w:r>
            <w:r w:rsidRPr="003A48C6">
              <w:rPr>
                <w:rFonts w:eastAsia="Calibri"/>
                <w:color w:val="000000" w:themeColor="text1"/>
              </w:rPr>
              <w:t>(</w:t>
            </w:r>
            <w:r w:rsidR="006D30C6" w:rsidRPr="003A48C6">
              <w:rPr>
                <w:rFonts w:eastAsia="Calibri"/>
                <w:color w:val="000000" w:themeColor="text1"/>
              </w:rPr>
              <w:t>3</w:t>
            </w:r>
            <w:r w:rsidRPr="003A48C6">
              <w:rPr>
                <w:rFonts w:eastAsia="Calibri"/>
                <w:color w:val="000000" w:themeColor="text1"/>
              </w:rPr>
              <w:t xml:space="preserve"> ч)</w:t>
            </w:r>
            <w:r w:rsidR="00071B5F" w:rsidRPr="003A48C6">
              <w:rPr>
                <w:rFonts w:eastAsia="Calibri"/>
                <w:color w:val="000000" w:themeColor="text1"/>
              </w:rPr>
              <w:t xml:space="preserve"> </w:t>
            </w:r>
          </w:p>
          <w:p w:rsidR="00C77F65" w:rsidRPr="003A48C6" w:rsidRDefault="00071B5F" w:rsidP="003A48C6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3A48C6">
              <w:t>Повторение изученного материала.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proofErr w:type="spellStart"/>
            <w:r w:rsidRPr="003A48C6">
              <w:rPr>
                <w:b/>
                <w:color w:val="000000" w:themeColor="text1"/>
                <w:lang w:val="en-US"/>
              </w:rPr>
              <w:t>Bilder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und</w:t>
            </w:r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b/>
                <w:color w:val="000000" w:themeColor="text1"/>
                <w:lang w:val="en-US"/>
              </w:rPr>
              <w:t>T</w:t>
            </w:r>
            <w:r w:rsidRPr="003A48C6">
              <w:rPr>
                <w:b/>
                <w:color w:val="000000" w:themeColor="text1"/>
              </w:rPr>
              <w:t>ö</w:t>
            </w:r>
            <w:r w:rsidRPr="003A48C6">
              <w:rPr>
                <w:b/>
                <w:color w:val="000000" w:themeColor="text1"/>
                <w:lang w:val="en-US"/>
              </w:rPr>
              <w:t>ne</w:t>
            </w:r>
            <w:r w:rsidRPr="006B10CD">
              <w:rPr>
                <w:rFonts w:eastAsia="Calibri"/>
                <w:color w:val="000000" w:themeColor="text1"/>
              </w:rPr>
              <w:t xml:space="preserve"> (9 </w:t>
            </w:r>
            <w:r w:rsidRPr="003A48C6">
              <w:rPr>
                <w:rFonts w:eastAsia="Calibri"/>
                <w:color w:val="000000" w:themeColor="text1"/>
              </w:rPr>
              <w:t>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 xml:space="preserve">День в жизни Лизы. Электрические приборы. Средства массовой информации. Теле- и радиопередачи. Теле- и радиопрограммы в Германии. Интернет-общение. Телепередачи. </w:t>
            </w:r>
            <w:r w:rsidRPr="003A48C6">
              <w:rPr>
                <w:color w:val="000000" w:themeColor="text1"/>
              </w:rPr>
              <w:t>Береги здоровье!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proofErr w:type="spellStart"/>
            <w:proofErr w:type="gramStart"/>
            <w:r w:rsidRPr="003A48C6">
              <w:rPr>
                <w:rFonts w:eastAsia="Calibri"/>
                <w:b/>
                <w:color w:val="000000" w:themeColor="text1"/>
                <w:lang w:val="en-US"/>
              </w:rPr>
              <w:t>Zusammenleben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>(</w:t>
            </w:r>
            <w:proofErr w:type="gramEnd"/>
            <w:r w:rsidRPr="003A48C6">
              <w:rPr>
                <w:rFonts w:eastAsia="Calibri"/>
                <w:b/>
                <w:color w:val="000000" w:themeColor="text1"/>
              </w:rPr>
              <w:t>9 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Как вы себя чувствуете? Чувства и эмоции. Школа в Марбурге. Твое свободное время. Проблемы молодежи. Жизнь в интернате. Школа, семья, друзья. Проблемы отцов и детей.</w:t>
            </w:r>
          </w:p>
          <w:p w:rsidR="006D30C6" w:rsidRPr="006B10CD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  <w:lang w:val="en-US"/>
              </w:rPr>
            </w:pPr>
            <w:r w:rsidRPr="006B10CD">
              <w:rPr>
                <w:rFonts w:eastAsia="Calibri"/>
                <w:b/>
                <w:color w:val="000000" w:themeColor="text1"/>
                <w:lang w:val="en-US"/>
              </w:rPr>
              <w:t xml:space="preserve">Das </w:t>
            </w:r>
            <w:proofErr w:type="spellStart"/>
            <w:r w:rsidRPr="006B10CD">
              <w:rPr>
                <w:rFonts w:eastAsia="Calibri"/>
                <w:b/>
                <w:color w:val="000000" w:themeColor="text1"/>
                <w:lang w:val="en-US"/>
              </w:rPr>
              <w:t>gefällt</w:t>
            </w:r>
            <w:proofErr w:type="spellEnd"/>
            <w:r w:rsidRPr="006B10CD">
              <w:rPr>
                <w:rFonts w:eastAsia="Calibr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6B10CD">
              <w:rPr>
                <w:rFonts w:eastAsia="Calibri"/>
                <w:b/>
                <w:color w:val="000000" w:themeColor="text1"/>
                <w:lang w:val="en-US"/>
              </w:rPr>
              <w:t>mir</w:t>
            </w:r>
            <w:proofErr w:type="spellEnd"/>
            <w:r w:rsidRPr="006B10CD">
              <w:rPr>
                <w:rFonts w:eastAsia="Calibri"/>
                <w:b/>
                <w:color w:val="000000" w:themeColor="text1"/>
                <w:lang w:val="en-US"/>
              </w:rPr>
              <w:t>(</w:t>
            </w:r>
            <w:proofErr w:type="gramEnd"/>
            <w:r w:rsidRPr="006B10CD">
              <w:rPr>
                <w:rFonts w:eastAsia="Calibri"/>
                <w:b/>
                <w:color w:val="000000" w:themeColor="text1"/>
                <w:lang w:val="en-US"/>
              </w:rPr>
              <w:t xml:space="preserve">9 </w:t>
            </w:r>
            <w:r w:rsidRPr="003A48C6">
              <w:rPr>
                <w:rFonts w:eastAsia="Calibri"/>
                <w:b/>
                <w:color w:val="000000" w:themeColor="text1"/>
              </w:rPr>
              <w:t>ч</w:t>
            </w:r>
            <w:r w:rsidRPr="006B10CD">
              <w:rPr>
                <w:rFonts w:eastAsia="Calibri"/>
                <w:b/>
                <w:color w:val="000000" w:themeColor="text1"/>
                <w:lang w:val="en-US"/>
              </w:rPr>
              <w:t>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color w:val="000000" w:themeColor="text1"/>
              </w:rPr>
              <w:t>Одежда</w:t>
            </w:r>
            <w:r w:rsidRPr="006B10CD">
              <w:rPr>
                <w:rFonts w:eastAsia="Calibri"/>
                <w:color w:val="000000" w:themeColor="text1"/>
                <w:lang w:val="en-US"/>
              </w:rPr>
              <w:t xml:space="preserve">. </w:t>
            </w:r>
            <w:r w:rsidRPr="003A48C6">
              <w:rPr>
                <w:rFonts w:eastAsia="Calibri"/>
                <w:color w:val="000000" w:themeColor="text1"/>
              </w:rPr>
              <w:t>Мои любимые животные. Покупки в магазине. Статистика покупок. Внешность человека. Воспитание толерантности. Молодежь в Германии. Молодежь в России.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b/>
                <w:color w:val="000000" w:themeColor="text1"/>
              </w:rPr>
              <w:t>М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ehr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ü</w:t>
            </w:r>
            <w:proofErr w:type="spellStart"/>
            <w:r w:rsidRPr="003A48C6">
              <w:rPr>
                <w:b/>
                <w:color w:val="000000" w:themeColor="text1"/>
                <w:lang w:val="en-US"/>
              </w:rPr>
              <w:t>ber</w:t>
            </w:r>
            <w:proofErr w:type="spellEnd"/>
            <w:r w:rsidRPr="003A48C6">
              <w:rPr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3A48C6">
              <w:rPr>
                <w:b/>
                <w:color w:val="000000" w:themeColor="text1"/>
                <w:lang w:val="en-US"/>
              </w:rPr>
              <w:t>mich</w:t>
            </w:r>
            <w:proofErr w:type="spellEnd"/>
            <w:r w:rsidRPr="003A48C6">
              <w:rPr>
                <w:rFonts w:eastAsia="Calibri"/>
                <w:b/>
                <w:color w:val="000000" w:themeColor="text1"/>
              </w:rPr>
              <w:t>(</w:t>
            </w:r>
            <w:proofErr w:type="gramEnd"/>
            <w:r w:rsidRPr="003A48C6">
              <w:rPr>
                <w:rFonts w:eastAsia="Calibri"/>
                <w:b/>
                <w:color w:val="000000" w:themeColor="text1"/>
              </w:rPr>
              <w:t>9 ч)</w:t>
            </w:r>
          </w:p>
          <w:p w:rsidR="006D30C6" w:rsidRPr="003A48C6" w:rsidRDefault="006D30C6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color w:val="000000" w:themeColor="text1"/>
              </w:rPr>
              <w:t>Описание персонажа. Внешность и черты характера человека. Школьная жизнь. Школьное время. Образование в Германии и в России. Рассказ о себе.</w:t>
            </w:r>
          </w:p>
          <w:p w:rsidR="00C77F65" w:rsidRPr="003A48C6" w:rsidRDefault="006D30C6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Большая перемена (2</w:t>
            </w:r>
            <w:r w:rsidR="00C77F65" w:rsidRPr="003A48C6">
              <w:rPr>
                <w:rFonts w:eastAsia="Calibri"/>
                <w:b/>
                <w:color w:val="000000" w:themeColor="text1"/>
              </w:rPr>
              <w:t>ч)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  <w:tr w:rsidR="004B1E8A" w:rsidRPr="006C1772" w:rsidTr="00352C33">
        <w:tc>
          <w:tcPr>
            <w:tcW w:w="2122" w:type="dxa"/>
            <w:vMerge w:val="restart"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Немецкий язык 8 класс</w:t>
            </w:r>
          </w:p>
        </w:tc>
        <w:tc>
          <w:tcPr>
            <w:tcW w:w="7223" w:type="dxa"/>
          </w:tcPr>
          <w:p w:rsidR="004B1E8A" w:rsidRPr="003A48C6" w:rsidRDefault="004B1E8A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</w:rPr>
              <w:t>Предлагаемая рабочая программа учебного курса предназначена  для 8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7-8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изучения  второго иностранного языка для 8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</w:t>
            </w:r>
          </w:p>
        </w:tc>
      </w:tr>
      <w:tr w:rsidR="004B1E8A" w:rsidRPr="006C1772" w:rsidTr="00352C33">
        <w:tc>
          <w:tcPr>
            <w:tcW w:w="2122" w:type="dxa"/>
            <w:vMerge/>
          </w:tcPr>
          <w:p w:rsidR="004B1E8A" w:rsidRPr="003A48C6" w:rsidRDefault="004B1E8A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 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чтении, письменной речи и языковых навыков;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Существенное расширение лексического запаса и лингвистического кругозора;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Самосовершенствование в образовательной области «Иностранный язык»;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возможностей самореализации и самоадаптации средствами иностранного языка;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глубокое осознание культуры своего народа и готовность к ознакомлению с ней представителей других стран;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себя гражданином своей страны и мира;</w:t>
            </w:r>
          </w:p>
          <w:p w:rsidR="00524EE3" w:rsidRPr="003A48C6" w:rsidRDefault="00524EE3" w:rsidP="003A48C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Метапредметными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результатами изучения курса «Немецкий язык» является формирование универсальных учебных действий (УУД).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универсальные учебные действия обеспечивают обучающимся организацию своей учебной деятельности.  К ним относятся: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соотносить свои действия с планируемым результатом, осуществлять контроль своей деятельности в процессе достижения результата, корректировать свои действия в соответствии с изменившейся ситуацией;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прогнозирование — предвосхищение результата и уровня усвоения знаний;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контроль в форме сравнения способа действия и его результата с заданным эталоном;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оценка — оценивать правильность выполнения учебной задачи, соответственные возможности ее решения;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владеть основами самоконтроля, самооценки, принятие решений и осуществления осознанного выбора в учебной и познавательной деятельности.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универсальные учебные действия включают: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логические учебные действия, а также постановку и решение проблемы.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     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выделение и формулирование познавательной цели;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поиск и выделение необходимой информации, в том числе решение рабочих задач с использованием общедоступных инструментов ИКТ и источников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структурирование знаний;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осознанное и произвольное построение речевого высказывания в устной и письменной форме;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наиболее эффективных способов решения задач в зависимости от конкретных условий;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рефлексия способов и условий действия, контроль и оценка процесса и результатов деятельности;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Логические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анализ объектов с целью выделения признаков (существенных, несущественных);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синтез — составление целого из частей, в том числе самостоятельное достраивание с восполнением недостающих компонентов;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оснований и критериев для сравнения, классификации объектов;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построение логической цепочки рассуждений, анализ истинности утверждений;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доказательство;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выдвижение гипотез и их обоснование.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Постановка и решение проблемы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формулирование проблемы;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создание способов решения проблем творческого и поискового характера.  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Коммуникативные универсальные учебные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обеспечивают  социальную</w:t>
            </w:r>
            <w:proofErr w:type="gram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коммуникативным действиям относятся: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планирование учебного сотрудничества с учителем и сверстниками — определение цели, функций участников, способов взаимодействия;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вопросов — инициативное сотрудничество в поиске и сборе информации;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управление поведением партнёра — контроль, коррекция, оценка его действий;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немецкого языка, современных средств коммуникации.</w:t>
            </w:r>
          </w:p>
          <w:p w:rsidR="00524EE3" w:rsidRPr="003A48C6" w:rsidRDefault="00524EE3" w:rsidP="003A48C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Универсальные учебные действия представляют собой целостную систему, в которой происхождение и развитие каждого 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вида учебного действия определяется его отношением с другими видами учебных действий и общей логикой возрастного развития.</w:t>
            </w:r>
          </w:p>
          <w:p w:rsidR="004B1E8A" w:rsidRPr="003A48C6" w:rsidRDefault="00524EE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color w:val="000000"/>
              </w:rPr>
      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      </w:r>
          </w:p>
        </w:tc>
      </w:tr>
      <w:tr w:rsidR="00352C33" w:rsidRPr="006C1772" w:rsidTr="00352C33">
        <w:tc>
          <w:tcPr>
            <w:tcW w:w="2122" w:type="dxa"/>
          </w:tcPr>
          <w:p w:rsidR="00352C33" w:rsidRPr="003A48C6" w:rsidRDefault="00352C33" w:rsidP="003A48C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071B5F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b/>
                <w:color w:val="000000"/>
                <w:shd w:val="clear" w:color="auto" w:fill="FFFFFF"/>
              </w:rPr>
              <w:t>Фитнес и спорт</w:t>
            </w:r>
            <w:r w:rsidRPr="003A48C6">
              <w:rPr>
                <w:rFonts w:eastAsia="Calibri"/>
                <w:b/>
                <w:color w:val="000000" w:themeColor="text1"/>
              </w:rPr>
              <w:t xml:space="preserve"> 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Здоровый образ жизни: режим труда и отдыха, спорт, питание.</w:t>
            </w:r>
          </w:p>
          <w:p w:rsidR="00071B5F" w:rsidRPr="003A48C6" w:rsidRDefault="00352C33" w:rsidP="003A48C6">
            <w:pPr>
              <w:pStyle w:val="a3"/>
              <w:contextualSpacing/>
              <w:jc w:val="both"/>
              <w:rPr>
                <w:b/>
                <w:color w:val="000000" w:themeColor="text1"/>
              </w:rPr>
            </w:pPr>
            <w:r w:rsidRPr="003A48C6">
              <w:rPr>
                <w:b/>
                <w:color w:val="000000" w:themeColor="text1"/>
              </w:rPr>
              <w:t>Школьный обмен 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Школьная жизнь, школьное образование, изучаемые предметы и отношение к ним. Переписка с зарубежными сверстниками.</w:t>
            </w:r>
          </w:p>
          <w:p w:rsidR="00071B5F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</w:rPr>
            </w:pPr>
            <w:r w:rsidRPr="003A48C6">
              <w:rPr>
                <w:b/>
                <w:color w:val="000000"/>
              </w:rPr>
              <w:t>Наши праздники (9 ч)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b/>
                <w:color w:val="000000"/>
              </w:rPr>
              <w:t xml:space="preserve"> </w:t>
            </w:r>
            <w:r w:rsidRPr="003A48C6">
              <w:rPr>
                <w:color w:val="000000"/>
              </w:rPr>
              <w:t>Национальные праздники, знаменательные даты, традиции, обычаи.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Маленькая перемена </w:t>
            </w:r>
            <w:r w:rsidRPr="003A48C6">
              <w:rPr>
                <w:rFonts w:eastAsia="Calibri"/>
                <w:color w:val="000000" w:themeColor="text1"/>
              </w:rPr>
              <w:t>(2 ч)</w:t>
            </w:r>
            <w:r w:rsidR="00071B5F" w:rsidRPr="003A48C6">
              <w:rPr>
                <w:rFonts w:eastAsia="Calibri"/>
                <w:color w:val="000000" w:themeColor="text1"/>
              </w:rPr>
              <w:t xml:space="preserve"> </w:t>
            </w:r>
            <w:r w:rsidR="00071B5F" w:rsidRPr="003A48C6">
              <w:t>Повторение изученного материала.</w:t>
            </w:r>
          </w:p>
          <w:p w:rsidR="00071B5F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Воздух Берлина </w:t>
            </w:r>
            <w:r w:rsidRPr="003A48C6">
              <w:rPr>
                <w:rFonts w:eastAsia="Calibri"/>
                <w:color w:val="000000" w:themeColor="text1"/>
              </w:rPr>
              <w:t>(9 ч)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Столицы и крупные города, достопримечательности, культурные особенности. Выдающиеся люди, их вклад в науку и мировую культуру.</w:t>
            </w:r>
          </w:p>
          <w:p w:rsidR="00071B5F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Мы и окружающий мир (9 ч)</w:t>
            </w:r>
          </w:p>
          <w:p w:rsidR="00352C33" w:rsidRPr="003A48C6" w:rsidRDefault="00352C33" w:rsidP="003A48C6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Природа. Проблемы экологии. Защита окружающей среды. Климат, погода</w:t>
            </w:r>
            <w:r w:rsidRPr="003A48C6">
              <w:rPr>
                <w:rFonts w:eastAsia="Calibri"/>
                <w:color w:val="000000" w:themeColor="text1"/>
              </w:rPr>
              <w:t>.</w:t>
            </w:r>
          </w:p>
          <w:p w:rsidR="00071B5F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Путешествие по Рейну (9 ч)</w:t>
            </w:r>
          </w:p>
          <w:p w:rsidR="00352C33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color w:val="000000"/>
              </w:rPr>
            </w:pPr>
            <w:r w:rsidRPr="003A48C6">
              <w:rPr>
                <w:color w:val="000000"/>
              </w:rPr>
              <w:t xml:space="preserve"> Страна/страны второго иностранного языка и родная страна, их географическое положение.</w:t>
            </w:r>
          </w:p>
          <w:p w:rsidR="00071B5F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Прощальная вечеринка (9 ч)</w:t>
            </w:r>
          </w:p>
          <w:p w:rsidR="00352C33" w:rsidRPr="003A48C6" w:rsidRDefault="00352C33" w:rsidP="003A48C6">
            <w:pPr>
              <w:pStyle w:val="a3"/>
              <w:spacing w:before="0" w:after="0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3A48C6">
              <w:rPr>
                <w:color w:val="000000"/>
              </w:rPr>
              <w:t>Досуг и увлечения (чтение, кино, театр и др.). Виды отдыха, путешествия. Транспорт. Покупки.</w:t>
            </w:r>
          </w:p>
          <w:p w:rsidR="00352C33" w:rsidRPr="003A48C6" w:rsidRDefault="00352C33" w:rsidP="003A48C6">
            <w:pPr>
              <w:pStyle w:val="a3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3A48C6">
              <w:rPr>
                <w:rFonts w:eastAsia="Calibri"/>
                <w:b/>
                <w:color w:val="000000" w:themeColor="text1"/>
              </w:rPr>
              <w:t>Большая перемена (3 ч)</w:t>
            </w:r>
          </w:p>
          <w:p w:rsidR="00071B5F" w:rsidRPr="003A48C6" w:rsidRDefault="00071B5F" w:rsidP="003A48C6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t>Повторение изученного материала за учебный год.</w:t>
            </w:r>
          </w:p>
        </w:tc>
      </w:tr>
    </w:tbl>
    <w:p w:rsidR="00352C33" w:rsidRDefault="00352C33" w:rsidP="006C17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B10CD" w:rsidRPr="003A48C6" w:rsidTr="007D658D">
        <w:tc>
          <w:tcPr>
            <w:tcW w:w="2122" w:type="dxa"/>
            <w:vMerge w:val="restart"/>
          </w:tcPr>
          <w:p w:rsidR="006B10CD" w:rsidRPr="003A48C6" w:rsidRDefault="006B10CD" w:rsidP="006B10C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Немецкий язык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 w:rsidRPr="003A48C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</w:tc>
        <w:tc>
          <w:tcPr>
            <w:tcW w:w="7223" w:type="dxa"/>
          </w:tcPr>
          <w:p w:rsidR="006B10CD" w:rsidRPr="003A48C6" w:rsidRDefault="006B10CD" w:rsidP="006B10CD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rFonts w:eastAsia="Calibri"/>
              </w:rPr>
              <w:t>Предлагаемая рабочая программа уче</w:t>
            </w:r>
            <w:r>
              <w:rPr>
                <w:rFonts w:eastAsia="Calibri"/>
              </w:rPr>
              <w:t>бного курса предназначена  для 9</w:t>
            </w:r>
            <w:r w:rsidRPr="003A48C6">
              <w:rPr>
                <w:rFonts w:eastAsia="Calibri"/>
              </w:rPr>
              <w:t xml:space="preserve"> класса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</w:t>
            </w:r>
            <w:r>
              <w:rPr>
                <w:rFonts w:eastAsia="Calibri"/>
              </w:rPr>
              <w:t>9</w:t>
            </w:r>
            <w:r w:rsidRPr="003A48C6">
              <w:rPr>
                <w:rFonts w:eastAsia="Calibri"/>
              </w:rPr>
              <w:t xml:space="preserve">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изучения  </w:t>
            </w:r>
            <w:r>
              <w:rPr>
                <w:rFonts w:eastAsia="Calibri"/>
              </w:rPr>
              <w:t>второго иностранного языка для 9</w:t>
            </w:r>
            <w:r w:rsidRPr="003A48C6">
              <w:rPr>
                <w:rFonts w:eastAsia="Calibri"/>
              </w:rPr>
              <w:t xml:space="preserve">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</w:t>
            </w:r>
          </w:p>
        </w:tc>
      </w:tr>
      <w:tr w:rsidR="006B10CD" w:rsidRPr="003A48C6" w:rsidTr="007D658D">
        <w:tc>
          <w:tcPr>
            <w:tcW w:w="2122" w:type="dxa"/>
            <w:vMerge/>
          </w:tcPr>
          <w:p w:rsidR="006B10CD" w:rsidRPr="003A48C6" w:rsidRDefault="006B10CD" w:rsidP="007D658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 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такого предмета как немецкий язык предполагают: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дружелюбного и толерантного отношения к проявлениям иной культуры, уважение к личности, ценностям семьи;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таких качеств, как воля, целеустремленность, креативность, трудолюбие, дисциплинированность;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коммуникативной и общей речевой культуры, совершенствование приобретенных иноязычных коммуникативных умений в говорении,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чтении, письменной речи и языковых навыков;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Существенное расширение лексического запаса и лингвистического кругозора;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Самосовершенствование в образовательной области «Иностранный язык»;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и самоадаптации средствами иностранного языка;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глубокое осознание культуры своего народа и готовность к ознакомлению с ней представителей других стран;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себя гражданином своей страны и мира;</w:t>
            </w:r>
          </w:p>
          <w:p w:rsidR="006B10CD" w:rsidRPr="003A48C6" w:rsidRDefault="006B10CD" w:rsidP="007D658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8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Метапредметными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результатами изучения курса «Немецкий язык» является формирование универсальных учебных действий (УУД).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универсальные учебные действия обеспечивают обучающимся организацию своей учебной деятельности.  К ним относятся: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соотносить свои действия с планируемым результатом, осуществлять контроль своей деятельности в процессе достижения 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результата, корректировать свои действия в соответствии с изменившейся ситуацией;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прогнозирование — предвосхищение результата и уровня усвоения знаний;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контроль в форме сравнения способа действия и его результата с заданным эталоном;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оценка — оценивать правильность выполнения учебной задачи, соответственные возможности ее решения;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владеть основами самоконтроля, самооценки, принятие решений и осуществления осознанного выбора в учебной и познавательной деятельности.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Познавательные универсальные учебные действия включают: </w:t>
            </w:r>
            <w:proofErr w:type="spell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логические учебные действия, а также постановку и решение проблемы.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     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выделение и формулирование познавательной цели;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поиск и выделение необходимой информации, в том числе решение рабочих задач с использованием общедоступных инструментов ИКТ и источников информации;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структурирование знаний;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осознанное и произвольное построение речевого высказывания в устной и письменной форме;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наиболее эффективных способов решения задач в зависимости от конкретных условий;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рефлексия способов и условий действия, контроль и оценка процесса и результатов деятельности;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Логические универсальные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анализ объектов с целью выделения признаков (существенных, несущественных);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синтез — составление целого из частей, в том числе самостоятельное достраивание с восполнением недостающих компонентов;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выбор оснований и критериев для сравнения, классификации объектов;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построение логической цепочки рассуждений, анализ истинности утверждений;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доказательство;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• выдвижение гипотез и их обоснование.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Постановка и решение проблемы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формулирование проблемы;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самостоятельное создание способов решения проблем творческого и поискового характера.  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Коммуникативные универсальные учебные действия</w:t>
            </w: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обеспечивают  социальную</w:t>
            </w:r>
            <w:proofErr w:type="gramEnd"/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 коммуникативным действиям относятся: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планирование учебного сотрудничества с учителем и сверстниками — определение цели, функций участников, способов взаимодействия;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постановка вопросов — инициативное сотрудничество в поиске и сборе информации;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управление поведением партнёра — контроль, коррекция, оценка его действий;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немецкого языка, современных средств коммуникации.</w:t>
            </w:r>
          </w:p>
          <w:p w:rsidR="006B10CD" w:rsidRPr="003A48C6" w:rsidRDefault="006B10CD" w:rsidP="007D658D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      </w:r>
          </w:p>
          <w:p w:rsidR="006B10CD" w:rsidRPr="003A48C6" w:rsidRDefault="006B10CD" w:rsidP="007D658D">
            <w:pPr>
              <w:pStyle w:val="a3"/>
              <w:contextualSpacing/>
              <w:jc w:val="both"/>
              <w:rPr>
                <w:color w:val="000000"/>
              </w:rPr>
            </w:pPr>
            <w:r w:rsidRPr="003A48C6">
              <w:rPr>
                <w:color w:val="000000"/>
              </w:rPr>
      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      </w:r>
          </w:p>
        </w:tc>
      </w:tr>
      <w:tr w:rsidR="006B10CD" w:rsidRPr="006B10CD" w:rsidTr="006B10CD">
        <w:trPr>
          <w:trHeight w:val="1266"/>
        </w:trPr>
        <w:tc>
          <w:tcPr>
            <w:tcW w:w="2122" w:type="dxa"/>
          </w:tcPr>
          <w:p w:rsidR="006B10CD" w:rsidRPr="006B10CD" w:rsidRDefault="006B10CD" w:rsidP="006B10CD">
            <w:pPr>
              <w:pStyle w:val="a6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1.Будущая профессия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Ученики научатся: читать высказывания подростков, которые представляют свои будущие профессии; описывать профессии; формулировать свои желания и планы; отвечать на вопросы анкеты; брать интервью у одноклассников; говорить о своих сильных и слабых сторонах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2. Где мы живём?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Ученики научатся: описывать своё любимое место в доме и рассказывать, что они там любят делать; воспринимать на слух высказывания подростков о своём любимом месте в доме; читать личное письмо и писать своё по его образцу; читать и понимать объявления о съёме жилья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3. Будущее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научатся: формулировать предсказания и предположения; читать и обсуждать информацию из текстов о будущем; работать в 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 и использовать технику «мозгового штурма»; работать над проектом о будущем своего города/села; представлять результаты проекта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4. Еда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Ученики научатся: описывать натюрморты; составлять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ассоциограммы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; заказывать еду в кафе; говорить о качестве еды; выражать жалобу в отношении некачественной еды или обслуживания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5. Выздоравливай!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Ученики научатся: записываться к врачу; описывать симптомы болезни; формулировать советы; понимать инструкцию по приёму медикаментов; называть цель действия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6. Моё место в политической жизни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(7 ч) Учащиеся научатся: читать отрывки из газетных статей на политические темы; сравнивать политическую активность в России и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немецкоговорящих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странах; называть цель действия и писать о прошлом в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Präteritum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; высказывать и обосновывать своё мнение; делать доклад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7. Планета Земля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составлять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и давать определения понятиям; читать описание статистического опроса, сравнивать эти данные с данными опросов о России; воспринимать на слух диалог — обмен мнениями; высказывать своё мнение о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cортировке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мусора; читать научно-популярный текст и готовить проект о новой отрасли науки — бионике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8. Что такое красота?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обосновывать своё мнение; воспринимать на слух и устно реагировать на высказывания сверстников; рассуждать о красоте; описывать внешность человека; давать советы по выбору одежды при покупке; писать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текстрассуждение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о конкурсах красоты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9. Получай удовольствие!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Учащиеся научатся: описывать различные виды спорта; воспринимать на слух интервью и опрашивать своих сверстников по этому образцу; обмениваться мнениями относительно экстремальных видов спорта; рассказывать о своих увлечениях в письме другу; анализировать статистическую информацию и описывать диаграмму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10. Техника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(6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Учащиеся научатся: читать и понимать тексты о роботах, описывать возможности роботов; употреблять страдательный залог; дискутировать о новой школьной модели; выражать своё мнение в письме читателя в журнал; работать над проектом о современной технике и изобретателях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b/>
                <w:sz w:val="24"/>
                <w:szCs w:val="24"/>
              </w:rPr>
              <w:t>11. Стена – граница – зелёный пояс</w:t>
            </w: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 (7 ч) </w:t>
            </w:r>
          </w:p>
          <w:p w:rsidR="006B10CD" w:rsidRPr="006B10CD" w:rsidRDefault="006B10CD" w:rsidP="006B10CD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рассказывать об исторических событиях в Германии после Второй мировой войны; подчёркивать последовательность действий при помощи союза </w:t>
            </w:r>
            <w:proofErr w:type="spellStart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nachdem</w:t>
            </w:r>
            <w:proofErr w:type="spellEnd"/>
            <w:r w:rsidRPr="006B10CD">
              <w:rPr>
                <w:rFonts w:ascii="Times New Roman" w:hAnsi="Times New Roman" w:cs="Times New Roman"/>
                <w:sz w:val="24"/>
                <w:szCs w:val="24"/>
              </w:rPr>
              <w:t>; воспринимать на слух высказывания молодёжи об истории Германии; говорить о связях Германии и России; работать над проектом</w:t>
            </w:r>
          </w:p>
        </w:tc>
      </w:tr>
      <w:tr w:rsidR="00C74C63" w:rsidRPr="00422B8F" w:rsidTr="00C74C63">
        <w:tc>
          <w:tcPr>
            <w:tcW w:w="2122" w:type="dxa"/>
            <w:vMerge w:val="restart"/>
          </w:tcPr>
          <w:p w:rsidR="00C74C63" w:rsidRPr="00422B8F" w:rsidRDefault="00C74C63" w:rsidP="00C74C6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22B8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Немецкий язык </w:t>
            </w:r>
            <w:r w:rsidRPr="00422B8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  <w:r w:rsidRPr="00422B8F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</w:t>
            </w:r>
          </w:p>
        </w:tc>
        <w:tc>
          <w:tcPr>
            <w:tcW w:w="7223" w:type="dxa"/>
          </w:tcPr>
          <w:p w:rsidR="00C74C63" w:rsidRPr="00422B8F" w:rsidRDefault="00C74C63" w:rsidP="000D603B">
            <w:pPr>
              <w:pStyle w:val="a3"/>
              <w:contextualSpacing/>
              <w:jc w:val="both"/>
              <w:rPr>
                <w:color w:val="000000"/>
              </w:rPr>
            </w:pPr>
            <w:r w:rsidRPr="00422B8F">
              <w:rPr>
                <w:rFonts w:eastAsia="Calibri"/>
              </w:rPr>
              <w:t>Предлагаемая рабочая программа уче</w:t>
            </w:r>
            <w:r w:rsidR="00422B8F" w:rsidRPr="00422B8F">
              <w:rPr>
                <w:rFonts w:eastAsia="Calibri"/>
              </w:rPr>
              <w:t>бного курса предназначена  для 10</w:t>
            </w:r>
            <w:r w:rsidRPr="00422B8F">
              <w:rPr>
                <w:rFonts w:eastAsia="Calibri"/>
              </w:rPr>
              <w:t xml:space="preserve"> класса общеобразовательных учреждений при  изучении </w:t>
            </w:r>
            <w:r w:rsidRPr="00422B8F">
              <w:rPr>
                <w:rFonts w:eastAsia="Calibri"/>
              </w:rPr>
              <w:lastRenderedPageBreak/>
              <w:t xml:space="preserve">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учебников «Горизонты» для учащихся </w:t>
            </w:r>
            <w:r w:rsidR="00422B8F" w:rsidRPr="00422B8F">
              <w:rPr>
                <w:rFonts w:eastAsia="Calibri"/>
              </w:rPr>
              <w:t>10</w:t>
            </w:r>
            <w:r w:rsidRPr="00422B8F">
              <w:rPr>
                <w:rFonts w:eastAsia="Calibri"/>
              </w:rPr>
              <w:t xml:space="preserve"> классов общеобразовательных учреждений. (Москва, «Просвещение» 2012 г.)  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Для реализации данной программы используется УМК для изучения  </w:t>
            </w:r>
            <w:r w:rsidR="00422B8F" w:rsidRPr="00422B8F">
              <w:rPr>
                <w:rFonts w:eastAsia="Calibri"/>
              </w:rPr>
              <w:t>второго иностранного языка для 10</w:t>
            </w:r>
            <w:r w:rsidRPr="00422B8F">
              <w:rPr>
                <w:rFonts w:eastAsia="Calibri"/>
              </w:rPr>
              <w:t xml:space="preserve"> класса «Горизонты», М.М. Аверин и др. (М.: Просвещение, 2013) В УМК входят учебник, рабочая тетрадь, книга для учителя, диск, сборник грамматических упражнений.</w:t>
            </w:r>
          </w:p>
        </w:tc>
      </w:tr>
      <w:tr w:rsidR="00C74C63" w:rsidRPr="00422B8F" w:rsidTr="00C74C63">
        <w:tc>
          <w:tcPr>
            <w:tcW w:w="2122" w:type="dxa"/>
            <w:vMerge/>
          </w:tcPr>
          <w:p w:rsidR="00C74C63" w:rsidRPr="00422B8F" w:rsidRDefault="00C74C63" w:rsidP="000D603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3" w:type="dxa"/>
          </w:tcPr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должны отражать: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гимн). Этому способствуют задания, связанные со сравнением явлений действительности, характерных для немецкоязычных стран и России (11 класс, глава 11, задания 2, 5);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готовность к служению Отечеству, его защите;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(например, 11 класс, глава 3);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 и достигать в нём взаимопонимания (10 класс, главы 7 и 14);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В каждой главе учебников 10 и 11 классов можно найти проект, над которым предлагается поработать в группе;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развитие нравственного сознания и поведения на основе усвоения общечеловеческих ценностей;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миру, включая эстетику быта, научного и технического творчества, спорта, общественных отношений;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бережного, ответственного и компетентного отношения к физическому и психологическому здоровью, как собственному, так и других людей, умения оказывать первую помощь;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выбора будущей профессии и возможностей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 (10 класс, главы 8, 9; 11 класс, главы 4, 7, 12);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 (10 класс, глава 12);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созданию семьи на основе осознанного принятия ценностей семейной жизни.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все возможные ресурсы для достижения поставленных целей и реализации планов деятельности; 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выбирать успешные стратегии в различных ситуациях;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определять назначение и функции различных социальных институтов;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 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различаются в зависимости от уровня: базового или углублённого. Умения углублённого уровня выделены в тексте курсивом.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Языковая компетенция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Несколько расширить, закрепить и систематизировать языковые знания и навыки, а именно: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орфографические навыки, в том числе применительно к новому языковому материалу;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слухопроизносительные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навыки;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лексическую и грамматическую сторону речи.</w:t>
            </w:r>
          </w:p>
          <w:p w:rsidR="00422B8F" w:rsidRPr="00422B8F" w:rsidRDefault="00422B8F" w:rsidP="00422B8F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Работа над лексической стороной речи предусматривает: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систематизацию лексических единиц, изученных в 5-9 классах;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повторение и овладение лексическими средствами, обслуживающими новые темы, проблемы, ситуации общения, а также и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включающие оценочную лексику, реплики-клише речевого этикета (80-90 лексических единиц в 10 классе и около 80 лексических единиц в 11 классе);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некоторое расширение потенциального словаря за счёт овладения интернациональной лексикой, новыми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значениями известных слов и слов, образованных на основе продуктивных способов словообразования.</w:t>
            </w:r>
          </w:p>
          <w:p w:rsidR="00422B8F" w:rsidRPr="00422B8F" w:rsidRDefault="00422B8F" w:rsidP="00422B8F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Работа над грамматической стороной речи предполагает: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продуктивное овладение грамматическими явлениями, которые раньше были усвоены рецептивно, и коммуникативно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ориентированную систематизацию грамматического материала, изученного в основной школе, в частности систематизация всех форм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Passiv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Prasens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Prateritum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Perfekt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Plusquamperfekt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FuturumPassiv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Passiv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модальными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глаголами</w:t>
            </w:r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активизацию и систематизацию всех форм придаточных предложений;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активизацию и систематизацию знаний о сложносочинённом предложении;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усвоение 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Partizip</w:t>
            </w:r>
            <w:proofErr w:type="spellEnd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I, II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в роли определения, распространённого определения;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8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распознавание в тексте форм </w:t>
            </w:r>
            <w:proofErr w:type="spellStart"/>
            <w:r w:rsidRPr="00422B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Konjunktiv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и их перевод на русский язык.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компетенция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Развитие речевой компетенции в рамках базового курса предусматривает: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расширение предметного содержания речи применительно к социально-бытовой, учебно-трудовой и социально-культурной сферам общения;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9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всех видов иноязычной речевой деятельности (говорения,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, чтения, письма) и их совершенствование в целях достижения в конце базового уровня обучения порогового уровня коммуникативной компетенции (В1 для базового курса и В1+ для углубленного, в терминах Совета Европы).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Рассмотрим цели обучения каждому виду речевой деятельности.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i/>
                <w:sz w:val="24"/>
                <w:szCs w:val="24"/>
              </w:rPr>
              <w:t>Диалогическая речь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Десятиклассникам предоставляется возможность развивать владение всеми видами диалога (диалогом-расспросом, диалогом — обменом сообщениями, мнениями, диалогом-побуждением,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ритуализированными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диалогами), а также диалогами смешанного типа на основе новой тематики и расширения ситуаций официального и неофициального общения; вести дискуссию и дебаты, отстаивать свою точку зрения, убеждать собеседника, возражать ему, делать обобщения и выводы.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i/>
                <w:sz w:val="24"/>
                <w:szCs w:val="24"/>
              </w:rPr>
              <w:t>Монологическая речь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Школьники получают возможность развивать умение пользоваться разными видами монолога: рассказом, описанием, деловым сообщением, рассуждением, в том числе характеристикой. Для этого важно развитие следующих умений: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себе, своём окружении, своих планах на будущее; 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особенности жизни и культуры своей страны и страны изучаемого языка; делать связные сообщения,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наиболее важную информацию по изученной теме/проблеме; 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фактах/событиях (характеризовать их), приводя аргументы; делать мини-доклад, используя информацию из различных источников; 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описывать статистические данные и комментировать их;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делать презентацию;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составлять реферат текста.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умений понимать на слух (с различной степенью полноты и точности) высказывания собеседников в процессе непосредственного устно-речевого общения, а также содержание относительно несложных аутентичных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 Это предусматривает развитие умений: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понимать основное содержание высказываний монологического и диалогического характера на наиболее актуальные для подростков темы;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выборочно понимать нужную информацию в прагматических текстах (рекламе, объявлениях);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относительно полно понимать собеседника в наиболее распространённых стандартных ситуациях повседневного общения;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делать записи, фиксировать ключевые слова, заполнять таблицы и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ассоциограммы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Учащимся предоставляется возможность развивать основные виды чтения на материале аутентичных текстов различных стилей: публицистических (статьи из журналов и газет), научно-популярных (в том числе страноведческих), художественных, прагматических (рецепты, меню и др.), а также текстов из разных областей знания, например, из области науки, искусства и др. Имеются в виду следующие виды чтения: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ознакомительное чтение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— с целью понимания основного содержания сообщений (обзоров, репортажей), отрывков из произведений художественной литературы, публикаций научно-познавательного характера;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i/>
                <w:sz w:val="24"/>
                <w:szCs w:val="24"/>
              </w:rPr>
              <w:t>изучающее чтение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— с целью полного и точного понимания информации, главным образом прагматических текстов (рецептов, инструкций, статистических данных и др.);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просмотровое/поисковое чтение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— с целью выборочного понимания необходимой/интересующей информации из газетного текста, проспекта, программы радио- и телепередач и др.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Для этого необходимо развитие следующих умений: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читать объёмные тексты с полным пониманием, отделять главную информацию от второстепенной;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3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извлекать из текста и перерабатывать запрашиваемую информацию с целью использования ее для создания собственных текстов.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речь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Учащимся создаются условия для развития умений: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личные письма;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заполнять формуляры, анкеты, излагая сведения о себе в форме, принятой в стране/странах изучаемого языка (автобиография/резюме);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составлять план, тезисы устного/письменного сообщения, в том числе на основе выписок из текста;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писать письмо-отзыв на статью или телепередачу;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писать аналитическое, аргументированное эссе;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описывать график.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Социокультурная компетенция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Ученикам предоставляется возможность: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несколько расширить и систематизировать страноведческие знания, касающиеся страны/стран изучаемого языка, особенностей культуры народа/народов — носителей данного языка;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лучше осознать явления действительности своей страны, своей культуры путём сравнения их с иной действительностью и иной культурой;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развивать умения представлять свою страну в процессе межличностного, межкультурного общения;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адекватно вести себя в процессе официального и неофициального общения, соблюдая этику межкультурного общения;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к необычным проявлениям иной культуры, к особенностям менталитета носителей изучаемого языка.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Компенсаторная компетенция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Создаются условия для развития умений выходить из положения при дефиците языковых средств, а именно: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использовать переспрос, просьбу повторить сказанное, а также использовать словарные замены с помощью синонимов, описания понятия в процессе непосредственного устно-речевого общения;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языковой и контекстуальной догадкой при чтении и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, прогнозировать содержание текста по заголовку, началу текста;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использовать текстовые опоры (подзаголовки, сноски, комментарии и др.);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6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игнорировать лексические и другие трудности при установке на понимание основного содержания текста в процессе опосредованного общения.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Учебно-познавательная компетенция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Из общих учебных умений наиболее важно развивать информационные умения</w:t>
            </w:r>
            <w:r w:rsidRPr="00422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 связанные с использованием приёмов самостоятельного приобретения знаний: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поиск необходимой информации, использовать справочную литературу, в том числе толковые словари, энциклопедии;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обобщать информацию, фиксировать её, например, в форме тезисов, ключевых слов;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выделять основную, нужную информацию из различных источников, списывать/выписывать её;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новые информационные технологии.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Из специальных учебных умений необходимо развивать: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интерпретировать языковые средства, отражающие особенности иной культуры;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двуязычным словарём;</w:t>
            </w:r>
          </w:p>
          <w:p w:rsidR="00422B8F" w:rsidRPr="00422B8F" w:rsidRDefault="00422B8F" w:rsidP="00422B8F">
            <w:pPr>
              <w:pStyle w:val="a6"/>
              <w:numPr>
                <w:ilvl w:val="0"/>
                <w:numId w:val="17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выборочный перевод в целях уточнения понимания иноязычного текста.</w:t>
            </w:r>
          </w:p>
          <w:p w:rsidR="00C74C63" w:rsidRPr="00422B8F" w:rsidRDefault="00C74C63" w:rsidP="000D603B">
            <w:pPr>
              <w:pStyle w:val="a3"/>
              <w:contextualSpacing/>
              <w:jc w:val="both"/>
              <w:rPr>
                <w:color w:val="000000"/>
              </w:rPr>
            </w:pPr>
          </w:p>
        </w:tc>
      </w:tr>
      <w:tr w:rsidR="00C74C63" w:rsidRPr="00422B8F" w:rsidTr="00C74C63">
        <w:trPr>
          <w:trHeight w:val="1266"/>
        </w:trPr>
        <w:tc>
          <w:tcPr>
            <w:tcW w:w="2122" w:type="dxa"/>
          </w:tcPr>
          <w:p w:rsidR="00C74C63" w:rsidRPr="00422B8F" w:rsidRDefault="00C74C63" w:rsidP="000D603B">
            <w:pPr>
              <w:pStyle w:val="a6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23" w:type="dxa"/>
          </w:tcPr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Vorbilder. Примеры для подражания. (5ч)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текст с пониманием основного содержания. Отвечать на уточняющие вопросы по тексту; читать текст с полным пониманием; высказывать своё мнение: значение Е. Образцовой и К. Рентгена для культуры и науки; ставить вопросы к тексту, используя глаголы с управлением; читать текст с пониманием основного содержания (биография), выписывать качества, которые могут служить примером для молодёжи; читать текст с полным пониманием и писать текст по образцу; вести диалог-расспрос типа интервью.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Traeume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Wuensche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Мечты и желания. (4ч) </w:t>
            </w:r>
          </w:p>
          <w:p w:rsidR="00C74C63" w:rsidRPr="00422B8F" w:rsidRDefault="00422B8F" w:rsidP="000D60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формулировать свои желания (в том числе нереальные), используя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Konjunktiv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II; читать высказывания взрослых и подростков с полным пониманием; читать текст с полным пониманием и писать текст по образцу; воспринимать на слух диалог с полным пониманием; говорить о своих планах, мечтах, намерениях; выражать альтернативы, используя соответствующие грамматические средства.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Familie. Семья.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 воспринимать на слух интервью с полным пониманием и делать выписки; давать определения; читать текст с пониманием основного содержания и извлекать из него запрашиваемую информацию; вести диалог–обмен мнениями о традиционном распределении ролей в семье; создавать текст-описание идеальной семьи; описывать статистику; вести дискуссию о плюсах и минусах многодетной семьи.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Geld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verdienen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ausgeben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Зарабатывать и тратить деньги. (5ч)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читать тексты с полным пониманием, выделять ключевые слова, составлять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; обсуждать аргументы за и против; вести дискуссию; читать текст с полным пониманием и характеризовать виды заработка; воспринимать текст на слух с полным пониманием; воспринимать на слух текст с полным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пониманием; составлять диалог по аналогии; обсуждать этапы покупки в Интернете и советы по безопасности в сети.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Reisen. Путешествия.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 Читать тексты с пониманием основного содержания. Высказываться о том, какую цель путешествия предпочли бы подростки. Вести диалог-расспрос, уточняя информацию, данную в проспектах. Воспринимать на слух высказывания молодых людей, делать записи. Читать с полным пониманием записи в блоге. Читать сообщения в форуме. Делать сообщение о предпочитаемых средствах передвижения.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Freundschaft/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Liebe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Beziehungen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Дружба, любовь и отношения.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 Читать стихи и выражать своё впечатление от них. Читать тексты, определять, какие чувства описываются в текстах. Характеризовать человека, описывать его действия. Выражать свои чувства. Говорить о них. Воспринимать на слух диалоги, определять, о каких чувствах идёт речь. Говорить о том, что произошло раньше или позже, употребляя придаточные предложения времени.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Dreimal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Deutsch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Три раза по-немецки.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Описывать картинки, называть типичные явления немецкоязычных стран. Воспринимать на слух высказывания и говорить о предрассудках представителей немецкоязычных стран. Характеризовать менталитет другого народа. Характеризовать свой собственный менталитет. Читать текст с полным пониманием.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Berufsleben. Выбор профессии.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Читать объявления с пониманием основной информации. Говорить о том, почему данное место работы вам подходит. Читать мотивационное письмо с полным пониманием, обсуждать свои сильные стороны, которые могут быть упомянуты в письме. Читать текст с полным пониманием, выбирать правильный ответ из предложенных альтернатив.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биографию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авторе</w:t>
            </w:r>
            <w:proofErr w:type="spellEnd"/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Arbeitswelt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Hotel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в отеле.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Читать тексты с пониманием основного содержания. Соотносить тексты и картинки. Делать выписки из текста, характеризовать профессии в отеле. Воспринимать на слух диалоги, делать записи. Составлять диалог по образцу. Читать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с полным пониманием. Характеризовать профессию ассистента. Читать краткое описание отелей и отзывы о них. Соотносить тексты друг с другом. Делать устное сообщение о том, чем отель понравился и не понравился гостям.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Gesundheit. Здоровье. (5ч)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Описывать фото на основе информации текста. Читать тексты и высказывать своё мнение. Давать советы о том, как сохранить здоровье. Читать тексты с полным пониманием, делать выписки. Читать текст с полным пониманием, составлять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ассоциограмму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 Выражать своё отношение к тексту. Воспринимать на слух интервью, отвечать на уточняющие вопросы. Вести диалог–обмен мнениями о методах повышения работоспособности.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Sprachenlerner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Genies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Изучающие немецкий язык и гении.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Воспринимать на слух высказывания молодых людей. Делать выписки слов и словосочетаний по теме. Описывать фотографию. Читать описания типов учеников и выражать своё мнение о том, к какому типу относится каждый.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Mensch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Meer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Человек и море. 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Читать сообщение в блоге, выделять ключевые слова. Делать короткий доклад на основе прочитанного научно-популярного текста. Вести диалог – обмен мнениями. Выражать свои представления о будущем. Воспринимать на слух комментарии молодых людей, делать записи. Выражать своё мнение по проблеме. Обсуждать меры по защите окружающей среды, используя активную грамматику.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Mach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keinen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Stress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 Не надо неприятностей! 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Воспринимать на слух диалоги, описывать фотографии с опорой на диалоги. Передавать содержание диалога в виде монолога. Составлять конфликтные диалоги по образцу. Выражать своё мнение о факторах, которые влияют на возникновение конфликтов.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речевые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клише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Schweizer </w:t>
            </w:r>
            <w:proofErr w:type="spellStart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Impressionen</w:t>
            </w:r>
            <w:proofErr w:type="spellEnd"/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Впечатления от Швейцарии. (4ч)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научатся: Описывать фото. Воспринимать на слух высказывания и делать записи. Читать текст и выделять ключевые </w:t>
            </w:r>
            <w:r w:rsidRPr="0042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слова. Говорить о том, чем можно заниматься в горах.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spellEnd"/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Engagement. Волонтерское движение. (5ч)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 Читать тексты и описывать фотографии с опорой на текст. Описывать статистику. Говорить об активной общественной жизни, которую ведут российские школьники. Читать личное письмо и задавать уточняющие вопросы. Писать ответ на личное письмо. Читать тексты и соотносить с ними заголовки. Обсуждать прочитанное в парах.</w:t>
            </w:r>
          </w:p>
          <w:p w:rsidR="00422B8F" w:rsidRPr="00422B8F" w:rsidRDefault="00422B8F" w:rsidP="00422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422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Gluck. Счастье. (4ч)</w:t>
            </w:r>
          </w:p>
          <w:p w:rsidR="00422B8F" w:rsidRPr="00422B8F" w:rsidRDefault="00422B8F" w:rsidP="00422B8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B8F">
              <w:rPr>
                <w:rFonts w:ascii="Times New Roman" w:hAnsi="Times New Roman" w:cs="Times New Roman"/>
                <w:sz w:val="24"/>
                <w:szCs w:val="24"/>
              </w:rPr>
              <w:t>Учащиеся научатся: Говорить о счастье, эмоциях с ним связанных и его причинах. Читать цитаты о счастье, выражать своё мнение о них. Читать пословицы и поговорки о счастье. Давать свою дефиницию. Воспринимать на слух высказывания о счастье. Выражать своё мнение по данному вопросу. Читать тексты в группах, передавать содержание текстов друг другу. Читать текст с полным пониманием.</w:t>
            </w:r>
          </w:p>
          <w:p w:rsidR="00422B8F" w:rsidRPr="00422B8F" w:rsidRDefault="00422B8F" w:rsidP="000D603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10CD" w:rsidRPr="00422B8F" w:rsidRDefault="006B10CD" w:rsidP="006B10CD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6B10CD" w:rsidRPr="0042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7F0"/>
    <w:multiLevelType w:val="hybridMultilevel"/>
    <w:tmpl w:val="C9F2EB3E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72CF"/>
    <w:multiLevelType w:val="hybridMultilevel"/>
    <w:tmpl w:val="61D0D0D0"/>
    <w:lvl w:ilvl="0" w:tplc="FFA054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179E"/>
    <w:multiLevelType w:val="hybridMultilevel"/>
    <w:tmpl w:val="744AC7CE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63E"/>
    <w:multiLevelType w:val="hybridMultilevel"/>
    <w:tmpl w:val="122A271E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87F"/>
    <w:multiLevelType w:val="hybridMultilevel"/>
    <w:tmpl w:val="E0300E66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12306"/>
    <w:multiLevelType w:val="hybridMultilevel"/>
    <w:tmpl w:val="C16CE7C0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D2B"/>
    <w:multiLevelType w:val="hybridMultilevel"/>
    <w:tmpl w:val="7E9A3BF6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02148"/>
    <w:multiLevelType w:val="hybridMultilevel"/>
    <w:tmpl w:val="01B4D710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05CF"/>
    <w:multiLevelType w:val="hybridMultilevel"/>
    <w:tmpl w:val="FCA02A04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5A5A"/>
    <w:multiLevelType w:val="multilevel"/>
    <w:tmpl w:val="0158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328DF"/>
    <w:multiLevelType w:val="hybridMultilevel"/>
    <w:tmpl w:val="3AAAF85A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74498"/>
    <w:multiLevelType w:val="hybridMultilevel"/>
    <w:tmpl w:val="90A6A1D0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67980"/>
    <w:multiLevelType w:val="hybridMultilevel"/>
    <w:tmpl w:val="FE103CB2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61153"/>
    <w:multiLevelType w:val="hybridMultilevel"/>
    <w:tmpl w:val="9DFEC520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2F9D"/>
    <w:multiLevelType w:val="hybridMultilevel"/>
    <w:tmpl w:val="9D843C08"/>
    <w:lvl w:ilvl="0" w:tplc="2BD6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02173"/>
    <w:multiLevelType w:val="hybridMultilevel"/>
    <w:tmpl w:val="CC30F2FE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15C10"/>
    <w:multiLevelType w:val="hybridMultilevel"/>
    <w:tmpl w:val="3A36B43E"/>
    <w:lvl w:ilvl="0" w:tplc="A3F21F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12"/>
  </w:num>
  <w:num w:numId="12">
    <w:abstractNumId w:val="15"/>
  </w:num>
  <w:num w:numId="13">
    <w:abstractNumId w:val="10"/>
  </w:num>
  <w:num w:numId="14">
    <w:abstractNumId w:val="6"/>
  </w:num>
  <w:num w:numId="15">
    <w:abstractNumId w:val="7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BF"/>
    <w:rsid w:val="00071B5F"/>
    <w:rsid w:val="000A2A41"/>
    <w:rsid w:val="000C0B49"/>
    <w:rsid w:val="00167225"/>
    <w:rsid w:val="001F5DCD"/>
    <w:rsid w:val="00286785"/>
    <w:rsid w:val="00352C33"/>
    <w:rsid w:val="003A48C6"/>
    <w:rsid w:val="00422B8F"/>
    <w:rsid w:val="004B1E8A"/>
    <w:rsid w:val="00512B83"/>
    <w:rsid w:val="00524EE3"/>
    <w:rsid w:val="006B10CD"/>
    <w:rsid w:val="006C1772"/>
    <w:rsid w:val="006D30C6"/>
    <w:rsid w:val="00992016"/>
    <w:rsid w:val="009A3455"/>
    <w:rsid w:val="009A56BF"/>
    <w:rsid w:val="00C74C63"/>
    <w:rsid w:val="00C77F65"/>
    <w:rsid w:val="00C91A6D"/>
    <w:rsid w:val="00E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B45A"/>
  <w15:chartTrackingRefBased/>
  <w15:docId w15:val="{AAFDB309-8065-4993-9A99-2776092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6785"/>
  </w:style>
  <w:style w:type="table" w:styleId="a4">
    <w:name w:val="Table Grid"/>
    <w:basedOn w:val="a1"/>
    <w:uiPriority w:val="59"/>
    <w:rsid w:val="0035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1E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bullet1gif">
    <w:name w:val="msonormalbullet1.gif"/>
    <w:basedOn w:val="a"/>
    <w:rsid w:val="004B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6B1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6B10CD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uiPriority w:val="59"/>
    <w:rsid w:val="00422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3EB3-1B42-42B5-9429-077C8B64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9265</Words>
  <Characters>52814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14</cp:revision>
  <dcterms:created xsi:type="dcterms:W3CDTF">2019-05-06T09:10:00Z</dcterms:created>
  <dcterms:modified xsi:type="dcterms:W3CDTF">2020-10-28T05:53:00Z</dcterms:modified>
</cp:coreProperties>
</file>