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1E0"/>
      </w:tblPr>
      <w:tblGrid>
        <w:gridCol w:w="3240"/>
        <w:gridCol w:w="3201"/>
        <w:gridCol w:w="3449"/>
      </w:tblGrid>
      <w:tr w:rsidR="00A9740C" w:rsidTr="00804ABA">
        <w:trPr>
          <w:jc w:val="center"/>
        </w:trPr>
        <w:tc>
          <w:tcPr>
            <w:tcW w:w="3240" w:type="dxa"/>
          </w:tcPr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Рассмотрено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На заседании МС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________/_____________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 __________</w:t>
            </w:r>
          </w:p>
        </w:tc>
        <w:tc>
          <w:tcPr>
            <w:tcW w:w="3201" w:type="dxa"/>
          </w:tcPr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ind w:left="-819" w:firstLine="81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Согласовано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Заместитель 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директора по УВР 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ФИО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«___» ___________201_ г </w:t>
            </w:r>
          </w:p>
        </w:tc>
        <w:tc>
          <w:tcPr>
            <w:tcW w:w="3449" w:type="dxa"/>
          </w:tcPr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Утверждаю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Директор школы 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ФИО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№______</w:t>
            </w:r>
          </w:p>
          <w:p w:rsidR="00A9740C" w:rsidRDefault="00A9740C" w:rsidP="00804ABA">
            <w:pPr>
              <w:pStyle w:val="a3"/>
              <w:adjustRightInd w:val="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 «___» ___________201_ г </w:t>
            </w:r>
          </w:p>
        </w:tc>
      </w:tr>
    </w:tbl>
    <w:p w:rsidR="00A9740C" w:rsidRDefault="00A9740C" w:rsidP="00A9740C">
      <w:pPr>
        <w:pStyle w:val="a3"/>
        <w:adjustRightInd w:val="0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A9740C" w:rsidRDefault="00A9740C" w:rsidP="00A9740C">
      <w:pPr>
        <w:pStyle w:val="a3"/>
        <w:adjustRightInd w:val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Индивидуальная рабочая программа</w:t>
      </w:r>
    </w:p>
    <w:p w:rsidR="00A9740C" w:rsidRDefault="00A9740C" w:rsidP="00A9740C">
      <w:pPr>
        <w:pStyle w:val="a3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Факультативного курса по природоведению</w:t>
      </w:r>
    </w:p>
    <w:p w:rsidR="00A9740C" w:rsidRDefault="00A9740C" w:rsidP="00A9740C">
      <w:pPr>
        <w:pStyle w:val="a3"/>
        <w:adjustRightInd w:val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»Мир вокруг нас»</w:t>
      </w:r>
    </w:p>
    <w:p w:rsidR="00A9740C" w:rsidRDefault="00A9740C" w:rsidP="00A9740C">
      <w:pPr>
        <w:pStyle w:val="a3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ДЛЯ 5  КЛАССА</w:t>
      </w:r>
    </w:p>
    <w:p w:rsidR="00A9740C" w:rsidRDefault="00A9740C" w:rsidP="00A9740C">
      <w:pPr>
        <w:pStyle w:val="a3"/>
        <w:adjustRightInd w:val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</w:p>
    <w:p w:rsidR="00A9740C" w:rsidRDefault="00A9740C" w:rsidP="00A9740C">
      <w:pPr>
        <w:pStyle w:val="a3"/>
        <w:adjustRightInd w:val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</w:t>
      </w:r>
    </w:p>
    <w:p w:rsidR="00A9740C" w:rsidRDefault="00A9740C" w:rsidP="00A9740C">
      <w:pPr>
        <w:tabs>
          <w:tab w:val="left" w:pos="10905"/>
        </w:tabs>
        <w:jc w:val="right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Составитель </w:t>
      </w:r>
      <w:r>
        <w:rPr>
          <w:rFonts w:ascii="Times New Roman" w:hAnsi="Times New Roman"/>
          <w:sz w:val="26"/>
          <w:szCs w:val="26"/>
        </w:rPr>
        <w:t xml:space="preserve">              </w:t>
      </w:r>
      <w:r>
        <w:rPr>
          <w:sz w:val="26"/>
          <w:szCs w:val="26"/>
        </w:rPr>
        <w:t>программы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учитель биологии и химии</w:t>
      </w:r>
    </w:p>
    <w:p w:rsidR="00A9740C" w:rsidRDefault="00A9740C" w:rsidP="00A9740C">
      <w:pPr>
        <w:pStyle w:val="a3"/>
        <w:adjustRightInd w:val="0"/>
        <w:jc w:val="right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Садыкова Х.</w:t>
      </w:r>
      <w:proofErr w:type="gramStart"/>
      <w:r>
        <w:rPr>
          <w:sz w:val="26"/>
          <w:szCs w:val="26"/>
        </w:rPr>
        <w:t>Р</w:t>
      </w:r>
      <w:proofErr w:type="gramEnd"/>
      <w:r>
        <w:rPr>
          <w:color w:val="000000"/>
          <w:sz w:val="26"/>
          <w:szCs w:val="26"/>
        </w:rPr>
        <w:t xml:space="preserve">               </w:t>
      </w:r>
    </w:p>
    <w:p w:rsidR="00A9740C" w:rsidRDefault="00A9740C" w:rsidP="00A9740C">
      <w:pPr>
        <w:pStyle w:val="a3"/>
        <w:adjustRightInd w:val="0"/>
        <w:jc w:val="center"/>
        <w:rPr>
          <w:b/>
        </w:rPr>
      </w:pPr>
      <w:r>
        <w:rPr>
          <w:b/>
          <w:color w:val="000000"/>
        </w:rPr>
        <w:t> 2014-2015 учебный год</w:t>
      </w:r>
      <w:r>
        <w:rPr>
          <w:b/>
        </w:rPr>
        <w:t xml:space="preserve">                                     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Пояснительная записка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Программа факультатива "Мир вокруг нас ” составлена для ученика 5 класса и направлена на развитие деятельности учащихся. Данная программа разработана в соответствии с требованиями Федерального государственного образовательного стандарта начального общего образования, а также основной образовательной программой начального общего образования. Программа составлена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учитывает возрастные и психологические особенности  школьника.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Программа имеет особое значение в формирован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ии у у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чащихся целостного взгляда на окружающую нас социальную и природную среду, места человека в ней, его биологическую и социальную сущность.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Цель курса: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 формирование социального опыта школьника;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осознание элементарного взаимодействия в системе «человек – природа – общество»;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воспитание правильного отношения к среде обитания и правил поведения в ней.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Программа позволяет установить более тесные связи между познанием природы и социальной жизни, обеспечить реальную преемственность и перспективность изучения окружающего мира, создать условия для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более плавного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целесообразного формирования нравственно-этических установок.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Задача  курса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учить детей использовать имеющиеся знания о флоре и фауне в повседневной жизни; обучить умению работать индивидуально отстаивать свою точку зрения; развить природные задатки и способности детей; воспитывать чувство бережного отношения к природе и здоровью человека.</w:t>
      </w:r>
    </w:p>
    <w:p w:rsidR="00A9740C" w:rsidRDefault="00A9740C" w:rsidP="00A974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Общая характеристика учебного предмета</w:t>
      </w:r>
    </w:p>
    <w:p w:rsidR="00A9740C" w:rsidRDefault="00A9740C" w:rsidP="00A9740C">
      <w:pPr>
        <w:shd w:val="clear" w:color="auto" w:fill="FFFFFF"/>
        <w:spacing w:before="10"/>
        <w:ind w:left="-900" w:right="43"/>
        <w:jc w:val="both"/>
        <w:rPr>
          <w:sz w:val="26"/>
          <w:szCs w:val="26"/>
        </w:rPr>
      </w:pPr>
    </w:p>
    <w:p w:rsidR="00A9740C" w:rsidRDefault="00A9740C" w:rsidP="00A9740C">
      <w:pPr>
        <w:shd w:val="clear" w:color="auto" w:fill="FFFFFF"/>
        <w:spacing w:before="10"/>
        <w:ind w:left="-900" w:right="4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Факультативный к</w:t>
      </w:r>
      <w:r>
        <w:rPr>
          <w:sz w:val="26"/>
          <w:szCs w:val="26"/>
        </w:rPr>
        <w:t>урс природоведения продолжает од</w:t>
      </w:r>
      <w:r>
        <w:rPr>
          <w:sz w:val="26"/>
          <w:szCs w:val="26"/>
        </w:rPr>
        <w:softHyphen/>
        <w:t>ноименный курс начальной школы и является про</w:t>
      </w:r>
      <w:r>
        <w:rPr>
          <w:sz w:val="26"/>
          <w:szCs w:val="26"/>
        </w:rPr>
        <w:softHyphen/>
        <w:t>педевтическим по отношению к биологическому курсу, курсам физики, химии, физической геогра</w:t>
      </w:r>
      <w:r>
        <w:rPr>
          <w:sz w:val="26"/>
          <w:szCs w:val="26"/>
        </w:rPr>
        <w:softHyphen/>
        <w:t>фии в основной школе.</w:t>
      </w:r>
    </w:p>
    <w:p w:rsidR="00A9740C" w:rsidRDefault="00A9740C" w:rsidP="00A9740C">
      <w:pPr>
        <w:shd w:val="clear" w:color="auto" w:fill="FFFFFF"/>
        <w:ind w:left="-900" w:right="149"/>
        <w:jc w:val="both"/>
        <w:rPr>
          <w:sz w:val="26"/>
          <w:szCs w:val="26"/>
        </w:rPr>
      </w:pPr>
      <w:r>
        <w:rPr>
          <w:sz w:val="26"/>
          <w:szCs w:val="26"/>
        </w:rPr>
        <w:t>Изложенный в программе материал соответст</w:t>
      </w:r>
      <w:r>
        <w:rPr>
          <w:sz w:val="26"/>
          <w:szCs w:val="26"/>
        </w:rPr>
        <w:softHyphen/>
        <w:t>вует трем основным содержательным разделам стандарта основного общего образования по приро</w:t>
      </w:r>
      <w:r>
        <w:rPr>
          <w:sz w:val="26"/>
          <w:szCs w:val="26"/>
        </w:rPr>
        <w:softHyphen/>
        <w:t>доведению — «</w:t>
      </w:r>
      <w:r>
        <w:rPr>
          <w:rFonts w:ascii="Times New Roman" w:hAnsi="Times New Roman"/>
          <w:sz w:val="26"/>
          <w:szCs w:val="26"/>
        </w:rPr>
        <w:t>Окружающий мир</w:t>
      </w:r>
      <w:r>
        <w:rPr>
          <w:sz w:val="26"/>
          <w:szCs w:val="26"/>
        </w:rPr>
        <w:t>», «</w:t>
      </w:r>
      <w:r>
        <w:rPr>
          <w:rFonts w:ascii="Times New Roman" w:hAnsi="Times New Roman"/>
          <w:sz w:val="26"/>
          <w:szCs w:val="26"/>
        </w:rPr>
        <w:t>Планета Земля</w:t>
      </w:r>
      <w:r>
        <w:rPr>
          <w:sz w:val="26"/>
          <w:szCs w:val="26"/>
        </w:rPr>
        <w:t>», «</w:t>
      </w:r>
      <w:r>
        <w:rPr>
          <w:rFonts w:ascii="Times New Roman" w:hAnsi="Times New Roman"/>
          <w:sz w:val="26"/>
          <w:szCs w:val="26"/>
        </w:rPr>
        <w:t>Человек и его место на Земле</w:t>
      </w:r>
      <w:r>
        <w:rPr>
          <w:sz w:val="26"/>
          <w:szCs w:val="26"/>
        </w:rPr>
        <w:t>» — и рас</w:t>
      </w:r>
      <w:r>
        <w:rPr>
          <w:sz w:val="26"/>
          <w:szCs w:val="26"/>
        </w:rPr>
        <w:softHyphen/>
        <w:t>пределен по соответствующим темам.</w:t>
      </w:r>
    </w:p>
    <w:p w:rsidR="00A9740C" w:rsidRDefault="00A9740C" w:rsidP="00A9740C">
      <w:pPr>
        <w:shd w:val="clear" w:color="auto" w:fill="FFFFFF"/>
        <w:ind w:left="-900" w:right="13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Кроме системы знаний о природе, программа предусматривает формирование как </w:t>
      </w:r>
      <w:proofErr w:type="spellStart"/>
      <w:r>
        <w:rPr>
          <w:sz w:val="26"/>
          <w:szCs w:val="26"/>
        </w:rPr>
        <w:t>общеучеб</w:t>
      </w:r>
      <w:r>
        <w:rPr>
          <w:sz w:val="26"/>
          <w:szCs w:val="26"/>
        </w:rPr>
        <w:softHyphen/>
        <w:t>ных</w:t>
      </w:r>
      <w:proofErr w:type="spellEnd"/>
      <w:r>
        <w:rPr>
          <w:sz w:val="26"/>
          <w:szCs w:val="26"/>
        </w:rPr>
        <w:t>, так и специальных умений и навыков, на</w:t>
      </w:r>
      <w:r>
        <w:rPr>
          <w:sz w:val="26"/>
          <w:szCs w:val="26"/>
        </w:rPr>
        <w:softHyphen/>
        <w:t>правленных на работу с различными литературны</w:t>
      </w:r>
      <w:r>
        <w:rPr>
          <w:sz w:val="26"/>
          <w:szCs w:val="26"/>
        </w:rPr>
        <w:softHyphen/>
        <w:t>ми источниками, наблюдения за природными объ</w:t>
      </w:r>
      <w:r>
        <w:rPr>
          <w:sz w:val="26"/>
          <w:szCs w:val="26"/>
        </w:rPr>
        <w:softHyphen/>
        <w:t>ектами.</w:t>
      </w:r>
    </w:p>
    <w:p w:rsidR="00A9740C" w:rsidRDefault="00A9740C" w:rsidP="00A9740C">
      <w:pPr>
        <w:pStyle w:val="msonormalcxspmiddle"/>
        <w:spacing w:before="0" w:beforeAutospacing="0" w:after="0" w:afterAutospacing="0"/>
        <w:ind w:left="-902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Используются такие формы обучения, как диалог, беседа. Применяются варианты индивидуального </w:t>
      </w:r>
      <w:r>
        <w:rPr>
          <w:sz w:val="26"/>
          <w:szCs w:val="26"/>
          <w:u w:val="single"/>
        </w:rPr>
        <w:t>способа обучения</w:t>
      </w:r>
      <w:r>
        <w:rPr>
          <w:sz w:val="26"/>
          <w:szCs w:val="26"/>
        </w:rPr>
        <w:t>.</w:t>
      </w:r>
    </w:p>
    <w:p w:rsidR="00A9740C" w:rsidRDefault="00A9740C" w:rsidP="00A974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sz w:val="26"/>
          <w:szCs w:val="26"/>
        </w:rPr>
        <w:t xml:space="preserve">Усвоение учебного материала реализуется с применением основных групп методов обучения </w:t>
      </w:r>
      <w:proofErr w:type="gramStart"/>
      <w:r>
        <w:rPr>
          <w:sz w:val="26"/>
          <w:szCs w:val="26"/>
        </w:rPr>
        <w:t>:М</w:t>
      </w:r>
      <w:proofErr w:type="gramEnd"/>
      <w:r>
        <w:rPr>
          <w:sz w:val="26"/>
          <w:szCs w:val="26"/>
        </w:rPr>
        <w:t>етодами организации и осуществления учебно-познавательной деятельности: словесных (рассказ, 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</w:t>
      </w:r>
    </w:p>
    <w:p w:rsidR="00A9740C" w:rsidRDefault="00A9740C" w:rsidP="00A974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A9740C" w:rsidRDefault="00A9740C" w:rsidP="00A9740C">
      <w:pPr>
        <w:jc w:val="center"/>
        <w:rPr>
          <w:rFonts w:ascii="Times New Roman" w:eastAsia="Arial Unicode MS" w:hAnsi="Times New Roman"/>
          <w:b/>
          <w:sz w:val="26"/>
          <w:szCs w:val="26"/>
        </w:rPr>
      </w:pPr>
      <w:r>
        <w:rPr>
          <w:rFonts w:ascii="Times New Roman" w:eastAsia="Arial Unicode MS" w:hAnsi="Times New Roman"/>
          <w:b/>
          <w:sz w:val="26"/>
          <w:szCs w:val="26"/>
        </w:rPr>
        <w:t>Место учебного предмета в учебном плане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Занятия факультатива «Мир вокруг нас» проводятся один раз в неделю по 1 часа. Срок реализации программы –1 год.</w:t>
      </w:r>
    </w:p>
    <w:p w:rsidR="00A9740C" w:rsidRDefault="00A9740C" w:rsidP="00A9740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Содержание программы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носит личностно ориентированный, деятельный и развивающий характер.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Ценностными ориентирами содержания курса в начальной школе являются: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—развитие у учащихся эстетического восприятия окружающего мира;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—формирование представлений о природе как универсальной ценности;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—изучение народных традиций, отражающих отношение местного населения к природе; развитие умений, связанных с изучением окружающей среды;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—развитие устойчивого познавательного интереса к окружающему мир природы;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—развитие представлений о различных методах познания природы (искусство как метод познания, научные методы);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—формирование элементарных умений, связанных с выполнением учебного исследования;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—вовлечение учащихся в деятельность по изучению и сохранению ближайшего природного окружения.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Основной акцент в содержании факультатива сделан на развитии у младших школьников наблюдательности, умения устанавливать причинно-следственные связи. В содержание курса включены сведения о таких методах познания природы, как наблюдение, измерение, моделирование; даются сведения о приборах и инструментах, которые человек использует в своей практической деятельности.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Содержание программы строится на основе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подхода. Вовлечение учащихся в разнообразную деятельность является условием приобретения прочных знаний, преобразования их в убеждения и умения, формирования ответственности как черты личности.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подход к разработке содержания курса позволит решать в ходе его изучения ряд взаимосвязанных задач: обеспечивать восприятие и усвоение знаний, создавать условия для высказывания школьниками суждений нравственного, эстетического характера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gramEnd"/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Обучение и воспитание в процессе изучения курса будут способствовать развитию эмоциональной сферы школьников, их способности к сопереживанию, состраданию.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Содержание программы 1 раздел «Окружающий мир» - 20ч</w:t>
      </w:r>
      <w:proofErr w:type="gramStart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.М</w:t>
      </w:r>
      <w:proofErr w:type="gram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олчаливые соседи -2ч.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Пернатые друзья – 2ч. Мир хищников – 4ч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Подводный мир- 4ч. Цветочный мир- 2ч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О</w:t>
      </w:r>
      <w:proofErr w:type="gram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чём шепчут деревья…- 4чЗагадки животного мира -2ч 2раздел «Планета Земля» - 10 ч.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Наша земля на глобусе и карте – 1чФормы поверхности земли и родного края. – 2ч. Водоёмы.- 2ч.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.Заочное путешествие по родной стране. -1ч Путешествие по планетарию – 4ч.- 3 раздел «Человек и его место на Земле» 5ч.3.1</w:t>
      </w:r>
      <w:proofErr w:type="gramStart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зучаем экологические связи в живой природе.- 1ч.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3.2 Знакомимся с живыми существами, которым угрожает исчезновение. -1ч. 3.3 Изучаем способы охраны природы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– 1ч.3.4 Выявляем связь между состоянием природы и здоровьем человека. –1ч. 3.5 Мы в борьбе за чистоту на планете. – 1ч </w:t>
      </w:r>
    </w:p>
    <w:p w:rsidR="00A9740C" w:rsidRDefault="00A9740C" w:rsidP="00A9740C">
      <w:pPr>
        <w:jc w:val="center"/>
        <w:rPr>
          <w:rFonts w:ascii="Times New Roman" w:hAnsi="Times New Roman"/>
          <w:b/>
          <w:sz w:val="26"/>
          <w:szCs w:val="26"/>
        </w:rPr>
      </w:pPr>
    </w:p>
    <w:p w:rsidR="00A9740C" w:rsidRDefault="00A9740C" w:rsidP="00A9740C">
      <w:pPr>
        <w:rPr>
          <w:rFonts w:ascii="Times New Roman" w:hAnsi="Times New Roman"/>
          <w:b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требования к  подготовке учащихся.</w:t>
      </w:r>
    </w:p>
    <w:p w:rsidR="00A9740C" w:rsidRDefault="00A9740C" w:rsidP="00A9740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Учащиеся должны уметь:</w:t>
      </w:r>
    </w:p>
    <w:p w:rsidR="00A9740C" w:rsidRDefault="00A9740C" w:rsidP="00A9740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Называть конкретные предметы и явления в окружающей обстановке; давать им обобщенные названия; устанавливать простейшие связи.</w:t>
      </w:r>
    </w:p>
    <w:p w:rsidR="00A9740C" w:rsidRDefault="00A9740C" w:rsidP="00A9740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Связно пояснять проведенные наблюдения, самостоятельно делать выводы на основании наблюдений и результатов труда.</w:t>
      </w:r>
    </w:p>
    <w:p w:rsidR="00A9740C" w:rsidRDefault="00A9740C" w:rsidP="00A9740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Выполнять рекомендуемые практические работы с некоторой помощью учителей.</w:t>
      </w:r>
    </w:p>
    <w:p w:rsidR="00A9740C" w:rsidRDefault="00A9740C" w:rsidP="00A9740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Соблюдать правила личной гигиены, правильной осанки, безопасности в труде.</w:t>
      </w:r>
    </w:p>
    <w:p w:rsidR="00A9740C" w:rsidRDefault="00A9740C" w:rsidP="00A9740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Соблюдать правила поведения в природе.</w:t>
      </w:r>
    </w:p>
    <w:p w:rsidR="00A9740C" w:rsidRDefault="00A9740C" w:rsidP="00A9740C">
      <w:pPr>
        <w:jc w:val="center"/>
        <w:rPr>
          <w:rFonts w:ascii="Times New Roman" w:hAnsi="Times New Roman"/>
          <w:b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b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b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b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Тематическое  распределение количества часов.</w:t>
      </w: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9"/>
        <w:gridCol w:w="889"/>
        <w:gridCol w:w="7000"/>
        <w:gridCol w:w="5610"/>
      </w:tblGrid>
      <w:tr w:rsidR="00A9740C" w:rsidTr="00804AB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Кол.</w:t>
            </w:r>
          </w:p>
          <w:p w:rsidR="00A9740C" w:rsidRDefault="00A9740C" w:rsidP="00804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часов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 изучения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Знания и умения</w:t>
            </w:r>
          </w:p>
        </w:tc>
      </w:tr>
      <w:tr w:rsidR="00A9740C" w:rsidTr="00804AB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«Окружающий мир» - </w:t>
            </w:r>
          </w:p>
          <w:p w:rsidR="00A9740C" w:rsidRDefault="00A9740C" w:rsidP="00804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Рассказывать о роли животных в природе и жизни людей;</w:t>
            </w:r>
          </w:p>
          <w:p w:rsidR="00A9740C" w:rsidRDefault="00A9740C" w:rsidP="0080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извлекать (по заданию учителя) необходимую информацию из учебника и дополнительных источников знаний (словарей, энциклопедий, справочников) о природных сообществах и обсуждать полученные сведения.</w:t>
            </w:r>
          </w:p>
          <w:p w:rsidR="00A9740C" w:rsidRDefault="00A9740C" w:rsidP="00804A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поиск и выделение необходимой информации из различных источников в разных формах; сбор, обработка и передача информации различными способами;</w:t>
            </w:r>
          </w:p>
        </w:tc>
      </w:tr>
      <w:tr w:rsidR="00A9740C" w:rsidTr="00804AB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«Планета Земля» - 10ч</w:t>
            </w:r>
          </w:p>
          <w:p w:rsidR="00A9740C" w:rsidRDefault="00A9740C" w:rsidP="00804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Расширить знания детей о Солнечной системе; развивать познавательный интерес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Формулировать и удерживать познавательную задачу; устанавливать аналогии и причинно – следственные связи;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</w:tr>
      <w:tr w:rsidR="00A9740C" w:rsidTr="00804AB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«Человек и его место на Земле» </w:t>
            </w:r>
          </w:p>
          <w:p w:rsidR="00A9740C" w:rsidRDefault="00A9740C" w:rsidP="0080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Познакомить с растениями и животными, которые находятся на грани исчезновения; со способами охраны природы; прививать навыки природоохранного поведения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0C" w:rsidRDefault="00A9740C" w:rsidP="0080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Составлять план и последовательность действий; называть и определять объекты окружающей действительности в соответствии с содержанием; проявлять активность во взаимодействии коммуникативных и познавательных задач</w:t>
            </w:r>
          </w:p>
        </w:tc>
      </w:tr>
    </w:tbl>
    <w:p w:rsidR="00A9740C" w:rsidRDefault="00A9740C" w:rsidP="00A9740C">
      <w:pPr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:rsidR="00A9740C" w:rsidRDefault="00A9740C" w:rsidP="00A9740C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:rsidR="00A9740C" w:rsidRDefault="00A9740C" w:rsidP="00A9740C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Список учебно-методической литературы</w:t>
      </w:r>
    </w:p>
    <w:p w:rsidR="00A9740C" w:rsidRDefault="00A9740C" w:rsidP="00A9740C">
      <w:pPr>
        <w:spacing w:after="0" w:line="220" w:lineRule="atLeas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 Атлас природоведение 5классы ФГУП «Картография» г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.О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мск 2013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Научн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о-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популярные, художественные книги для чтения ( в соответствии с основным содержанием обучения)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 Детская справочная литература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справочники, атласы – определители, Энциклопедии) об окружающем мире ( природе, труде людей, явлениях)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Печатные пособия.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5. Таблицы природоведческого и обществоведческого содержания в соответствии с программой обучения.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Плакаты по основным темам естествознания.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Географические карты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8. Иллюстративные материалы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Интернет – ресурсы</w:t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 Единая коллекция Цифровых Образовательных Ресурсов. – Режим доступа: 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http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//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school-collection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edu.ru</w:t>
      </w:r>
      <w:proofErr w:type="spellEnd"/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smartTag w:uri="urn:schemas-microsoft-com:office:smarttags" w:element="metricconverter">
        <w:smartTagPr>
          <w:attr w:name="ProductID" w:val="2. КМ"/>
        </w:smartTagPr>
        <w:r>
          <w:rPr>
            <w:rFonts w:ascii="Times New Roman" w:eastAsia="Times New Roman" w:hAnsi="Times New Roman"/>
            <w:color w:val="000000"/>
            <w:sz w:val="26"/>
            <w:szCs w:val="26"/>
            <w:lang w:eastAsia="ru-RU"/>
          </w:rPr>
          <w:t>2. КМ</w:t>
        </w:r>
      </w:smartTag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–ш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кола ( образовательная среда комплексной информатизации школы). – Режим доступа: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: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http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//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www.km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school.ru</w:t>
      </w:r>
      <w:proofErr w:type="spellEnd"/>
    </w:p>
    <w:p w:rsidR="00A9740C" w:rsidRDefault="00A9740C" w:rsidP="00A9740C">
      <w:pPr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Муниципальное автономное общеобразовательное учреждение</w:t>
      </w: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 Кутарбитская средняя общеобразовательная школа»</w:t>
      </w:r>
    </w:p>
    <w:p w:rsidR="00A9740C" w:rsidRDefault="00A9740C" w:rsidP="00A9740C">
      <w:pPr>
        <w:jc w:val="center"/>
        <w:rPr>
          <w:rFonts w:ascii="Times New Roman" w:hAnsi="Times New Roman"/>
          <w:b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b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b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Календарно-тематическое планирование</w:t>
      </w:r>
    </w:p>
    <w:p w:rsidR="00A9740C" w:rsidRDefault="00A9740C" w:rsidP="00A9740C">
      <w:pPr>
        <w:pStyle w:val="a3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Факультативного курса по природоведению</w:t>
      </w:r>
    </w:p>
    <w:p w:rsidR="00A9740C" w:rsidRDefault="00A9740C" w:rsidP="00A9740C">
      <w:pPr>
        <w:pStyle w:val="a3"/>
        <w:adjustRightInd w:val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»Мир вокруг нас»</w:t>
      </w:r>
    </w:p>
    <w:p w:rsidR="00A9740C" w:rsidRDefault="00A9740C" w:rsidP="00A9740C">
      <w:pPr>
        <w:pStyle w:val="a3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ДЛЯ 5  КЛАССА</w:t>
      </w:r>
    </w:p>
    <w:p w:rsidR="00A9740C" w:rsidRDefault="00A9740C" w:rsidP="00A9740C">
      <w:pPr>
        <w:ind w:left="708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Учитель: Садыкова </w:t>
      </w:r>
      <w:proofErr w:type="spellStart"/>
      <w:r>
        <w:rPr>
          <w:rFonts w:ascii="Times New Roman" w:hAnsi="Times New Roman"/>
          <w:sz w:val="26"/>
          <w:szCs w:val="26"/>
        </w:rPr>
        <w:t>Халита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Раимгуловна</w:t>
      </w:r>
      <w:proofErr w:type="spellEnd"/>
    </w:p>
    <w:p w:rsidR="00A9740C" w:rsidRDefault="00A9740C" w:rsidP="00A9740C">
      <w:pPr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часов:</w:t>
      </w:r>
    </w:p>
    <w:p w:rsidR="00A9740C" w:rsidRDefault="00A9740C" w:rsidP="00A9740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всего 35 часов; в неделю 1 час.</w:t>
      </w:r>
    </w:p>
    <w:p w:rsidR="00A9740C" w:rsidRDefault="00A9740C" w:rsidP="00A9740C">
      <w:pPr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A9740C" w:rsidRDefault="00A9740C" w:rsidP="00A9740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Планирование составлено учителем биологии Садыковой Х.Р.</w:t>
      </w:r>
      <w:r>
        <w:rPr>
          <w:rFonts w:ascii="Times New Roman" w:hAnsi="Times New Roman"/>
          <w:sz w:val="26"/>
          <w:szCs w:val="26"/>
        </w:rPr>
        <w:tab/>
        <w:t xml:space="preserve"> </w:t>
      </w:r>
    </w:p>
    <w:tbl>
      <w:tblPr>
        <w:tblStyle w:val="a4"/>
        <w:tblW w:w="0" w:type="auto"/>
        <w:tblLook w:val="01E0"/>
      </w:tblPr>
      <w:tblGrid>
        <w:gridCol w:w="14786"/>
      </w:tblGrid>
      <w:tr w:rsidR="00A9740C" w:rsidTr="00804ABA">
        <w:tc>
          <w:tcPr>
            <w:tcW w:w="14786" w:type="dxa"/>
          </w:tcPr>
          <w:tbl>
            <w:tblPr>
              <w:tblW w:w="149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5"/>
              <w:gridCol w:w="3022"/>
              <w:gridCol w:w="5941"/>
              <w:gridCol w:w="50"/>
              <w:gridCol w:w="2560"/>
              <w:gridCol w:w="791"/>
              <w:gridCol w:w="468"/>
            </w:tblGrid>
            <w:tr w:rsidR="00A9740C" w:rsidTr="00804ABA">
              <w:trPr>
                <w:gridAfter w:val="1"/>
                <w:wAfter w:w="468" w:type="dxa"/>
              </w:trPr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Тема занятия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Цели и задачи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Планируемые результаты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       Дата по факту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1-2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1 раздел «Окружающий мир» - 20ч.</w:t>
                  </w:r>
                </w:p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Молчаливые соседи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Расширить знания детей о многообразии животных, их классификации и среде обитания; прививать бережное отношение к ним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3-4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Пернатые друзья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Расширить знания о многообразии представителей пернатых, развивать познавательный интерес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5-8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Мир хищников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Расширить знания о представителях хищников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9-12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Подводный мир 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Познакомить детей с многообразием представителей подводного мира, развивать познавательный интерес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13-14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Цветочный мир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Расширить знания детей о многообразии цветов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15-18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 чём шепчут деревья…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Учимся распознавать растения ближайшего природного окружения (кустарники, деревья, травы). Что это за листья? Что такое хвоинки? Что общего у разных растений? Выясняем, что такое экология.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19-20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Загадки животного мира (Викторина)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Расширить и углубить природоведческие знания детей; развивать внимание, наблюдательность; воспитывать бережное отношение к природе, животному миру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21-22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2раздел «Планета Земля» - 10ч</w:t>
                  </w:r>
                </w:p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Земля – планета солнечной системы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Расширить знания детей о Солнечной системе; развивать познавательный интерес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23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Изучение и освоение космоса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Расширить знания детей о космосе и его изучении; помочь понять важность изучения и освоения космического пространства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24-25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Народы, населяющие нашу планету, их культура и традиции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Расширить знание о народах, населяющих нашу планету; познакомить с их культурой и традициями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26-28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Народы, населяющие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нашу планету, их культура и традиции</w:t>
                  </w:r>
                </w:p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 xml:space="preserve">Расширить знание о народах, населяющих нашу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планету; познакомить с их культурой и традициями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29-30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Многообразие стран и их достопримечательности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Расширить знания детей о странах, их достопримечательностях; развивать познавательный интерес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31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3 раздел «Человек и его место на Земле» - 5ч.</w:t>
                  </w:r>
                </w:p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Знакомство с охраняемыми растениями и животными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Познакомить с растениями и животными, которые находятся на грани исчезновения; со способами охраны природы; прививать навыки природоохранного поведения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32-33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Поддержание порядка на нашей планете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Разъяснить детям, почему необходимо поддерживать чистоту на планете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9740C" w:rsidTr="00804ABA"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34-35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Глобальные экологические проблемы Земли</w:t>
                  </w:r>
                </w:p>
              </w:tc>
              <w:tc>
                <w:tcPr>
                  <w:tcW w:w="5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Познакомить детей с глобальными экологическими проблемами Земли; обсудить причины этих проблем; постараться найти пути решения последствий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0C" w:rsidRDefault="00A9740C" w:rsidP="00804A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9740C" w:rsidRDefault="00A9740C" w:rsidP="00804A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</w:r>
          </w:p>
        </w:tc>
      </w:tr>
    </w:tbl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br/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</w:p>
    <w:p w:rsidR="00A9740C" w:rsidRDefault="00A9740C" w:rsidP="00A9740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</w:p>
    <w:p w:rsidR="00DA6FA8" w:rsidRDefault="00DA6FA8"/>
    <w:sectPr w:rsidR="00DA6FA8" w:rsidSect="0043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740C"/>
    <w:rsid w:val="00A9740C"/>
    <w:rsid w:val="00DA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74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A974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A9740C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1728</Words>
  <Characters>9855</Characters>
  <Application>Microsoft Office Word</Application>
  <DocSecurity>0</DocSecurity>
  <Lines>82</Lines>
  <Paragraphs>23</Paragraphs>
  <ScaleCrop>false</ScaleCrop>
  <Company>WolfishLair</Company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2015-02-11T16:15:00Z</dcterms:created>
  <dcterms:modified xsi:type="dcterms:W3CDTF">2015-02-11T16:15:00Z</dcterms:modified>
</cp:coreProperties>
</file>