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7B7" w:rsidRPr="00FA7998" w:rsidRDefault="00B177B7" w:rsidP="00B177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A7998">
        <w:rPr>
          <w:rFonts w:ascii="Times New Roman" w:eastAsia="Times New Roman" w:hAnsi="Times New Roman" w:cs="Times New Roman"/>
          <w:b/>
          <w:bCs/>
          <w:sz w:val="26"/>
          <w:szCs w:val="26"/>
        </w:rPr>
        <w:t>Филиал Муниципального автономного общеобразовательного учреждения</w:t>
      </w:r>
    </w:p>
    <w:p w:rsidR="00B177B7" w:rsidRPr="00FA7998" w:rsidRDefault="00B177B7" w:rsidP="00B177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A7998">
        <w:rPr>
          <w:rFonts w:ascii="Times New Roman" w:eastAsia="Times New Roman" w:hAnsi="Times New Roman" w:cs="Times New Roman"/>
          <w:b/>
          <w:bCs/>
          <w:sz w:val="26"/>
          <w:szCs w:val="26"/>
        </w:rPr>
        <w:t>«Кутарбитская средняя общеобразовательная школа» - «</w:t>
      </w:r>
      <w:proofErr w:type="spellStart"/>
      <w:r w:rsidRPr="00FA7998">
        <w:rPr>
          <w:rFonts w:ascii="Times New Roman" w:eastAsia="Times New Roman" w:hAnsi="Times New Roman" w:cs="Times New Roman"/>
          <w:b/>
          <w:bCs/>
          <w:sz w:val="26"/>
          <w:szCs w:val="26"/>
        </w:rPr>
        <w:t>Дегтяревская</w:t>
      </w:r>
      <w:proofErr w:type="spellEnd"/>
      <w:r w:rsidRPr="00FA799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средняя общеобразовательная школа»</w:t>
      </w:r>
    </w:p>
    <w:p w:rsidR="00B177B7" w:rsidRPr="00FA7998" w:rsidRDefault="00B177B7" w:rsidP="00B177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B177B7" w:rsidRPr="00FA7998" w:rsidRDefault="00B177B7" w:rsidP="00B177B7">
      <w:pPr>
        <w:spacing w:after="0" w:line="240" w:lineRule="auto"/>
        <w:ind w:left="709"/>
        <w:rPr>
          <w:rFonts w:ascii="Times New Roman" w:hAnsi="Times New Roman" w:cs="Times New Roman"/>
          <w:bCs/>
          <w:sz w:val="26"/>
          <w:szCs w:val="26"/>
        </w:rPr>
      </w:pPr>
      <w:r w:rsidRPr="00FA7998">
        <w:rPr>
          <w:rFonts w:ascii="Times New Roman" w:hAnsi="Times New Roman" w:cs="Times New Roman"/>
          <w:bCs/>
          <w:sz w:val="26"/>
          <w:szCs w:val="26"/>
        </w:rPr>
        <w:t xml:space="preserve">Рекомендована к использованию                                                                                                    </w:t>
      </w:r>
      <w:proofErr w:type="gramStart"/>
      <w:r w:rsidRPr="00FA7998">
        <w:rPr>
          <w:rFonts w:ascii="Times New Roman" w:hAnsi="Times New Roman" w:cs="Times New Roman"/>
          <w:bCs/>
          <w:sz w:val="26"/>
          <w:szCs w:val="26"/>
        </w:rPr>
        <w:t xml:space="preserve">   «</w:t>
      </w:r>
      <w:proofErr w:type="gramEnd"/>
      <w:r w:rsidRPr="00FA7998">
        <w:rPr>
          <w:rFonts w:ascii="Times New Roman" w:hAnsi="Times New Roman" w:cs="Times New Roman"/>
          <w:bCs/>
          <w:sz w:val="26"/>
          <w:szCs w:val="26"/>
        </w:rPr>
        <w:t>Утверждаю»</w:t>
      </w:r>
    </w:p>
    <w:p w:rsidR="00B177B7" w:rsidRPr="00FA7998" w:rsidRDefault="00B177B7" w:rsidP="00B177B7">
      <w:pPr>
        <w:spacing w:after="0" w:line="240" w:lineRule="auto"/>
        <w:ind w:left="709"/>
        <w:rPr>
          <w:rFonts w:ascii="Times New Roman" w:hAnsi="Times New Roman" w:cs="Times New Roman"/>
          <w:bCs/>
          <w:sz w:val="26"/>
          <w:szCs w:val="26"/>
        </w:rPr>
      </w:pPr>
      <w:r w:rsidRPr="00FA7998">
        <w:rPr>
          <w:rFonts w:ascii="Times New Roman" w:hAnsi="Times New Roman" w:cs="Times New Roman"/>
          <w:bCs/>
          <w:sz w:val="26"/>
          <w:szCs w:val="26"/>
        </w:rPr>
        <w:t>Методическим советом                                                                                                                        Приказ от ____________</w:t>
      </w:r>
    </w:p>
    <w:p w:rsidR="00B177B7" w:rsidRPr="00FA7998" w:rsidRDefault="00B177B7" w:rsidP="00B177B7">
      <w:pPr>
        <w:spacing w:after="0" w:line="240" w:lineRule="auto"/>
        <w:ind w:left="709"/>
        <w:rPr>
          <w:rFonts w:ascii="Times New Roman" w:hAnsi="Times New Roman" w:cs="Times New Roman"/>
          <w:bCs/>
          <w:sz w:val="26"/>
          <w:szCs w:val="26"/>
        </w:rPr>
      </w:pPr>
      <w:r w:rsidRPr="00FA7998">
        <w:rPr>
          <w:rFonts w:ascii="Times New Roman" w:hAnsi="Times New Roman" w:cs="Times New Roman"/>
          <w:bCs/>
          <w:sz w:val="26"/>
          <w:szCs w:val="26"/>
        </w:rPr>
        <w:t xml:space="preserve">МАОУ «Кутарбитская </w:t>
      </w:r>
      <w:proofErr w:type="gramStart"/>
      <w:r w:rsidRPr="00FA7998">
        <w:rPr>
          <w:rFonts w:ascii="Times New Roman" w:hAnsi="Times New Roman" w:cs="Times New Roman"/>
          <w:bCs/>
          <w:sz w:val="26"/>
          <w:szCs w:val="26"/>
        </w:rPr>
        <w:t xml:space="preserve">СОШ»   </w:t>
      </w:r>
      <w:proofErr w:type="gramEnd"/>
      <w:r w:rsidRPr="00FA7998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                                   № ___________________</w:t>
      </w:r>
    </w:p>
    <w:p w:rsidR="00B177B7" w:rsidRPr="00FA7998" w:rsidRDefault="00B177B7" w:rsidP="00B177B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6"/>
          <w:szCs w:val="26"/>
        </w:rPr>
      </w:pPr>
      <w:r w:rsidRPr="00FA7998">
        <w:rPr>
          <w:rFonts w:ascii="Times New Roman" w:hAnsi="Times New Roman" w:cs="Times New Roman"/>
          <w:bCs/>
          <w:sz w:val="26"/>
          <w:szCs w:val="26"/>
        </w:rPr>
        <w:t>Протокол «_____» _________ №______                                                                                             Подпись: ____________</w:t>
      </w:r>
    </w:p>
    <w:p w:rsidR="00B177B7" w:rsidRPr="00FA7998" w:rsidRDefault="00B177B7" w:rsidP="00B177B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B177B7" w:rsidRPr="00FA7998" w:rsidRDefault="00B177B7" w:rsidP="00B177B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B177B7" w:rsidRPr="00FA7998" w:rsidRDefault="00B177B7" w:rsidP="00B177B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B177B7" w:rsidRPr="00FA7998" w:rsidRDefault="00B177B7" w:rsidP="00B177B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B177B7" w:rsidRPr="00FA7998" w:rsidRDefault="00B177B7" w:rsidP="00B177B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B177B7" w:rsidRPr="00FA7998" w:rsidRDefault="00B177B7" w:rsidP="00B177B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B177B7" w:rsidRPr="00FA7998" w:rsidRDefault="00B177B7" w:rsidP="00B177B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B177B7" w:rsidRPr="00FA7998" w:rsidRDefault="00B177B7" w:rsidP="00B177B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B177B7" w:rsidRDefault="00B177B7" w:rsidP="00B177B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 w:rsidRPr="00B147F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Адаптированная образо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вательная программа по предмету</w:t>
      </w:r>
    </w:p>
    <w:p w:rsidR="00B177B7" w:rsidRPr="00F3276B" w:rsidRDefault="00B177B7" w:rsidP="00B177B7">
      <w:pPr>
        <w:spacing w:beforeAutospacing="1" w:afterAutospacing="1" w:line="36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3AABC0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F3276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«Рисование»</w:t>
      </w:r>
    </w:p>
    <w:p w:rsidR="00B177B7" w:rsidRPr="00F3276B" w:rsidRDefault="00B177B7" w:rsidP="00B177B7">
      <w:pPr>
        <w:spacing w:after="200" w:line="36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8</w:t>
      </w:r>
      <w:r w:rsidRPr="00F3276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класс</w:t>
      </w:r>
    </w:p>
    <w:p w:rsidR="00B177B7" w:rsidRPr="00F3276B" w:rsidRDefault="00B177B7" w:rsidP="00B177B7">
      <w:pPr>
        <w:spacing w:after="20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B177B7" w:rsidRPr="00F3276B" w:rsidRDefault="00B177B7" w:rsidP="00B177B7">
      <w:pPr>
        <w:spacing w:after="20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B177B7" w:rsidRPr="00F3276B" w:rsidRDefault="00B177B7" w:rsidP="00B177B7">
      <w:pPr>
        <w:spacing w:after="20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Учитель-составитель: Гафурова Эмилия Булатовна,</w:t>
      </w:r>
    </w:p>
    <w:p w:rsidR="00B177B7" w:rsidRPr="00F3276B" w:rsidRDefault="00B177B7" w:rsidP="00B177B7">
      <w:pPr>
        <w:spacing w:after="20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учитель истории и географии.</w:t>
      </w:r>
    </w:p>
    <w:p w:rsidR="00B177B7" w:rsidRPr="00F3276B" w:rsidRDefault="00B177B7" w:rsidP="00B177B7">
      <w:pPr>
        <w:spacing w:after="20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B177B7" w:rsidRPr="00F3276B" w:rsidRDefault="00B177B7" w:rsidP="00B177B7">
      <w:pPr>
        <w:spacing w:after="20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B177B7" w:rsidRPr="00F3276B" w:rsidRDefault="00B177B7" w:rsidP="00B177B7">
      <w:pPr>
        <w:spacing w:after="20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с. </w:t>
      </w:r>
      <w:proofErr w:type="spellStart"/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Дегтярево</w:t>
      </w:r>
      <w:proofErr w:type="spellEnd"/>
    </w:p>
    <w:p w:rsidR="00B177B7" w:rsidRPr="00F3276B" w:rsidRDefault="00B177B7" w:rsidP="00B177B7">
      <w:pPr>
        <w:spacing w:after="20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2019-2020 учебный год</w:t>
      </w:r>
    </w:p>
    <w:p w:rsidR="00B177B7" w:rsidRPr="005B396E" w:rsidRDefault="00B177B7" w:rsidP="00B177B7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5B396E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lastRenderedPageBreak/>
        <w:t>Пояснительная записка</w:t>
      </w:r>
    </w:p>
    <w:p w:rsidR="00B177B7" w:rsidRPr="005B396E" w:rsidRDefault="00B177B7" w:rsidP="00B177B7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B177B7" w:rsidRPr="00136C19" w:rsidRDefault="00B177B7" w:rsidP="00B177B7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136C19">
        <w:rPr>
          <w:rFonts w:ascii="Times New Roman" w:hAnsi="Times New Roman"/>
          <w:sz w:val="26"/>
          <w:szCs w:val="26"/>
          <w:lang w:eastAsia="ar-SA"/>
        </w:rPr>
        <w:t>Данная программа индивидуального обучения на дому составлена на основе:</w:t>
      </w:r>
    </w:p>
    <w:p w:rsidR="00B177B7" w:rsidRPr="00136C19" w:rsidRDefault="00B177B7" w:rsidP="00B177B7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b/>
          <w:bCs/>
          <w:sz w:val="26"/>
          <w:szCs w:val="26"/>
          <w:lang w:eastAsia="ar-SA"/>
        </w:rPr>
      </w:pPr>
      <w:r w:rsidRPr="00136C19">
        <w:rPr>
          <w:rFonts w:ascii="Times New Roman" w:hAnsi="Times New Roman"/>
          <w:b/>
          <w:bCs/>
          <w:sz w:val="26"/>
          <w:szCs w:val="26"/>
          <w:lang w:eastAsia="ar-SA"/>
        </w:rPr>
        <w:t>Приказов Министерства образования и науки Российской Федерации:</w:t>
      </w:r>
    </w:p>
    <w:p w:rsidR="00B177B7" w:rsidRPr="00136C19" w:rsidRDefault="00B177B7" w:rsidP="00B177B7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136C19">
        <w:rPr>
          <w:rFonts w:ascii="Times New Roman" w:hAnsi="Times New Roman"/>
          <w:i/>
          <w:sz w:val="26"/>
          <w:szCs w:val="26"/>
          <w:lang w:eastAsia="ar-SA"/>
        </w:rPr>
        <w:t>-</w:t>
      </w:r>
      <w:r w:rsidRPr="00136C19">
        <w:rPr>
          <w:rFonts w:ascii="Times New Roman" w:hAnsi="Times New Roman"/>
          <w:sz w:val="26"/>
          <w:szCs w:val="26"/>
          <w:lang w:eastAsia="ar-SA"/>
        </w:rPr>
        <w:t xml:space="preserve"> Федеральный закон «Об образовании в Российской Федерации» от 29.12.2012 № 273-ФЗ</w:t>
      </w:r>
    </w:p>
    <w:p w:rsidR="00B177B7" w:rsidRPr="00136C19" w:rsidRDefault="00B177B7" w:rsidP="00B177B7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136C19">
        <w:rPr>
          <w:rFonts w:ascii="Times New Roman" w:hAnsi="Times New Roman"/>
          <w:sz w:val="26"/>
          <w:szCs w:val="26"/>
          <w:lang w:eastAsia="ar-SA"/>
        </w:rPr>
        <w:t>-приказа Министерства образования Российской Федерации от 10.04.2002 № 29/2065-п;</w:t>
      </w:r>
    </w:p>
    <w:p w:rsidR="00B177B7" w:rsidRPr="00136C19" w:rsidRDefault="00B177B7" w:rsidP="00B177B7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bCs/>
          <w:sz w:val="26"/>
          <w:szCs w:val="26"/>
          <w:lang w:eastAsia="ar-SA"/>
        </w:rPr>
      </w:pPr>
      <w:r w:rsidRPr="00136C19">
        <w:rPr>
          <w:rFonts w:ascii="Times New Roman" w:hAnsi="Times New Roman"/>
          <w:sz w:val="26"/>
          <w:szCs w:val="26"/>
          <w:lang w:eastAsia="ar-SA"/>
        </w:rPr>
        <w:t>-</w:t>
      </w:r>
      <w:r w:rsidRPr="00136C19">
        <w:rPr>
          <w:rFonts w:ascii="Times New Roman" w:hAnsi="Times New Roman"/>
          <w:bCs/>
          <w:sz w:val="26"/>
          <w:szCs w:val="26"/>
          <w:lang w:eastAsia="ar-SA"/>
        </w:rPr>
        <w:t xml:space="preserve"> письма </w:t>
      </w:r>
      <w:r w:rsidRPr="00136C19">
        <w:rPr>
          <w:rFonts w:ascii="Times New Roman" w:hAnsi="Times New Roman"/>
          <w:sz w:val="26"/>
          <w:szCs w:val="26"/>
          <w:lang w:eastAsia="ar-SA"/>
        </w:rPr>
        <w:t xml:space="preserve">Министерства образования Российской Федерации </w:t>
      </w:r>
      <w:r w:rsidRPr="00136C19">
        <w:rPr>
          <w:rFonts w:ascii="Times New Roman" w:hAnsi="Times New Roman"/>
          <w:bCs/>
          <w:sz w:val="26"/>
          <w:szCs w:val="26"/>
          <w:lang w:eastAsia="ar-SA"/>
        </w:rPr>
        <w:t xml:space="preserve">от 28 февраля 2003 г. </w:t>
      </w:r>
    </w:p>
    <w:p w:rsidR="00B177B7" w:rsidRPr="00136C19" w:rsidRDefault="00B177B7" w:rsidP="00B177B7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b/>
          <w:bCs/>
          <w:sz w:val="26"/>
          <w:szCs w:val="26"/>
          <w:lang w:eastAsia="ar-SA"/>
        </w:rPr>
      </w:pPr>
      <w:r w:rsidRPr="00136C19">
        <w:rPr>
          <w:rFonts w:ascii="Times New Roman" w:hAnsi="Times New Roman"/>
          <w:bCs/>
          <w:sz w:val="26"/>
          <w:szCs w:val="26"/>
          <w:lang w:eastAsia="ar-SA"/>
        </w:rPr>
        <w:t>N 27/2643-6 «Методические   рекомендации по организации деятельности   образовательных учр</w:t>
      </w:r>
      <w:r>
        <w:rPr>
          <w:rFonts w:ascii="Times New Roman" w:hAnsi="Times New Roman"/>
          <w:bCs/>
          <w:sz w:val="26"/>
          <w:szCs w:val="26"/>
          <w:lang w:eastAsia="ar-SA"/>
        </w:rPr>
        <w:t>е</w:t>
      </w:r>
      <w:r w:rsidRPr="00136C19">
        <w:rPr>
          <w:rFonts w:ascii="Times New Roman" w:hAnsi="Times New Roman"/>
          <w:bCs/>
          <w:sz w:val="26"/>
          <w:szCs w:val="26"/>
          <w:lang w:eastAsia="ar-SA"/>
        </w:rPr>
        <w:t>ждений надомного обучения</w:t>
      </w:r>
      <w:r w:rsidRPr="00136C19">
        <w:rPr>
          <w:rFonts w:ascii="Times New Roman" w:hAnsi="Times New Roman"/>
          <w:b/>
          <w:bCs/>
          <w:sz w:val="26"/>
          <w:szCs w:val="26"/>
          <w:lang w:eastAsia="ar-SA"/>
        </w:rPr>
        <w:t>»</w:t>
      </w:r>
    </w:p>
    <w:p w:rsidR="00B177B7" w:rsidRPr="00136C19" w:rsidRDefault="00B177B7" w:rsidP="00B177B7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136C19">
        <w:rPr>
          <w:rFonts w:ascii="Times New Roman" w:hAnsi="Times New Roman"/>
          <w:bCs/>
          <w:iCs/>
          <w:sz w:val="26"/>
          <w:szCs w:val="26"/>
          <w:lang w:eastAsia="ar-SA"/>
        </w:rPr>
        <w:t>-</w:t>
      </w:r>
      <w:r w:rsidRPr="00136C19">
        <w:rPr>
          <w:rFonts w:ascii="Times New Roman" w:hAnsi="Times New Roman"/>
          <w:sz w:val="26"/>
          <w:szCs w:val="26"/>
          <w:lang w:eastAsia="ar-SA"/>
        </w:rPr>
        <w:t xml:space="preserve"> Программа обучения глубоко умственно отсталых детей М., 1983.  Составитель: научно-исследовательский институт дефектологии АПН под редакцией А.Р. Маллер, Г.В. Цикото</w:t>
      </w:r>
    </w:p>
    <w:p w:rsidR="00B177B7" w:rsidRPr="00136C19" w:rsidRDefault="00B177B7" w:rsidP="00B177B7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136C19">
        <w:rPr>
          <w:rFonts w:ascii="Times New Roman" w:hAnsi="Times New Roman"/>
          <w:sz w:val="26"/>
          <w:szCs w:val="26"/>
          <w:lang w:eastAsia="ar-SA"/>
        </w:rPr>
        <w:t>- «</w:t>
      </w:r>
      <w:proofErr w:type="gramStart"/>
      <w:r>
        <w:rPr>
          <w:rFonts w:ascii="Times New Roman" w:hAnsi="Times New Roman"/>
          <w:sz w:val="26"/>
          <w:szCs w:val="26"/>
          <w:lang w:eastAsia="ar-SA"/>
        </w:rPr>
        <w:t>Программы образования</w:t>
      </w:r>
      <w:proofErr w:type="gramEnd"/>
      <w:r w:rsidRPr="00136C19">
        <w:rPr>
          <w:rFonts w:ascii="Times New Roman" w:hAnsi="Times New Roman"/>
          <w:sz w:val="26"/>
          <w:szCs w:val="26"/>
          <w:lang w:eastAsia="ar-SA"/>
        </w:rPr>
        <w:t xml:space="preserve"> учащихся с умеренной и тяжелой умственной отсталостью» под редакцией Л.Б. Баряевой, 2011</w:t>
      </w:r>
      <w:r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Pr="00136C19">
        <w:rPr>
          <w:rFonts w:ascii="Times New Roman" w:hAnsi="Times New Roman"/>
          <w:sz w:val="26"/>
          <w:szCs w:val="26"/>
          <w:lang w:eastAsia="ar-SA"/>
        </w:rPr>
        <w:t>г.</w:t>
      </w:r>
    </w:p>
    <w:p w:rsidR="00B177B7" w:rsidRPr="00136C19" w:rsidRDefault="00B177B7" w:rsidP="00B177B7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136C19">
        <w:rPr>
          <w:rFonts w:ascii="Times New Roman" w:hAnsi="Times New Roman"/>
          <w:sz w:val="26"/>
          <w:szCs w:val="26"/>
          <w:lang w:eastAsia="ar-SA"/>
        </w:rPr>
        <w:t>-Устава МАОУ «Кутарбитская СОШ»</w:t>
      </w:r>
    </w:p>
    <w:p w:rsidR="00B177B7" w:rsidRPr="005B396E" w:rsidRDefault="00B177B7" w:rsidP="00B177B7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B177B7" w:rsidRPr="005B396E" w:rsidRDefault="00B177B7" w:rsidP="00B177B7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/>
          <w:sz w:val="26"/>
          <w:szCs w:val="26"/>
        </w:rPr>
      </w:pPr>
      <w:r w:rsidRPr="005B396E">
        <w:rPr>
          <w:rFonts w:ascii="Times New Roman" w:eastAsia="Calibri" w:hAnsi="Times New Roman"/>
          <w:sz w:val="26"/>
          <w:szCs w:val="26"/>
        </w:rPr>
        <w:t>Общие цели образования</w:t>
      </w:r>
    </w:p>
    <w:p w:rsidR="00B177B7" w:rsidRPr="005B396E" w:rsidRDefault="00B177B7" w:rsidP="00B177B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6"/>
          <w:szCs w:val="26"/>
        </w:rPr>
      </w:pPr>
    </w:p>
    <w:p w:rsidR="00B177B7" w:rsidRPr="005B396E" w:rsidRDefault="00B177B7" w:rsidP="00B177B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5B396E">
        <w:rPr>
          <w:rFonts w:ascii="Times New Roman" w:hAnsi="Times New Roman"/>
          <w:b/>
          <w:sz w:val="26"/>
          <w:szCs w:val="26"/>
          <w:lang w:eastAsia="ar-SA"/>
        </w:rPr>
        <w:t>Цель</w:t>
      </w:r>
      <w:r w:rsidRPr="005B396E">
        <w:rPr>
          <w:rFonts w:ascii="Times New Roman" w:hAnsi="Times New Roman"/>
          <w:sz w:val="26"/>
          <w:szCs w:val="26"/>
          <w:lang w:eastAsia="ar-SA"/>
        </w:rPr>
        <w:t xml:space="preserve"> данного курса состоит в максимальном включении обучающегося в образовательный процесс, в формировании доступных ему видов деятельности (предметно-практической, игровой, элементарной учебной, общения, трудовой). Результатом обучения по программе должна стать социально-бытовая адаптация ребенка, максимально возможная самостоятельность в процессе жизнедеятельности, то есть социализация.</w:t>
      </w:r>
    </w:p>
    <w:p w:rsidR="00B177B7" w:rsidRPr="005B396E" w:rsidRDefault="00B177B7" w:rsidP="00B177B7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З</w:t>
      </w:r>
      <w:r w:rsidRPr="005B396E">
        <w:rPr>
          <w:rFonts w:ascii="Times New Roman" w:hAnsi="Times New Roman"/>
          <w:b/>
          <w:iCs/>
          <w:sz w:val="26"/>
          <w:szCs w:val="26"/>
        </w:rPr>
        <w:t xml:space="preserve">адачи обучения: </w:t>
      </w:r>
      <w:r w:rsidRPr="005B396E">
        <w:rPr>
          <w:rFonts w:ascii="Times New Roman" w:hAnsi="Times New Roman"/>
          <w:sz w:val="26"/>
          <w:szCs w:val="26"/>
        </w:rPr>
        <w:t xml:space="preserve">формирование общей культуры, обеспечивающей разностороннее развитие личности (нравственно-эстетическое, социально-личностное, интеллектуальное, физическое); </w:t>
      </w:r>
    </w:p>
    <w:p w:rsidR="00B177B7" w:rsidRPr="005B396E" w:rsidRDefault="00B177B7" w:rsidP="00B177B7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 xml:space="preserve">охрана и укрепление физического и психического здоровья ребенка, в том числе их социального и эмоционального благополучия; </w:t>
      </w:r>
    </w:p>
    <w:p w:rsidR="00B177B7" w:rsidRPr="005B396E" w:rsidRDefault="00B177B7" w:rsidP="00B177B7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формирование основ гражданской идентичности и мировоззрения обучающегося в соответствии с принятыми в семье и обществе духовно-</w:t>
      </w:r>
    </w:p>
    <w:p w:rsidR="00B177B7" w:rsidRPr="005B396E" w:rsidRDefault="00B177B7" w:rsidP="00B177B7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 xml:space="preserve">нравственными и социокультурными ценностями; </w:t>
      </w:r>
    </w:p>
    <w:p w:rsidR="00B177B7" w:rsidRPr="005B396E" w:rsidRDefault="00B177B7" w:rsidP="00B177B7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/>
          <w:iCs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 xml:space="preserve">формирование основ учебной деятельности; </w:t>
      </w:r>
    </w:p>
    <w:p w:rsidR="00B177B7" w:rsidRPr="005B396E" w:rsidRDefault="00B177B7" w:rsidP="00B177B7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proofErr w:type="spellStart"/>
      <w:r w:rsidRPr="005B396E">
        <w:rPr>
          <w:rFonts w:ascii="Times New Roman" w:hAnsi="Times New Roman"/>
          <w:sz w:val="26"/>
          <w:szCs w:val="26"/>
        </w:rPr>
        <w:t>Общесоциальные</w:t>
      </w:r>
      <w:proofErr w:type="spellEnd"/>
      <w:r w:rsidRPr="005B396E">
        <w:rPr>
          <w:rFonts w:ascii="Times New Roman" w:hAnsi="Times New Roman"/>
          <w:sz w:val="26"/>
          <w:szCs w:val="26"/>
        </w:rPr>
        <w:t xml:space="preserve"> и коррекционные задачи обучения и воспитания умственно отсталого ребёнка индивидуального обучения определяют организационные методы и формы их решения, которые подчинены дидактическим принципам и способствуют оптимальной адаптации к самостоятельной жизни.</w:t>
      </w:r>
    </w:p>
    <w:p w:rsidR="00B177B7" w:rsidRPr="005B396E" w:rsidRDefault="00B177B7" w:rsidP="00B177B7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 xml:space="preserve">Положительный эффект в воспитании и обучении учащегося может быть достигнут при проведении уроков с использованием следующих </w:t>
      </w:r>
      <w:r w:rsidRPr="005B396E">
        <w:rPr>
          <w:rFonts w:ascii="Times New Roman" w:hAnsi="Times New Roman"/>
          <w:b/>
          <w:sz w:val="26"/>
          <w:szCs w:val="26"/>
        </w:rPr>
        <w:t>принципов</w:t>
      </w:r>
      <w:r w:rsidRPr="005B396E">
        <w:rPr>
          <w:rFonts w:ascii="Times New Roman" w:hAnsi="Times New Roman"/>
          <w:sz w:val="26"/>
          <w:szCs w:val="26"/>
        </w:rPr>
        <w:t>:</w:t>
      </w:r>
    </w:p>
    <w:p w:rsidR="00B177B7" w:rsidRPr="005B396E" w:rsidRDefault="00B177B7" w:rsidP="00B177B7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воспитывающей и развивающей направленности обучения;</w:t>
      </w:r>
    </w:p>
    <w:p w:rsidR="00B177B7" w:rsidRPr="005B396E" w:rsidRDefault="00B177B7" w:rsidP="00B177B7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систематичности и последовательности;</w:t>
      </w:r>
    </w:p>
    <w:p w:rsidR="00B177B7" w:rsidRPr="005B396E" w:rsidRDefault="00B177B7" w:rsidP="00B177B7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связи обучения с жизнью;</w:t>
      </w:r>
    </w:p>
    <w:p w:rsidR="00B177B7" w:rsidRPr="005B396E" w:rsidRDefault="00B177B7" w:rsidP="00B177B7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коррекции в обучении;</w:t>
      </w:r>
    </w:p>
    <w:p w:rsidR="00B177B7" w:rsidRPr="005B396E" w:rsidRDefault="00B177B7" w:rsidP="00B177B7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наглядности;</w:t>
      </w:r>
    </w:p>
    <w:p w:rsidR="00B177B7" w:rsidRPr="005B396E" w:rsidRDefault="00B177B7" w:rsidP="00B177B7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lastRenderedPageBreak/>
        <w:t>- сознательности и активности учащихся;</w:t>
      </w:r>
    </w:p>
    <w:p w:rsidR="00B177B7" w:rsidRPr="005B396E" w:rsidRDefault="00B177B7" w:rsidP="00B177B7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индивидуального и дифференцированного подхода;</w:t>
      </w:r>
    </w:p>
    <w:p w:rsidR="00B177B7" w:rsidRPr="00B147FC" w:rsidRDefault="00B177B7" w:rsidP="00B177B7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проч</w:t>
      </w:r>
      <w:r>
        <w:rPr>
          <w:rFonts w:ascii="Times New Roman" w:hAnsi="Times New Roman"/>
          <w:sz w:val="26"/>
          <w:szCs w:val="26"/>
        </w:rPr>
        <w:t>ности знаний, умений и навыков.</w:t>
      </w:r>
    </w:p>
    <w:p w:rsidR="00B177B7" w:rsidRDefault="00B177B7" w:rsidP="00B177B7">
      <w:pPr>
        <w:spacing w:beforeAutospacing="1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Общая характеристика учебного предмета</w:t>
      </w:r>
    </w:p>
    <w:p w:rsidR="00B177B7" w:rsidRPr="004C4733" w:rsidRDefault="00B177B7" w:rsidP="00B177B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Рисование – один из предметов программы обучения глубоко умственно отсталых детей, имеющий важное значение в плане развития и воспитания учащихся, коррекции их познавательной деятельности.</w:t>
      </w:r>
    </w:p>
    <w:p w:rsidR="00B177B7" w:rsidRPr="004C4733" w:rsidRDefault="00B177B7" w:rsidP="00B177B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Занятия по рисованию способствуют развитию у детей чувства формы и цвета предметов, оказывают положительное влияние на формирование целенаправленной деятельности. В ходе уроков по данному предмету у учащихся развиваются аккуратность, настойчивость, самостоятельность в работе.</w:t>
      </w:r>
    </w:p>
    <w:p w:rsidR="00B177B7" w:rsidRPr="004C4733" w:rsidRDefault="00B177B7" w:rsidP="00B177B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Уроки рисования состоят из трех разделов: декоративное рисование, рисование с натуры, рисование на темы. Однако прежде чем подойти к этим занятиям, с учащимися необходимо провести подготовительные упражнения.</w:t>
      </w:r>
    </w:p>
    <w:p w:rsidR="00B177B7" w:rsidRPr="00F3276B" w:rsidRDefault="00B177B7" w:rsidP="00B177B7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F3276B">
        <w:rPr>
          <w:rFonts w:ascii="Times New Roman" w:hAnsi="Times New Roman"/>
          <w:sz w:val="26"/>
          <w:szCs w:val="26"/>
        </w:rPr>
        <w:t>Подготовительные занятия</w:t>
      </w:r>
    </w:p>
    <w:p w:rsidR="00B177B7" w:rsidRPr="004C4733" w:rsidRDefault="00B177B7" w:rsidP="00B177B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В ходе них дети учатся слушать и выполнять инструкции педагога, правильно держать карандаш, лист бумаги на столе, называть и дифференцировать цвета, проводить разнообразные линии, с помощью трафаретов рисовать и раскрашивать геометрические фигуры.</w:t>
      </w:r>
    </w:p>
    <w:p w:rsidR="00B177B7" w:rsidRPr="004C4733" w:rsidRDefault="00B177B7" w:rsidP="00B177B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Во время занятий рисованием необходимо использовать различные упражнения, направленные на выделение величины, формы и цвета предметов. Они должны быть связаны с игровой и предметно-практической деятельностью учащихся.  На подготовительных занятиях большое место должно быть отведено работе с трафаретами (шаблонами). Они могут представлять собой различные геометрические фигуры, овощи, фрукты, а также буквы и цифры. Работа по обводке и раскрашиванию букв и цифр позволит лучше запомнить их.</w:t>
      </w:r>
    </w:p>
    <w:p w:rsidR="00B177B7" w:rsidRPr="004C4733" w:rsidRDefault="00B177B7" w:rsidP="00B177B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В ходе подготовительных занятий большая роль отводится обучению детей раскрашиванию. Для них характерна крайне небрежная раскраска, когда штрихи наносятся линиями в различных направлениях и выходящими за контур рисунка и т. д. Здесь важным момен6том является индивидуальный показ учителем приёмов раскрашивания.</w:t>
      </w:r>
    </w:p>
    <w:p w:rsidR="00B177B7" w:rsidRPr="004C4733" w:rsidRDefault="00B177B7" w:rsidP="00B177B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Большое внимание в работе с глубоко умственно отсталыми детьми следует уделять упражнениям, направленным на различение цветов. Очень важно научить детей различать основные цвета, находить в классе предметы заданного цвета.</w:t>
      </w:r>
    </w:p>
    <w:p w:rsidR="00B177B7" w:rsidRPr="00F3276B" w:rsidRDefault="00B177B7" w:rsidP="00B177B7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F3276B">
        <w:rPr>
          <w:rFonts w:ascii="Times New Roman" w:hAnsi="Times New Roman"/>
          <w:sz w:val="26"/>
          <w:szCs w:val="26"/>
        </w:rPr>
        <w:t>Декоративное рисование</w:t>
      </w:r>
    </w:p>
    <w:p w:rsidR="00B177B7" w:rsidRPr="004C4733" w:rsidRDefault="00B177B7" w:rsidP="00B177B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На уроках декоративного рисования дети под руководством учителя составляют простейшие узоры в полосе, круге, квадрате и т.д. учатся также различать цвета, по возможности красиво сочетать их, рисовать орнаменты в определённом порядке. Причём вначале детей учат составлять и раскрашивать орнаменты из геометрических фигур, а затем из растительных форм.</w:t>
      </w:r>
    </w:p>
    <w:p w:rsidR="00B177B7" w:rsidRPr="004C4733" w:rsidRDefault="00B177B7" w:rsidP="00B177B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На младших годах обучения при составлении узоров в полосе из геометрических форм или растительных, деление полосы на одинаковые части производит учитель. В более старшем возрасте это задание выполняют сами учащиеся с помощью трафаретов.</w:t>
      </w:r>
    </w:p>
    <w:p w:rsidR="00B177B7" w:rsidRPr="00F3276B" w:rsidRDefault="00B177B7" w:rsidP="00B177B7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F3276B">
        <w:rPr>
          <w:rFonts w:ascii="Times New Roman" w:hAnsi="Times New Roman"/>
          <w:sz w:val="26"/>
          <w:szCs w:val="26"/>
        </w:rPr>
        <w:t>Рисование с натуры</w:t>
      </w:r>
    </w:p>
    <w:p w:rsidR="00B177B7" w:rsidRPr="004C4733" w:rsidRDefault="00B177B7" w:rsidP="00B177B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Большое место при проведении данных занятий занимает тщательный анализ объекта. С помощью учителя дети внимательно рассматривают предмет, определяют его форму и цвет.</w:t>
      </w:r>
    </w:p>
    <w:p w:rsidR="00B177B7" w:rsidRPr="004C4733" w:rsidRDefault="00B177B7" w:rsidP="00B177B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lastRenderedPageBreak/>
        <w:t>Учащиеся тренируются в проведении горизонтальных, вертикальных и наклонных линий, учатся изображать хорошо знакомые предметы, определять пространственное расположение объектов, относительно друг друга (справа, посередине, слева, вверху, внизу), передавать окраску предметов.</w:t>
      </w:r>
    </w:p>
    <w:p w:rsidR="00B177B7" w:rsidRPr="004C4733" w:rsidRDefault="00B177B7" w:rsidP="00B177B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 xml:space="preserve">С целью </w:t>
      </w:r>
      <w:proofErr w:type="gramStart"/>
      <w:r w:rsidRPr="004C4733">
        <w:rPr>
          <w:rFonts w:ascii="Times New Roman" w:hAnsi="Times New Roman"/>
          <w:sz w:val="26"/>
          <w:szCs w:val="26"/>
        </w:rPr>
        <w:t>совершенствова</w:t>
      </w:r>
      <w:r>
        <w:rPr>
          <w:rFonts w:ascii="Times New Roman" w:hAnsi="Times New Roman"/>
          <w:sz w:val="26"/>
          <w:szCs w:val="26"/>
        </w:rPr>
        <w:t>ния познавательной деятельности</w:t>
      </w:r>
      <w:proofErr w:type="gramEnd"/>
      <w:r w:rsidRPr="004C4733">
        <w:rPr>
          <w:rFonts w:ascii="Times New Roman" w:hAnsi="Times New Roman"/>
          <w:sz w:val="26"/>
          <w:szCs w:val="26"/>
        </w:rPr>
        <w:t xml:space="preserve"> учащихся целесообразно использовать на уроке такие предметы, которые дети могли бы по возможности анализировать. Для этого хорошо иметь строительный конструктор, с помощью которого можно составлять различного вида постройки</w:t>
      </w:r>
    </w:p>
    <w:p w:rsidR="00B177B7" w:rsidRPr="00F3276B" w:rsidRDefault="00B177B7" w:rsidP="00B177B7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F3276B">
        <w:rPr>
          <w:rFonts w:ascii="Times New Roman" w:hAnsi="Times New Roman"/>
          <w:sz w:val="26"/>
          <w:szCs w:val="26"/>
        </w:rPr>
        <w:t>Рисование на темы</w:t>
      </w:r>
    </w:p>
    <w:p w:rsidR="00B177B7" w:rsidRPr="004C4733" w:rsidRDefault="00B177B7" w:rsidP="00B177B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В уроки рисования на темы входит изображение явлений окружающей жизни и иллюстрирование сказок. Оборудование уроков тематического рисования составляют игрушки, модели, муляжи.</w:t>
      </w:r>
    </w:p>
    <w:p w:rsidR="00B177B7" w:rsidRPr="004C4733" w:rsidRDefault="00B177B7" w:rsidP="00B177B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Учащиеся изображают очень простые по форме предметы, раскрашивают их. Педагог подробно объясняет и показывает: что следует нарисовать, где и в какой последовательности. При этом вводит в свою речь слова, обозначающие пространственные отношения предметов.</w:t>
      </w:r>
    </w:p>
    <w:p w:rsidR="00B177B7" w:rsidRPr="004C4733" w:rsidRDefault="00B177B7" w:rsidP="00B177B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С целью повышения эффективности уроков тематического рисования учитель должен чаще использовать различные игровые приёмы и игровые ситуации. Особое внимание при этом уделяется развитию речи учащихся. С помощью учителя дети должны описывать предмет, рассказывать о последовательности работы над рисунком, давать отчёт о проделанном.</w:t>
      </w:r>
    </w:p>
    <w:p w:rsidR="00B177B7" w:rsidRPr="004C4733" w:rsidRDefault="00B177B7" w:rsidP="00B177B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На уроках тематического рисования дети рассматривают и пересказывают по вопросам содержание картин, изображающих времена года, даты календаря, различные детские сказки.</w:t>
      </w:r>
    </w:p>
    <w:p w:rsidR="00B177B7" w:rsidRPr="004C4733" w:rsidRDefault="00B177B7" w:rsidP="00B177B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Уроки рисования должны быть тесно связаны с другими предметами, и в частности с уроками письма и предметно-практической деятельности.</w:t>
      </w:r>
    </w:p>
    <w:p w:rsidR="00B177B7" w:rsidRPr="009474D4" w:rsidRDefault="00B177B7" w:rsidP="00B177B7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6"/>
          <w:szCs w:val="26"/>
        </w:rPr>
      </w:pPr>
      <w:r w:rsidRPr="009474D4">
        <w:rPr>
          <w:rFonts w:ascii="Times New Roman" w:hAnsi="Times New Roman"/>
          <w:bCs/>
          <w:color w:val="000000"/>
          <w:sz w:val="26"/>
          <w:szCs w:val="26"/>
        </w:rPr>
        <w:t>Место учебного предмета в учебном плане</w:t>
      </w:r>
    </w:p>
    <w:p w:rsidR="00B177B7" w:rsidRDefault="00B177B7" w:rsidP="00B177B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177B7" w:rsidRPr="00D73D6A" w:rsidRDefault="00B177B7" w:rsidP="00B177B7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74D4">
        <w:rPr>
          <w:rFonts w:ascii="Times New Roman" w:hAnsi="Times New Roman" w:cs="Times New Roman"/>
          <w:sz w:val="26"/>
          <w:szCs w:val="26"/>
        </w:rPr>
        <w:t>Учитывая продолжительность учебного года (34 недели</w:t>
      </w:r>
      <w:r>
        <w:rPr>
          <w:rFonts w:ascii="Times New Roman" w:hAnsi="Times New Roman" w:cs="Times New Roman"/>
          <w:sz w:val="26"/>
          <w:szCs w:val="26"/>
        </w:rPr>
        <w:t>), планирование составлено на 17 часов</w:t>
      </w:r>
      <w:r w:rsidRPr="009474D4">
        <w:rPr>
          <w:rFonts w:ascii="Times New Roman" w:hAnsi="Times New Roman" w:cs="Times New Roman"/>
          <w:sz w:val="26"/>
          <w:szCs w:val="26"/>
        </w:rPr>
        <w:t xml:space="preserve"> в год. Объем учебной нагрузки согла</w:t>
      </w:r>
      <w:r>
        <w:rPr>
          <w:rFonts w:ascii="Times New Roman" w:hAnsi="Times New Roman" w:cs="Times New Roman"/>
          <w:sz w:val="26"/>
          <w:szCs w:val="26"/>
        </w:rPr>
        <w:t>сно учебного плана школы на 2019-2020 учебный год 0,5 часа</w:t>
      </w:r>
      <w:r w:rsidRPr="009474D4">
        <w:rPr>
          <w:rFonts w:ascii="Times New Roman" w:hAnsi="Times New Roman" w:cs="Times New Roman"/>
          <w:sz w:val="26"/>
          <w:szCs w:val="26"/>
        </w:rPr>
        <w:t xml:space="preserve"> в неделю. </w:t>
      </w:r>
    </w:p>
    <w:p w:rsidR="00B177B7" w:rsidRPr="00F3276B" w:rsidRDefault="00B177B7" w:rsidP="00B177B7">
      <w:pPr>
        <w:spacing w:beforeAutospacing="1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2. Основное содержание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71588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программы учебного предмета</w:t>
      </w:r>
      <w:r w:rsidRPr="3AABC0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F3276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«Рисование»</w:t>
      </w:r>
    </w:p>
    <w:p w:rsidR="00B177B7" w:rsidRPr="00F3276B" w:rsidRDefault="00B177B7" w:rsidP="00B177B7">
      <w:pPr>
        <w:spacing w:after="40" w:line="240" w:lineRule="auto"/>
        <w:jc w:val="center"/>
        <w:rPr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Декоративное рисование</w:t>
      </w:r>
    </w:p>
    <w:p w:rsidR="00B177B7" w:rsidRPr="00F3276B" w:rsidRDefault="00B177B7" w:rsidP="00B177B7">
      <w:pPr>
        <w:spacing w:after="40" w:line="240" w:lineRule="auto"/>
        <w:jc w:val="both"/>
        <w:rPr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Продолжать учить детей проводить от руки прямые линии. Рисовать геометрические фигуры и составлять из них различные узоры; чередовать цвета в узоре; рисовать по обводке, с помощью трафаретов, шаблонов и самостоятельно растительные узоры, правильно используя цвета.</w:t>
      </w:r>
    </w:p>
    <w:p w:rsidR="00B177B7" w:rsidRPr="00F3276B" w:rsidRDefault="00B177B7" w:rsidP="00B177B7">
      <w:pPr>
        <w:spacing w:after="40" w:line="240" w:lineRule="auto"/>
        <w:jc w:val="center"/>
        <w:rPr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Примерные задания</w:t>
      </w:r>
    </w:p>
    <w:p w:rsidR="00B177B7" w:rsidRPr="00F3276B" w:rsidRDefault="00B177B7" w:rsidP="00B177B7">
      <w:pPr>
        <w:spacing w:after="40" w:line="240" w:lineRule="auto"/>
        <w:jc w:val="both"/>
        <w:rPr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Рисование геометрического узора по образцу, по обводке.</w:t>
      </w:r>
    </w:p>
    <w:p w:rsidR="00B177B7" w:rsidRPr="00F3276B" w:rsidRDefault="00B177B7" w:rsidP="00B177B7">
      <w:pPr>
        <w:spacing w:after="40" w:line="240" w:lineRule="auto"/>
        <w:jc w:val="both"/>
        <w:rPr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Самостоятельное составление и рисование геометрического узора.</w:t>
      </w:r>
    </w:p>
    <w:p w:rsidR="00B177B7" w:rsidRPr="00F3276B" w:rsidRDefault="00B177B7" w:rsidP="00B177B7">
      <w:pPr>
        <w:spacing w:after="40" w:line="240" w:lineRule="auto"/>
        <w:jc w:val="both"/>
        <w:rPr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Рисование геометрического орнамента в квадрате (деление по диагоналям), треугольнике.</w:t>
      </w:r>
    </w:p>
    <w:p w:rsidR="00B177B7" w:rsidRPr="00F3276B" w:rsidRDefault="00B177B7" w:rsidP="00B177B7">
      <w:pPr>
        <w:spacing w:after="40" w:line="240" w:lineRule="auto"/>
        <w:jc w:val="both"/>
        <w:rPr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Обводка растительного узора в полосе с самостоятельным раскрашиванием.</w:t>
      </w:r>
    </w:p>
    <w:p w:rsidR="00B177B7" w:rsidRPr="00F3276B" w:rsidRDefault="00B177B7" w:rsidP="00B177B7">
      <w:pPr>
        <w:spacing w:after="40" w:line="240" w:lineRule="auto"/>
        <w:jc w:val="both"/>
        <w:rPr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Составление и закрашивание растительного узора в полосе с помощью трафаретов.</w:t>
      </w:r>
    </w:p>
    <w:p w:rsidR="00B177B7" w:rsidRPr="00F3276B" w:rsidRDefault="00B177B7" w:rsidP="00B177B7">
      <w:pPr>
        <w:spacing w:after="40" w:line="240" w:lineRule="auto"/>
        <w:jc w:val="both"/>
        <w:rPr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Самостоятельное рисование растительного узора в полосе (елка, гриб, снежинка, снеговик).</w:t>
      </w:r>
    </w:p>
    <w:p w:rsidR="00B177B7" w:rsidRPr="00F3276B" w:rsidRDefault="00B177B7" w:rsidP="00B177B7">
      <w:pPr>
        <w:spacing w:after="40" w:line="240" w:lineRule="auto"/>
        <w:jc w:val="both"/>
        <w:rPr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Рисование растительного узора в круге (салфетка).</w:t>
      </w:r>
    </w:p>
    <w:p w:rsidR="00B177B7" w:rsidRPr="00F3276B" w:rsidRDefault="00B177B7" w:rsidP="00B177B7">
      <w:pPr>
        <w:spacing w:after="40" w:line="240" w:lineRule="auto"/>
        <w:jc w:val="both"/>
        <w:rPr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Рисование узора из цветов и листочков.</w:t>
      </w:r>
    </w:p>
    <w:p w:rsidR="00B177B7" w:rsidRPr="00F3276B" w:rsidRDefault="00B177B7" w:rsidP="00B177B7">
      <w:pPr>
        <w:spacing w:after="40" w:line="240" w:lineRule="auto"/>
        <w:jc w:val="center"/>
        <w:rPr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Рисование с натуры</w:t>
      </w:r>
    </w:p>
    <w:p w:rsidR="00B177B7" w:rsidRPr="00F3276B" w:rsidRDefault="00B177B7" w:rsidP="00B177B7">
      <w:pPr>
        <w:spacing w:after="40" w:line="240" w:lineRule="auto"/>
        <w:jc w:val="both"/>
        <w:rPr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Продолжать учить детей правильно размещать изображение на листе бумаги. Различать и называть формы квадратных, круглых, треугольных и прямоугольных предметов; передавать в рисунке с помощью шаблона и самостоятельно квадратную, круглую, треугольную и прямоугольную форму отдельных предметов; уметь по возможности соблюдать в рисунке пространственные отношения предметов, используя слова «посередине», «слева», «справа»; аккуратно раскрашивать рисунок, соблюдая контур; подбирать цвета, соответствующие натуре.</w:t>
      </w:r>
    </w:p>
    <w:p w:rsidR="00B177B7" w:rsidRPr="00F3276B" w:rsidRDefault="00B177B7" w:rsidP="00B177B7">
      <w:pPr>
        <w:spacing w:after="40" w:line="240" w:lineRule="auto"/>
        <w:jc w:val="center"/>
        <w:rPr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Примерные задания</w:t>
      </w:r>
    </w:p>
    <w:p w:rsidR="00B177B7" w:rsidRPr="00F3276B" w:rsidRDefault="00B177B7" w:rsidP="00B177B7">
      <w:pPr>
        <w:spacing w:after="40" w:line="240" w:lineRule="auto"/>
        <w:jc w:val="both"/>
        <w:rPr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Рисование с помощью шаблона листьев дуба, березы, тополя. Рисование овощей, фруктов, ягод, грибов.</w:t>
      </w:r>
    </w:p>
    <w:p w:rsidR="00B177B7" w:rsidRPr="00F3276B" w:rsidRDefault="00B177B7" w:rsidP="00B177B7">
      <w:pPr>
        <w:spacing w:after="40" w:line="240" w:lineRule="auto"/>
        <w:jc w:val="both"/>
        <w:rPr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Рисование предметов прямоугольной формы (портфель).</w:t>
      </w:r>
    </w:p>
    <w:p w:rsidR="00B177B7" w:rsidRPr="00F3276B" w:rsidRDefault="00B177B7" w:rsidP="00B177B7">
      <w:pPr>
        <w:spacing w:after="40" w:line="240" w:lineRule="auto"/>
        <w:jc w:val="both"/>
        <w:rPr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Рисование цветов (ромашка, колокольчик).</w:t>
      </w:r>
    </w:p>
    <w:p w:rsidR="00B177B7" w:rsidRPr="00F3276B" w:rsidRDefault="00B177B7" w:rsidP="00B177B7">
      <w:pPr>
        <w:spacing w:after="40" w:line="240" w:lineRule="auto"/>
        <w:jc w:val="both"/>
        <w:rPr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Рисование новогодних игрушек (бусы, флажки, шары).</w:t>
      </w:r>
    </w:p>
    <w:p w:rsidR="00B177B7" w:rsidRPr="00F3276B" w:rsidRDefault="00B177B7" w:rsidP="00B177B7">
      <w:pPr>
        <w:spacing w:after="40" w:line="240" w:lineRule="auto"/>
        <w:jc w:val="both"/>
        <w:rPr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Рисование моделей несложных конструкций (два кубика и призма).</w:t>
      </w:r>
    </w:p>
    <w:p w:rsidR="00B177B7" w:rsidRPr="00F3276B" w:rsidRDefault="00B177B7" w:rsidP="00B177B7">
      <w:pPr>
        <w:spacing w:after="40" w:line="240" w:lineRule="auto"/>
        <w:jc w:val="both"/>
        <w:rPr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Рисование игрушек (барабан).</w:t>
      </w:r>
    </w:p>
    <w:p w:rsidR="00B177B7" w:rsidRPr="00F3276B" w:rsidRDefault="00B177B7" w:rsidP="00B177B7">
      <w:pPr>
        <w:spacing w:after="40" w:line="240" w:lineRule="auto"/>
        <w:jc w:val="both"/>
        <w:rPr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Рисование по образцу пройденных цифр и букв.</w:t>
      </w:r>
    </w:p>
    <w:p w:rsidR="00B177B7" w:rsidRPr="00F3276B" w:rsidRDefault="00B177B7" w:rsidP="00B177B7">
      <w:pPr>
        <w:spacing w:after="40" w:line="240" w:lineRule="auto"/>
        <w:jc w:val="center"/>
        <w:rPr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Рисование на темы</w:t>
      </w:r>
    </w:p>
    <w:p w:rsidR="00B177B7" w:rsidRPr="00F3276B" w:rsidRDefault="00B177B7" w:rsidP="00B177B7">
      <w:pPr>
        <w:spacing w:after="40" w:line="240" w:lineRule="auto"/>
        <w:jc w:val="both"/>
        <w:rPr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Продолжать обогащать </w:t>
      </w:r>
      <w:proofErr w:type="gramStart"/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представления</w:t>
      </w:r>
      <w:proofErr w:type="gramEnd"/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учащихся об окружающей действительности. Учить их воспроизводить в рисунке знакомые предметы, передавать пространственные отношения предметов (рядом, около, вверху, внизу).</w:t>
      </w:r>
    </w:p>
    <w:p w:rsidR="00B177B7" w:rsidRPr="00F3276B" w:rsidRDefault="00B177B7" w:rsidP="00B177B7">
      <w:pPr>
        <w:spacing w:after="40" w:line="240" w:lineRule="auto"/>
        <w:jc w:val="center"/>
        <w:rPr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Примерные задания</w:t>
      </w:r>
    </w:p>
    <w:p w:rsidR="00B177B7" w:rsidRPr="00F3276B" w:rsidRDefault="00B177B7" w:rsidP="00B177B7">
      <w:pPr>
        <w:spacing w:after="40" w:line="240" w:lineRule="auto"/>
        <w:jc w:val="both"/>
        <w:rPr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Рисование на темы: «Осенний лес», «Новогодняя елка», «Деревья весной». Иллюстрирование сказки «Репка».</w:t>
      </w:r>
    </w:p>
    <w:p w:rsidR="00B177B7" w:rsidRPr="00F3276B" w:rsidRDefault="00B177B7" w:rsidP="00B177B7">
      <w:pPr>
        <w:spacing w:after="40" w:line="240" w:lineRule="auto"/>
        <w:jc w:val="both"/>
        <w:rPr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Тематическое рисование к датам Красного календаря (Открытка к 8 Марта, «Мой дом, моя школа к празднику 1 Мая).</w:t>
      </w:r>
    </w:p>
    <w:p w:rsidR="00B177B7" w:rsidRDefault="00B177B7" w:rsidP="00B177B7">
      <w:pPr>
        <w:spacing w:after="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177B7" w:rsidRPr="00F3276B" w:rsidRDefault="00B177B7" w:rsidP="00B177B7">
      <w:pPr>
        <w:spacing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4831A1">
        <w:rPr>
          <w:rStyle w:val="a5"/>
          <w:rFonts w:ascii="Times New Roman" w:hAnsi="Times New Roman"/>
          <w:sz w:val="26"/>
          <w:szCs w:val="26"/>
        </w:rPr>
        <w:t>3. Требования к уровню подготовки по предмету</w:t>
      </w:r>
    </w:p>
    <w:p w:rsidR="00B177B7" w:rsidRPr="00F3276B" w:rsidRDefault="00B177B7" w:rsidP="00B177B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Обучающиеся должны знать:</w:t>
      </w:r>
    </w:p>
    <w:p w:rsidR="00B177B7" w:rsidRPr="00F3276B" w:rsidRDefault="00B177B7" w:rsidP="00B177B7">
      <w:pPr>
        <w:pStyle w:val="a3"/>
        <w:numPr>
          <w:ilvl w:val="0"/>
          <w:numId w:val="1"/>
        </w:numPr>
        <w:spacing w:after="0" w:line="240" w:lineRule="auto"/>
        <w:rPr>
          <w:color w:val="000000" w:themeColor="text1"/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названия цветов и оттенков</w:t>
      </w:r>
      <w:r w:rsidRPr="00F3276B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</w:p>
    <w:p w:rsidR="00B177B7" w:rsidRPr="00F3276B" w:rsidRDefault="00B177B7" w:rsidP="00B177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Обучающиеся должны уметь:</w:t>
      </w:r>
    </w:p>
    <w:p w:rsidR="00B177B7" w:rsidRPr="00F3276B" w:rsidRDefault="00B177B7" w:rsidP="00B177B7">
      <w:pPr>
        <w:pStyle w:val="a3"/>
        <w:numPr>
          <w:ilvl w:val="0"/>
          <w:numId w:val="1"/>
        </w:numPr>
        <w:spacing w:after="0" w:line="240" w:lineRule="auto"/>
        <w:rPr>
          <w:color w:val="000000" w:themeColor="text1"/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правильно сидеть за столом, правильно держать лист бумаги, карандаш, кисточку;</w:t>
      </w:r>
    </w:p>
    <w:p w:rsidR="00B177B7" w:rsidRPr="00F3276B" w:rsidRDefault="00B177B7" w:rsidP="00B177B7">
      <w:pPr>
        <w:pStyle w:val="a3"/>
        <w:numPr>
          <w:ilvl w:val="0"/>
          <w:numId w:val="1"/>
        </w:numPr>
        <w:spacing w:after="0" w:line="240" w:lineRule="auto"/>
        <w:rPr>
          <w:color w:val="000000" w:themeColor="text1"/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свободно работать карандашом, проводить линии разной толщины;</w:t>
      </w:r>
    </w:p>
    <w:p w:rsidR="00B177B7" w:rsidRPr="00F3276B" w:rsidRDefault="00B177B7" w:rsidP="00B177B7">
      <w:pPr>
        <w:pStyle w:val="a3"/>
        <w:numPr>
          <w:ilvl w:val="0"/>
          <w:numId w:val="1"/>
        </w:numPr>
        <w:spacing w:after="0" w:line="240" w:lineRule="auto"/>
        <w:rPr>
          <w:color w:val="000000" w:themeColor="text1"/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 xml:space="preserve">правильно располагать лист бумаги (по вертикали или горизонтали) в зависимости </w:t>
      </w:r>
      <w:proofErr w:type="gramStart"/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от характера</w:t>
      </w:r>
      <w:proofErr w:type="gramEnd"/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изображаемого;</w:t>
      </w:r>
    </w:p>
    <w:p w:rsidR="00B177B7" w:rsidRPr="00F3276B" w:rsidRDefault="00B177B7" w:rsidP="00B177B7">
      <w:pPr>
        <w:pStyle w:val="a3"/>
        <w:numPr>
          <w:ilvl w:val="0"/>
          <w:numId w:val="1"/>
        </w:numPr>
        <w:spacing w:after="0" w:line="240" w:lineRule="auto"/>
        <w:rPr>
          <w:color w:val="000000" w:themeColor="text1"/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стараться правильно передавать форму, пропорции, положения предметов;</w:t>
      </w:r>
    </w:p>
    <w:p w:rsidR="00B177B7" w:rsidRPr="00F3276B" w:rsidRDefault="00B177B7" w:rsidP="00B177B7">
      <w:pPr>
        <w:pStyle w:val="a3"/>
        <w:numPr>
          <w:ilvl w:val="0"/>
          <w:numId w:val="1"/>
        </w:numPr>
        <w:spacing w:after="0" w:line="240" w:lineRule="auto"/>
        <w:rPr>
          <w:color w:val="000000" w:themeColor="text1"/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правильно определять величину изображения в зависимости от размера листа бумаги (не слишком большое или маленькое изображение, расположенное в центре листа);</w:t>
      </w:r>
    </w:p>
    <w:p w:rsidR="00B177B7" w:rsidRPr="00F3276B" w:rsidRDefault="00B177B7" w:rsidP="00B177B7">
      <w:pPr>
        <w:pStyle w:val="a3"/>
        <w:numPr>
          <w:ilvl w:val="0"/>
          <w:numId w:val="1"/>
        </w:numPr>
        <w:spacing w:after="0" w:line="240" w:lineRule="auto"/>
        <w:rPr>
          <w:color w:val="000000" w:themeColor="text1"/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выполнять узоры из геометрических форм;</w:t>
      </w:r>
    </w:p>
    <w:p w:rsidR="00B177B7" w:rsidRPr="00F3276B" w:rsidRDefault="00B177B7" w:rsidP="00B177B7">
      <w:pPr>
        <w:pStyle w:val="a3"/>
        <w:numPr>
          <w:ilvl w:val="0"/>
          <w:numId w:val="1"/>
        </w:numPr>
        <w:spacing w:after="0" w:line="240" w:lineRule="auto"/>
        <w:rPr>
          <w:color w:val="000000" w:themeColor="text1"/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рисовать кистью самостоятельно, применяя простейшие приемы росписи (штрихи, точки, волнистые линии и т.д.).</w:t>
      </w:r>
    </w:p>
    <w:p w:rsidR="00B177B7" w:rsidRDefault="00B177B7" w:rsidP="00B177B7">
      <w:pPr>
        <w:spacing w:after="4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B177B7" w:rsidRPr="008F21E3" w:rsidRDefault="00B177B7" w:rsidP="00B177B7">
      <w:pPr>
        <w:tabs>
          <w:tab w:val="left" w:pos="592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F21E3">
        <w:rPr>
          <w:rFonts w:ascii="Times New Roman" w:hAnsi="Times New Roman"/>
          <w:b/>
          <w:sz w:val="26"/>
          <w:szCs w:val="26"/>
        </w:rPr>
        <w:t>4. Учебно-тематический план</w:t>
      </w:r>
    </w:p>
    <w:p w:rsidR="00B177B7" w:rsidRPr="008F21E3" w:rsidRDefault="00B177B7" w:rsidP="00B177B7">
      <w:pPr>
        <w:tabs>
          <w:tab w:val="left" w:pos="592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1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6"/>
        <w:gridCol w:w="1134"/>
        <w:gridCol w:w="1871"/>
      </w:tblGrid>
      <w:tr w:rsidR="00B177B7" w:rsidRPr="008F21E3" w:rsidTr="00FB0A81">
        <w:trPr>
          <w:trHeight w:val="238"/>
          <w:jc w:val="center"/>
        </w:trPr>
        <w:tc>
          <w:tcPr>
            <w:tcW w:w="8926" w:type="dxa"/>
            <w:vAlign w:val="center"/>
          </w:tcPr>
          <w:p w:rsidR="00B177B7" w:rsidRPr="008F21E3" w:rsidRDefault="00B177B7" w:rsidP="00FB0A81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F21E3">
              <w:rPr>
                <w:rFonts w:ascii="Times New Roman" w:hAnsi="Times New Roman"/>
                <w:b/>
                <w:sz w:val="26"/>
                <w:szCs w:val="26"/>
              </w:rPr>
              <w:t>Название раздела, темы</w:t>
            </w:r>
          </w:p>
        </w:tc>
        <w:tc>
          <w:tcPr>
            <w:tcW w:w="1134" w:type="dxa"/>
            <w:vAlign w:val="center"/>
          </w:tcPr>
          <w:p w:rsidR="00B177B7" w:rsidRPr="008F21E3" w:rsidRDefault="00B177B7" w:rsidP="00FB0A81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Кол-</w:t>
            </w:r>
            <w:r w:rsidRPr="008F21E3">
              <w:rPr>
                <w:rFonts w:ascii="Times New Roman" w:hAnsi="Times New Roman"/>
                <w:b/>
                <w:sz w:val="26"/>
                <w:szCs w:val="26"/>
              </w:rPr>
              <w:t>во часов</w:t>
            </w:r>
          </w:p>
        </w:tc>
        <w:tc>
          <w:tcPr>
            <w:tcW w:w="1871" w:type="dxa"/>
            <w:vAlign w:val="center"/>
          </w:tcPr>
          <w:p w:rsidR="00B177B7" w:rsidRPr="008F21E3" w:rsidRDefault="00B177B7" w:rsidP="00FB0A81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F21E3">
              <w:rPr>
                <w:rFonts w:ascii="Times New Roman" w:hAnsi="Times New Roman"/>
                <w:b/>
                <w:sz w:val="26"/>
                <w:szCs w:val="26"/>
              </w:rPr>
              <w:t>Контрольные работы</w:t>
            </w:r>
          </w:p>
        </w:tc>
      </w:tr>
      <w:tr w:rsidR="00B177B7" w:rsidRPr="008F21E3" w:rsidTr="00FB0A81">
        <w:trPr>
          <w:trHeight w:val="328"/>
          <w:jc w:val="center"/>
        </w:trPr>
        <w:tc>
          <w:tcPr>
            <w:tcW w:w="8926" w:type="dxa"/>
          </w:tcPr>
          <w:p w:rsidR="00B177B7" w:rsidRPr="00F3276B" w:rsidRDefault="00B177B7" w:rsidP="00FB0A81">
            <w:pPr>
              <w:tabs>
                <w:tab w:val="left" w:pos="59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hAnsi="Times New Roman" w:cs="Times New Roman"/>
                <w:sz w:val="26"/>
                <w:szCs w:val="26"/>
              </w:rPr>
              <w:t>Декоративное рисование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144E2F">
              <w:rPr>
                <w:rFonts w:ascii="Times New Roman" w:hAnsi="Times New Roman" w:cs="Times New Roman"/>
                <w:i/>
                <w:sz w:val="26"/>
                <w:szCs w:val="26"/>
              </w:rPr>
              <w:t>Входная контрольная работа.</w:t>
            </w:r>
          </w:p>
        </w:tc>
        <w:tc>
          <w:tcPr>
            <w:tcW w:w="1134" w:type="dxa"/>
            <w:vAlign w:val="center"/>
          </w:tcPr>
          <w:p w:rsidR="00B177B7" w:rsidRPr="008F21E3" w:rsidRDefault="00B177B7" w:rsidP="00FB0A81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871" w:type="dxa"/>
            <w:vAlign w:val="center"/>
          </w:tcPr>
          <w:p w:rsidR="00B177B7" w:rsidRPr="008F21E3" w:rsidRDefault="00B177B7" w:rsidP="00FB0A81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177B7" w:rsidRPr="008F21E3" w:rsidTr="00FB0A81">
        <w:trPr>
          <w:trHeight w:val="328"/>
          <w:jc w:val="center"/>
        </w:trPr>
        <w:tc>
          <w:tcPr>
            <w:tcW w:w="8926" w:type="dxa"/>
          </w:tcPr>
          <w:p w:rsidR="00B177B7" w:rsidRPr="00144E2F" w:rsidRDefault="00B177B7" w:rsidP="00FB0A81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hAnsi="Times New Roman" w:cs="Times New Roman"/>
                <w:sz w:val="26"/>
                <w:szCs w:val="26"/>
              </w:rPr>
              <w:t>Рисование с натуры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8F21E3">
              <w:rPr>
                <w:rFonts w:ascii="Times New Roman" w:hAnsi="Times New Roman"/>
                <w:i/>
                <w:sz w:val="26"/>
                <w:szCs w:val="26"/>
              </w:rPr>
              <w:t>Промежуточная контрольная работа.</w:t>
            </w:r>
          </w:p>
        </w:tc>
        <w:tc>
          <w:tcPr>
            <w:tcW w:w="1134" w:type="dxa"/>
            <w:vAlign w:val="center"/>
          </w:tcPr>
          <w:p w:rsidR="00B177B7" w:rsidRPr="008F21E3" w:rsidRDefault="00B177B7" w:rsidP="00FB0A81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871" w:type="dxa"/>
            <w:vAlign w:val="center"/>
          </w:tcPr>
          <w:p w:rsidR="00B177B7" w:rsidRPr="008F21E3" w:rsidRDefault="00B177B7" w:rsidP="00FB0A81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177B7" w:rsidRPr="008F21E3" w:rsidTr="00FB0A81">
        <w:trPr>
          <w:trHeight w:val="328"/>
          <w:jc w:val="center"/>
        </w:trPr>
        <w:tc>
          <w:tcPr>
            <w:tcW w:w="8926" w:type="dxa"/>
          </w:tcPr>
          <w:p w:rsidR="00B177B7" w:rsidRPr="00144E2F" w:rsidRDefault="00B177B7" w:rsidP="00FB0A81">
            <w:pPr>
              <w:tabs>
                <w:tab w:val="left" w:pos="59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hAnsi="Times New Roman" w:cs="Times New Roman"/>
                <w:sz w:val="26"/>
                <w:szCs w:val="26"/>
              </w:rPr>
              <w:t>Рисование на темы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К</w:t>
            </w:r>
            <w:r w:rsidRPr="008F21E3">
              <w:rPr>
                <w:rFonts w:ascii="Times New Roman" w:hAnsi="Times New Roman"/>
                <w:i/>
                <w:sz w:val="26"/>
                <w:szCs w:val="26"/>
              </w:rPr>
              <w:t>онтрольная работа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на промежуточной аттестации</w:t>
            </w:r>
            <w:r w:rsidRPr="008F21E3">
              <w:rPr>
                <w:rFonts w:ascii="Times New Roman" w:hAnsi="Times New Roman"/>
                <w:i/>
                <w:sz w:val="26"/>
                <w:szCs w:val="26"/>
              </w:rPr>
              <w:t>.</w:t>
            </w:r>
          </w:p>
        </w:tc>
        <w:tc>
          <w:tcPr>
            <w:tcW w:w="1134" w:type="dxa"/>
            <w:vAlign w:val="center"/>
          </w:tcPr>
          <w:p w:rsidR="00B177B7" w:rsidRPr="008F21E3" w:rsidRDefault="00B177B7" w:rsidP="00FB0A81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871" w:type="dxa"/>
            <w:vAlign w:val="center"/>
          </w:tcPr>
          <w:p w:rsidR="00B177B7" w:rsidRPr="008F21E3" w:rsidRDefault="00B177B7" w:rsidP="00FB0A81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177B7" w:rsidRPr="008F21E3" w:rsidTr="00FB0A81">
        <w:trPr>
          <w:trHeight w:val="328"/>
          <w:jc w:val="center"/>
        </w:trPr>
        <w:tc>
          <w:tcPr>
            <w:tcW w:w="8926" w:type="dxa"/>
          </w:tcPr>
          <w:p w:rsidR="00B177B7" w:rsidRPr="008F21E3" w:rsidRDefault="00B177B7" w:rsidP="00FB0A81">
            <w:pPr>
              <w:pStyle w:val="a6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8F21E3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1134" w:type="dxa"/>
          </w:tcPr>
          <w:p w:rsidR="00B177B7" w:rsidRPr="008F21E3" w:rsidRDefault="00B177B7" w:rsidP="00FB0A81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17</w:t>
            </w:r>
          </w:p>
        </w:tc>
        <w:tc>
          <w:tcPr>
            <w:tcW w:w="1871" w:type="dxa"/>
          </w:tcPr>
          <w:p w:rsidR="00B177B7" w:rsidRPr="008F21E3" w:rsidRDefault="00B177B7" w:rsidP="00FB0A81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F21E3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</w:tr>
    </w:tbl>
    <w:p w:rsidR="00B177B7" w:rsidRPr="008F21E3" w:rsidRDefault="00B177B7" w:rsidP="00B177B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177B7" w:rsidRPr="008F21E3" w:rsidRDefault="00B177B7" w:rsidP="00B177B7">
      <w:pPr>
        <w:pStyle w:val="c15c18c11"/>
        <w:spacing w:before="0" w:beforeAutospacing="0" w:after="240" w:afterAutospacing="0"/>
        <w:jc w:val="center"/>
        <w:rPr>
          <w:rStyle w:val="c1c12"/>
          <w:b/>
          <w:bCs/>
          <w:color w:val="000000"/>
          <w:sz w:val="26"/>
          <w:szCs w:val="26"/>
        </w:rPr>
      </w:pPr>
      <w:r w:rsidRPr="008F21E3">
        <w:rPr>
          <w:rStyle w:val="c1c12"/>
          <w:b/>
          <w:bCs/>
          <w:color w:val="000000"/>
          <w:sz w:val="26"/>
          <w:szCs w:val="26"/>
        </w:rPr>
        <w:t>5. Список рекомендуемой учебно-методической литературы</w:t>
      </w:r>
    </w:p>
    <w:p w:rsidR="00B177B7" w:rsidRPr="006A522D" w:rsidRDefault="00B177B7" w:rsidP="00B177B7">
      <w:pPr>
        <w:widowControl w:val="0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6A522D">
        <w:rPr>
          <w:rFonts w:ascii="Times New Roman" w:hAnsi="Times New Roman" w:cs="Times New Roman"/>
          <w:sz w:val="26"/>
          <w:szCs w:val="26"/>
        </w:rPr>
        <w:t xml:space="preserve">«Программы для глубоко умственно отсталых детей» под редакцией </w:t>
      </w:r>
      <w:proofErr w:type="spellStart"/>
      <w:r w:rsidRPr="006A522D">
        <w:rPr>
          <w:rFonts w:ascii="Times New Roman" w:hAnsi="Times New Roman" w:cs="Times New Roman"/>
          <w:sz w:val="26"/>
          <w:szCs w:val="26"/>
        </w:rPr>
        <w:t>А.Р.Маллера</w:t>
      </w:r>
      <w:proofErr w:type="spellEnd"/>
      <w:r w:rsidRPr="006A522D">
        <w:rPr>
          <w:rFonts w:ascii="Times New Roman" w:hAnsi="Times New Roman" w:cs="Times New Roman"/>
          <w:sz w:val="26"/>
          <w:szCs w:val="26"/>
        </w:rPr>
        <w:t>, НИИДАПН РСФСР 1984г.</w:t>
      </w:r>
    </w:p>
    <w:p w:rsidR="00B177B7" w:rsidRPr="006A522D" w:rsidRDefault="00B177B7" w:rsidP="00B177B7">
      <w:pPr>
        <w:numPr>
          <w:ilvl w:val="0"/>
          <w:numId w:val="3"/>
        </w:numPr>
        <w:tabs>
          <w:tab w:val="left" w:pos="284"/>
          <w:tab w:val="left" w:pos="851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6A522D">
        <w:rPr>
          <w:rFonts w:ascii="Times New Roman" w:hAnsi="Times New Roman" w:cs="Times New Roman"/>
          <w:sz w:val="26"/>
          <w:szCs w:val="26"/>
        </w:rPr>
        <w:t>«Программа обучения учащихся с умеренной и тяжелой умственной отсталостью» под редакцией Л. Б. Баряевой, Н.Н. Яковлевой - Санкт-Петербург: ЦДК проф. Л. Б. Баряевой, 2011.</w:t>
      </w:r>
    </w:p>
    <w:p w:rsidR="00B177B7" w:rsidRPr="006A522D" w:rsidRDefault="00B177B7" w:rsidP="00B177B7">
      <w:pPr>
        <w:widowControl w:val="0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6A522D">
        <w:rPr>
          <w:rFonts w:ascii="Times New Roman" w:hAnsi="Times New Roman" w:cs="Times New Roman"/>
          <w:sz w:val="26"/>
          <w:szCs w:val="26"/>
        </w:rPr>
        <w:t xml:space="preserve">Воспитание и обучение детей с тяжелой интеллектуальной недостаточностью. </w:t>
      </w:r>
      <w:proofErr w:type="spellStart"/>
      <w:r w:rsidRPr="006A522D">
        <w:rPr>
          <w:rFonts w:ascii="Times New Roman" w:hAnsi="Times New Roman" w:cs="Times New Roman"/>
          <w:sz w:val="26"/>
          <w:szCs w:val="26"/>
        </w:rPr>
        <w:t>А.Р.Маллер</w:t>
      </w:r>
      <w:proofErr w:type="spellEnd"/>
      <w:r w:rsidRPr="006A522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A522D">
        <w:rPr>
          <w:rFonts w:ascii="Times New Roman" w:hAnsi="Times New Roman" w:cs="Times New Roman"/>
          <w:sz w:val="26"/>
          <w:szCs w:val="26"/>
        </w:rPr>
        <w:t>Г.В.Цикато</w:t>
      </w:r>
      <w:proofErr w:type="spellEnd"/>
      <w:r w:rsidRPr="006A522D">
        <w:rPr>
          <w:rFonts w:ascii="Times New Roman" w:hAnsi="Times New Roman" w:cs="Times New Roman"/>
          <w:sz w:val="26"/>
          <w:szCs w:val="26"/>
        </w:rPr>
        <w:t>.</w:t>
      </w:r>
    </w:p>
    <w:p w:rsidR="00B177B7" w:rsidRPr="006A522D" w:rsidRDefault="00B177B7" w:rsidP="00B177B7">
      <w:pPr>
        <w:widowControl w:val="0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6A522D">
        <w:rPr>
          <w:rFonts w:ascii="Times New Roman" w:hAnsi="Times New Roman" w:cs="Times New Roman"/>
          <w:sz w:val="26"/>
          <w:szCs w:val="26"/>
        </w:rPr>
        <w:t xml:space="preserve">Коррекционно-развивающее обучение и воспитание. </w:t>
      </w:r>
      <w:proofErr w:type="spellStart"/>
      <w:r w:rsidRPr="006A522D">
        <w:rPr>
          <w:rFonts w:ascii="Times New Roman" w:hAnsi="Times New Roman" w:cs="Times New Roman"/>
          <w:sz w:val="26"/>
          <w:szCs w:val="26"/>
        </w:rPr>
        <w:t>Е.А.Екжанова</w:t>
      </w:r>
      <w:proofErr w:type="spellEnd"/>
      <w:r w:rsidRPr="006A522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A522D">
        <w:rPr>
          <w:rFonts w:ascii="Times New Roman" w:hAnsi="Times New Roman" w:cs="Times New Roman"/>
          <w:sz w:val="26"/>
          <w:szCs w:val="26"/>
        </w:rPr>
        <w:t>Е.А.Стребелева</w:t>
      </w:r>
      <w:proofErr w:type="spellEnd"/>
      <w:r w:rsidRPr="006A522D">
        <w:rPr>
          <w:rFonts w:ascii="Times New Roman" w:hAnsi="Times New Roman" w:cs="Times New Roman"/>
          <w:sz w:val="26"/>
          <w:szCs w:val="26"/>
        </w:rPr>
        <w:t>.</w:t>
      </w:r>
    </w:p>
    <w:p w:rsidR="00B177B7" w:rsidRPr="006A522D" w:rsidRDefault="00B177B7" w:rsidP="00B177B7">
      <w:pPr>
        <w:pStyle w:val="a3"/>
        <w:numPr>
          <w:ilvl w:val="0"/>
          <w:numId w:val="3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>Воспитание и обучение детей и подростков с тяжелыми и множественными нарушениями развития [программно-методические материалы]/ [</w:t>
      </w:r>
      <w:proofErr w:type="spellStart"/>
      <w:r w:rsidRPr="006A522D">
        <w:rPr>
          <w:rFonts w:ascii="Times New Roman" w:hAnsi="Times New Roman"/>
          <w:sz w:val="26"/>
          <w:szCs w:val="26"/>
        </w:rPr>
        <w:t>Бгажнокова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 И.М., </w:t>
      </w:r>
      <w:proofErr w:type="spellStart"/>
      <w:r w:rsidRPr="006A522D">
        <w:rPr>
          <w:rFonts w:ascii="Times New Roman" w:hAnsi="Times New Roman"/>
          <w:sz w:val="26"/>
          <w:szCs w:val="26"/>
        </w:rPr>
        <w:t>Ульянцева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 М.Б. и др.]; под ред. </w:t>
      </w:r>
      <w:proofErr w:type="spellStart"/>
      <w:r w:rsidRPr="006A522D">
        <w:rPr>
          <w:rFonts w:ascii="Times New Roman" w:hAnsi="Times New Roman"/>
          <w:sz w:val="26"/>
          <w:szCs w:val="26"/>
        </w:rPr>
        <w:t>И.М.Бгажноковой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. — М.: </w:t>
      </w:r>
      <w:proofErr w:type="spellStart"/>
      <w:r w:rsidRPr="006A522D">
        <w:rPr>
          <w:rFonts w:ascii="Times New Roman" w:hAnsi="Times New Roman"/>
          <w:sz w:val="26"/>
          <w:szCs w:val="26"/>
        </w:rPr>
        <w:t>Гуманит.изд.центр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 ВЛАДОС, 2007. - 239с.</w:t>
      </w:r>
    </w:p>
    <w:p w:rsidR="00B177B7" w:rsidRPr="006A522D" w:rsidRDefault="00B177B7" w:rsidP="00B177B7">
      <w:pPr>
        <w:pStyle w:val="a3"/>
        <w:numPr>
          <w:ilvl w:val="0"/>
          <w:numId w:val="3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 xml:space="preserve">Шипицына Л.М. Обучение общению умственно отсталого ребенка: Учебное пособие. – </w:t>
      </w:r>
      <w:proofErr w:type="gramStart"/>
      <w:r w:rsidRPr="006A522D">
        <w:rPr>
          <w:rFonts w:ascii="Times New Roman" w:hAnsi="Times New Roman"/>
          <w:sz w:val="26"/>
          <w:szCs w:val="26"/>
        </w:rPr>
        <w:t>СПб.:</w:t>
      </w:r>
      <w:proofErr w:type="gramEnd"/>
      <w:r w:rsidRPr="006A522D">
        <w:rPr>
          <w:rFonts w:ascii="Times New Roman" w:hAnsi="Times New Roman"/>
          <w:sz w:val="26"/>
          <w:szCs w:val="26"/>
        </w:rPr>
        <w:t xml:space="preserve"> ВЛАДОС Северо-Запад, 2010. – 279с.</w:t>
      </w:r>
    </w:p>
    <w:p w:rsidR="00B177B7" w:rsidRPr="006A522D" w:rsidRDefault="00B177B7" w:rsidP="00B177B7">
      <w:pPr>
        <w:pStyle w:val="a3"/>
        <w:numPr>
          <w:ilvl w:val="0"/>
          <w:numId w:val="3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 xml:space="preserve">Аксенова А.К. Методика обучения русскому языку в специальной (коррекционной) школе: учеб. для студентов </w:t>
      </w:r>
      <w:proofErr w:type="spellStart"/>
      <w:r w:rsidRPr="006A522D">
        <w:rPr>
          <w:rFonts w:ascii="Times New Roman" w:hAnsi="Times New Roman"/>
          <w:sz w:val="26"/>
          <w:szCs w:val="26"/>
        </w:rPr>
        <w:t>дефектол.фак.пед.вузов</w:t>
      </w:r>
      <w:proofErr w:type="spellEnd"/>
      <w:r w:rsidRPr="006A522D">
        <w:rPr>
          <w:rFonts w:ascii="Times New Roman" w:hAnsi="Times New Roman"/>
          <w:sz w:val="26"/>
          <w:szCs w:val="26"/>
        </w:rPr>
        <w:t>. –</w:t>
      </w:r>
      <w:r>
        <w:rPr>
          <w:rFonts w:ascii="Times New Roman" w:hAnsi="Times New Roman"/>
          <w:sz w:val="26"/>
          <w:szCs w:val="26"/>
        </w:rPr>
        <w:t xml:space="preserve"> </w:t>
      </w:r>
      <w:r w:rsidRPr="006A522D">
        <w:rPr>
          <w:rFonts w:ascii="Times New Roman" w:hAnsi="Times New Roman"/>
          <w:sz w:val="26"/>
          <w:szCs w:val="26"/>
        </w:rPr>
        <w:t>М.: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522D">
        <w:rPr>
          <w:rFonts w:ascii="Times New Roman" w:hAnsi="Times New Roman"/>
          <w:sz w:val="26"/>
          <w:szCs w:val="26"/>
        </w:rPr>
        <w:t>Гуманит.изд.центр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 ВЛАДОС, 2000. - 320с.</w:t>
      </w:r>
    </w:p>
    <w:p w:rsidR="00B177B7" w:rsidRPr="006A522D" w:rsidRDefault="00B177B7" w:rsidP="00B177B7">
      <w:pPr>
        <w:pStyle w:val="a3"/>
        <w:numPr>
          <w:ilvl w:val="0"/>
          <w:numId w:val="3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>Маллер А.Р. Помощь детям с недостатками развития: Книга для родителей. – М.: АРКТИ, 2006. – 72с., ил.</w:t>
      </w:r>
    </w:p>
    <w:p w:rsidR="00B177B7" w:rsidRPr="006A522D" w:rsidRDefault="00B177B7" w:rsidP="00B177B7">
      <w:pPr>
        <w:pStyle w:val="a3"/>
        <w:numPr>
          <w:ilvl w:val="0"/>
          <w:numId w:val="3"/>
        </w:numPr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 xml:space="preserve">Обучение учащихся 1-4 классов вспомогательной школы: Пособие для учителей/ Под </w:t>
      </w:r>
      <w:proofErr w:type="spellStart"/>
      <w:r w:rsidRPr="006A522D">
        <w:rPr>
          <w:rFonts w:ascii="Times New Roman" w:hAnsi="Times New Roman"/>
          <w:sz w:val="26"/>
          <w:szCs w:val="26"/>
        </w:rPr>
        <w:t>ред.В.Г</w:t>
      </w:r>
      <w:r>
        <w:rPr>
          <w:rFonts w:ascii="Times New Roman" w:hAnsi="Times New Roman"/>
          <w:sz w:val="26"/>
          <w:szCs w:val="26"/>
        </w:rPr>
        <w:t>.Петровой</w:t>
      </w:r>
      <w:proofErr w:type="spellEnd"/>
      <w:r>
        <w:rPr>
          <w:rFonts w:ascii="Times New Roman" w:hAnsi="Times New Roman"/>
          <w:sz w:val="26"/>
          <w:szCs w:val="26"/>
        </w:rPr>
        <w:t xml:space="preserve">. -2-е изд., </w:t>
      </w:r>
      <w:proofErr w:type="spellStart"/>
      <w:r>
        <w:rPr>
          <w:rFonts w:ascii="Times New Roman" w:hAnsi="Times New Roman"/>
          <w:sz w:val="26"/>
          <w:szCs w:val="26"/>
        </w:rPr>
        <w:t>перераб</w:t>
      </w:r>
      <w:proofErr w:type="spellEnd"/>
      <w:r>
        <w:rPr>
          <w:rFonts w:ascii="Times New Roman" w:hAnsi="Times New Roman"/>
          <w:sz w:val="26"/>
          <w:szCs w:val="26"/>
        </w:rPr>
        <w:t>. –</w:t>
      </w:r>
      <w:r w:rsidRPr="006A522D">
        <w:rPr>
          <w:rFonts w:ascii="Times New Roman" w:hAnsi="Times New Roman"/>
          <w:sz w:val="26"/>
          <w:szCs w:val="26"/>
        </w:rPr>
        <w:t xml:space="preserve"> М.:</w:t>
      </w:r>
      <w:r>
        <w:rPr>
          <w:rFonts w:ascii="Times New Roman" w:hAnsi="Times New Roman"/>
          <w:sz w:val="26"/>
          <w:szCs w:val="26"/>
        </w:rPr>
        <w:t xml:space="preserve"> Просвещение, 1982. – 285с.</w:t>
      </w:r>
    </w:p>
    <w:p w:rsidR="00B177B7" w:rsidRPr="006A522D" w:rsidRDefault="00B177B7" w:rsidP="00B177B7">
      <w:pPr>
        <w:pStyle w:val="a3"/>
        <w:numPr>
          <w:ilvl w:val="0"/>
          <w:numId w:val="3"/>
        </w:numPr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proofErr w:type="spellStart"/>
      <w:r w:rsidRPr="006A522D">
        <w:rPr>
          <w:rFonts w:ascii="Times New Roman" w:hAnsi="Times New Roman"/>
          <w:sz w:val="26"/>
          <w:szCs w:val="26"/>
        </w:rPr>
        <w:t>Забрамная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 С.Д. Ваш ребенок учится во вспомогательной школе: Рабочая книга родителей. -2-е изд. – М.: Пед</w:t>
      </w:r>
      <w:r>
        <w:rPr>
          <w:rFonts w:ascii="Times New Roman" w:hAnsi="Times New Roman"/>
          <w:sz w:val="26"/>
          <w:szCs w:val="26"/>
        </w:rPr>
        <w:t>агогика Пресс, 1993. – 48 с.</w:t>
      </w:r>
    </w:p>
    <w:p w:rsidR="00B177B7" w:rsidRDefault="00B177B7" w:rsidP="00B177B7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77E8D">
        <w:rPr>
          <w:rFonts w:ascii="Times New Roman" w:hAnsi="Times New Roman"/>
          <w:b/>
          <w:bCs/>
          <w:sz w:val="26"/>
          <w:szCs w:val="26"/>
        </w:rPr>
        <w:t>6. Календарно – тематическое п</w:t>
      </w:r>
      <w:r>
        <w:rPr>
          <w:rFonts w:ascii="Times New Roman" w:hAnsi="Times New Roman"/>
          <w:b/>
          <w:bCs/>
          <w:sz w:val="26"/>
          <w:szCs w:val="26"/>
        </w:rPr>
        <w:t>ланирование</w:t>
      </w:r>
    </w:p>
    <w:tbl>
      <w:tblPr>
        <w:tblStyle w:val="a4"/>
        <w:tblW w:w="15353" w:type="dxa"/>
        <w:tblLayout w:type="fixed"/>
        <w:tblLook w:val="04A0" w:firstRow="1" w:lastRow="0" w:firstColumn="1" w:lastColumn="0" w:noHBand="0" w:noVBand="1"/>
      </w:tblPr>
      <w:tblGrid>
        <w:gridCol w:w="555"/>
        <w:gridCol w:w="12907"/>
        <w:gridCol w:w="1040"/>
        <w:gridCol w:w="851"/>
      </w:tblGrid>
      <w:tr w:rsidR="00B177B7" w:rsidRPr="00F3276B" w:rsidTr="00FB0A81">
        <w:tc>
          <w:tcPr>
            <w:tcW w:w="555" w:type="dxa"/>
          </w:tcPr>
          <w:p w:rsidR="00B177B7" w:rsidRPr="00F3276B" w:rsidRDefault="00B177B7" w:rsidP="00FB0A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№</w:t>
            </w:r>
          </w:p>
        </w:tc>
        <w:tc>
          <w:tcPr>
            <w:tcW w:w="12907" w:type="dxa"/>
          </w:tcPr>
          <w:p w:rsidR="00B177B7" w:rsidRPr="00F3276B" w:rsidRDefault="00B177B7" w:rsidP="00FB0A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Тема занятий</w:t>
            </w:r>
          </w:p>
        </w:tc>
        <w:tc>
          <w:tcPr>
            <w:tcW w:w="1040" w:type="dxa"/>
          </w:tcPr>
          <w:p w:rsidR="00B177B7" w:rsidRPr="00F3276B" w:rsidRDefault="00B177B7" w:rsidP="00FB0A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Кол-во часов</w:t>
            </w:r>
          </w:p>
        </w:tc>
        <w:tc>
          <w:tcPr>
            <w:tcW w:w="851" w:type="dxa"/>
          </w:tcPr>
          <w:p w:rsidR="00B177B7" w:rsidRPr="00F3276B" w:rsidRDefault="00B177B7" w:rsidP="00FB0A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Дата </w:t>
            </w:r>
          </w:p>
        </w:tc>
      </w:tr>
      <w:tr w:rsidR="00B177B7" w:rsidRPr="00F3276B" w:rsidTr="00FB0A81">
        <w:tc>
          <w:tcPr>
            <w:tcW w:w="14502" w:type="dxa"/>
            <w:gridSpan w:val="3"/>
          </w:tcPr>
          <w:p w:rsidR="00B177B7" w:rsidRPr="00F3276B" w:rsidRDefault="00B177B7" w:rsidP="00FB0A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четверть</w:t>
            </w:r>
          </w:p>
        </w:tc>
        <w:tc>
          <w:tcPr>
            <w:tcW w:w="851" w:type="dxa"/>
          </w:tcPr>
          <w:p w:rsidR="00B177B7" w:rsidRPr="00F3276B" w:rsidRDefault="00B177B7" w:rsidP="00FB0A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177B7" w:rsidRPr="00F3276B" w:rsidTr="00FB0A81">
        <w:tc>
          <w:tcPr>
            <w:tcW w:w="555" w:type="dxa"/>
          </w:tcPr>
          <w:p w:rsidR="00B177B7" w:rsidRPr="00F3276B" w:rsidRDefault="00B177B7" w:rsidP="00FB0A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907" w:type="dxa"/>
          </w:tcPr>
          <w:p w:rsidR="00B177B7" w:rsidRPr="00F3276B" w:rsidRDefault="00B177B7" w:rsidP="00FB0A8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Рисование осеннего листа клена по шаблону.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144E2F">
              <w:rPr>
                <w:rFonts w:ascii="Times New Roman" w:hAnsi="Times New Roman" w:cs="Times New Roman"/>
                <w:i/>
                <w:sz w:val="26"/>
                <w:szCs w:val="26"/>
              </w:rPr>
              <w:t>Входная контрольная работа.</w:t>
            </w:r>
          </w:p>
        </w:tc>
        <w:tc>
          <w:tcPr>
            <w:tcW w:w="1040" w:type="dxa"/>
          </w:tcPr>
          <w:p w:rsidR="00B177B7" w:rsidRPr="00F3276B" w:rsidRDefault="00B177B7" w:rsidP="00FB0A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B177B7" w:rsidRPr="00F3276B" w:rsidRDefault="00B177B7" w:rsidP="00FB0A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177B7" w:rsidRPr="00F3276B" w:rsidTr="00FB0A81">
        <w:tc>
          <w:tcPr>
            <w:tcW w:w="555" w:type="dxa"/>
          </w:tcPr>
          <w:p w:rsidR="00B177B7" w:rsidRPr="00F3276B" w:rsidRDefault="00B177B7" w:rsidP="00FB0A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907" w:type="dxa"/>
          </w:tcPr>
          <w:p w:rsidR="00B177B7" w:rsidRPr="00F3276B" w:rsidRDefault="00B177B7" w:rsidP="00FB0A8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Рисование овощей с натуры</w:t>
            </w:r>
          </w:p>
        </w:tc>
        <w:tc>
          <w:tcPr>
            <w:tcW w:w="1040" w:type="dxa"/>
          </w:tcPr>
          <w:p w:rsidR="00B177B7" w:rsidRPr="00F3276B" w:rsidRDefault="00B177B7" w:rsidP="00FB0A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B177B7" w:rsidRPr="00F3276B" w:rsidRDefault="00B177B7" w:rsidP="00FB0A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177B7" w:rsidRPr="00F3276B" w:rsidTr="00FB0A81">
        <w:tc>
          <w:tcPr>
            <w:tcW w:w="555" w:type="dxa"/>
          </w:tcPr>
          <w:p w:rsidR="00B177B7" w:rsidRPr="00F3276B" w:rsidRDefault="00B177B7" w:rsidP="00FB0A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907" w:type="dxa"/>
          </w:tcPr>
          <w:p w:rsidR="00B177B7" w:rsidRPr="00F3276B" w:rsidRDefault="00B177B7" w:rsidP="00FB0A8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Составление и рисование узора в квадрате (на осевых линиях-диагоналях)</w:t>
            </w:r>
          </w:p>
        </w:tc>
        <w:tc>
          <w:tcPr>
            <w:tcW w:w="1040" w:type="dxa"/>
          </w:tcPr>
          <w:p w:rsidR="00B177B7" w:rsidRPr="00F3276B" w:rsidRDefault="00B177B7" w:rsidP="00FB0A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B177B7" w:rsidRPr="00F3276B" w:rsidRDefault="00B177B7" w:rsidP="00FB0A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177B7" w:rsidRPr="00F3276B" w:rsidTr="00FB0A81">
        <w:tc>
          <w:tcPr>
            <w:tcW w:w="555" w:type="dxa"/>
          </w:tcPr>
          <w:p w:rsidR="00B177B7" w:rsidRPr="00F3276B" w:rsidRDefault="00B177B7" w:rsidP="00FB0A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907" w:type="dxa"/>
          </w:tcPr>
          <w:p w:rsidR="00B177B7" w:rsidRPr="00F3276B" w:rsidRDefault="00B177B7" w:rsidP="00FB0A8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Рисование на тему «Осенний лес»</w:t>
            </w:r>
          </w:p>
        </w:tc>
        <w:tc>
          <w:tcPr>
            <w:tcW w:w="1040" w:type="dxa"/>
          </w:tcPr>
          <w:p w:rsidR="00B177B7" w:rsidRPr="00F3276B" w:rsidRDefault="00B177B7" w:rsidP="00FB0A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B177B7" w:rsidRPr="00F3276B" w:rsidRDefault="00B177B7" w:rsidP="00FB0A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177B7" w:rsidRPr="00F3276B" w:rsidTr="00FB0A81">
        <w:tc>
          <w:tcPr>
            <w:tcW w:w="14502" w:type="dxa"/>
            <w:gridSpan w:val="3"/>
          </w:tcPr>
          <w:p w:rsidR="00B177B7" w:rsidRPr="00F3276B" w:rsidRDefault="00B177B7" w:rsidP="00FB0A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четверть</w:t>
            </w:r>
          </w:p>
        </w:tc>
        <w:tc>
          <w:tcPr>
            <w:tcW w:w="851" w:type="dxa"/>
          </w:tcPr>
          <w:p w:rsidR="00B177B7" w:rsidRPr="00F3276B" w:rsidRDefault="00B177B7" w:rsidP="00FB0A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177B7" w:rsidRPr="00F3276B" w:rsidTr="00FB0A81">
        <w:tc>
          <w:tcPr>
            <w:tcW w:w="555" w:type="dxa"/>
          </w:tcPr>
          <w:p w:rsidR="00B177B7" w:rsidRPr="00F3276B" w:rsidRDefault="00B177B7" w:rsidP="00FB0A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2907" w:type="dxa"/>
          </w:tcPr>
          <w:p w:rsidR="00B177B7" w:rsidRPr="00F3276B" w:rsidRDefault="00B177B7" w:rsidP="00FB0A8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Составление и рисование растительного узора в прямоугольнике</w:t>
            </w:r>
          </w:p>
        </w:tc>
        <w:tc>
          <w:tcPr>
            <w:tcW w:w="1040" w:type="dxa"/>
          </w:tcPr>
          <w:p w:rsidR="00B177B7" w:rsidRPr="00F3276B" w:rsidRDefault="00B177B7" w:rsidP="00FB0A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B177B7" w:rsidRPr="00F3276B" w:rsidRDefault="00B177B7" w:rsidP="00FB0A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177B7" w:rsidRPr="00F3276B" w:rsidTr="00FB0A81">
        <w:tc>
          <w:tcPr>
            <w:tcW w:w="555" w:type="dxa"/>
          </w:tcPr>
          <w:p w:rsidR="00B177B7" w:rsidRPr="00F3276B" w:rsidRDefault="00B177B7" w:rsidP="00FB0A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907" w:type="dxa"/>
          </w:tcPr>
          <w:p w:rsidR="00B177B7" w:rsidRPr="00F3276B" w:rsidRDefault="00B177B7" w:rsidP="00FB0A8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Рисование геометрического орнамента в квадрате</w:t>
            </w:r>
          </w:p>
        </w:tc>
        <w:tc>
          <w:tcPr>
            <w:tcW w:w="1040" w:type="dxa"/>
          </w:tcPr>
          <w:p w:rsidR="00B177B7" w:rsidRPr="00F3276B" w:rsidRDefault="00B177B7" w:rsidP="00FB0A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B177B7" w:rsidRPr="00F3276B" w:rsidRDefault="00B177B7" w:rsidP="00FB0A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177B7" w:rsidRPr="00F3276B" w:rsidTr="00FB0A81">
        <w:tc>
          <w:tcPr>
            <w:tcW w:w="555" w:type="dxa"/>
          </w:tcPr>
          <w:p w:rsidR="00B177B7" w:rsidRPr="00F3276B" w:rsidRDefault="00B177B7" w:rsidP="00FB0A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2907" w:type="dxa"/>
          </w:tcPr>
          <w:p w:rsidR="00B177B7" w:rsidRPr="00F3276B" w:rsidRDefault="00B177B7" w:rsidP="00FB0A8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Рисование узора в полосе «Снежинки»</w:t>
            </w:r>
          </w:p>
        </w:tc>
        <w:tc>
          <w:tcPr>
            <w:tcW w:w="1040" w:type="dxa"/>
          </w:tcPr>
          <w:p w:rsidR="00B177B7" w:rsidRPr="00F3276B" w:rsidRDefault="00B177B7" w:rsidP="00FB0A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B177B7" w:rsidRPr="00F3276B" w:rsidRDefault="00B177B7" w:rsidP="00FB0A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177B7" w:rsidRPr="00F3276B" w:rsidTr="00FB0A81">
        <w:tc>
          <w:tcPr>
            <w:tcW w:w="555" w:type="dxa"/>
          </w:tcPr>
          <w:p w:rsidR="00B177B7" w:rsidRPr="00F3276B" w:rsidRDefault="00B177B7" w:rsidP="00FB0A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907" w:type="dxa"/>
          </w:tcPr>
          <w:p w:rsidR="00B177B7" w:rsidRPr="00F3276B" w:rsidRDefault="00B177B7" w:rsidP="00FB0A8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Рисование на тему «Новогодняя елка»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8F21E3">
              <w:rPr>
                <w:rFonts w:ascii="Times New Roman" w:hAnsi="Times New Roman"/>
                <w:i/>
                <w:sz w:val="26"/>
                <w:szCs w:val="26"/>
              </w:rPr>
              <w:t>Промежуточная контрольная работа.</w:t>
            </w:r>
          </w:p>
        </w:tc>
        <w:tc>
          <w:tcPr>
            <w:tcW w:w="1040" w:type="dxa"/>
          </w:tcPr>
          <w:p w:rsidR="00B177B7" w:rsidRPr="00F3276B" w:rsidRDefault="00B177B7" w:rsidP="00FB0A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B177B7" w:rsidRPr="00F3276B" w:rsidRDefault="00B177B7" w:rsidP="00FB0A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177B7" w:rsidRPr="00F3276B" w:rsidTr="00FB0A81">
        <w:tc>
          <w:tcPr>
            <w:tcW w:w="14502" w:type="dxa"/>
            <w:gridSpan w:val="3"/>
          </w:tcPr>
          <w:p w:rsidR="00B177B7" w:rsidRPr="00F3276B" w:rsidRDefault="00B177B7" w:rsidP="00FB0A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III</w:t>
            </w: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четверть</w:t>
            </w:r>
          </w:p>
        </w:tc>
        <w:tc>
          <w:tcPr>
            <w:tcW w:w="851" w:type="dxa"/>
          </w:tcPr>
          <w:p w:rsidR="00B177B7" w:rsidRPr="00F3276B" w:rsidRDefault="00B177B7" w:rsidP="00FB0A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177B7" w:rsidRPr="00F3276B" w:rsidTr="00FB0A81">
        <w:tc>
          <w:tcPr>
            <w:tcW w:w="555" w:type="dxa"/>
          </w:tcPr>
          <w:p w:rsidR="00B177B7" w:rsidRPr="00F3276B" w:rsidRDefault="00B177B7" w:rsidP="00FB0A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2907" w:type="dxa"/>
          </w:tcPr>
          <w:p w:rsidR="00B177B7" w:rsidRPr="00F3276B" w:rsidRDefault="00B177B7" w:rsidP="00FB0A8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Декоративное рисование узора для рукавички</w:t>
            </w:r>
          </w:p>
        </w:tc>
        <w:tc>
          <w:tcPr>
            <w:tcW w:w="1040" w:type="dxa"/>
          </w:tcPr>
          <w:p w:rsidR="00B177B7" w:rsidRPr="00F3276B" w:rsidRDefault="00B177B7" w:rsidP="00FB0A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B177B7" w:rsidRPr="00F3276B" w:rsidRDefault="00B177B7" w:rsidP="00FB0A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177B7" w:rsidRPr="00F3276B" w:rsidTr="00FB0A81">
        <w:tc>
          <w:tcPr>
            <w:tcW w:w="555" w:type="dxa"/>
          </w:tcPr>
          <w:p w:rsidR="00B177B7" w:rsidRPr="00F3276B" w:rsidRDefault="00B177B7" w:rsidP="00FB0A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907" w:type="dxa"/>
          </w:tcPr>
          <w:p w:rsidR="00B177B7" w:rsidRPr="00F3276B" w:rsidRDefault="00B177B7" w:rsidP="00FB0A8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Рисование на тему «Снеговик»</w:t>
            </w:r>
          </w:p>
        </w:tc>
        <w:tc>
          <w:tcPr>
            <w:tcW w:w="1040" w:type="dxa"/>
          </w:tcPr>
          <w:p w:rsidR="00B177B7" w:rsidRPr="00F3276B" w:rsidRDefault="00B177B7" w:rsidP="00FB0A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B177B7" w:rsidRPr="00F3276B" w:rsidRDefault="00B177B7" w:rsidP="00FB0A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177B7" w:rsidRPr="00F3276B" w:rsidTr="00FB0A81">
        <w:tc>
          <w:tcPr>
            <w:tcW w:w="555" w:type="dxa"/>
          </w:tcPr>
          <w:p w:rsidR="00B177B7" w:rsidRPr="00F3276B" w:rsidRDefault="00B177B7" w:rsidP="00FB0A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2907" w:type="dxa"/>
          </w:tcPr>
          <w:p w:rsidR="00B177B7" w:rsidRPr="00F3276B" w:rsidRDefault="00B177B7" w:rsidP="00FB0A8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Рисование геометрических фигур</w:t>
            </w:r>
          </w:p>
        </w:tc>
        <w:tc>
          <w:tcPr>
            <w:tcW w:w="1040" w:type="dxa"/>
          </w:tcPr>
          <w:p w:rsidR="00B177B7" w:rsidRPr="00F3276B" w:rsidRDefault="00B177B7" w:rsidP="00FB0A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B177B7" w:rsidRPr="00F3276B" w:rsidRDefault="00B177B7" w:rsidP="00FB0A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177B7" w:rsidRPr="00F3276B" w:rsidTr="00FB0A81">
        <w:tc>
          <w:tcPr>
            <w:tcW w:w="555" w:type="dxa"/>
          </w:tcPr>
          <w:p w:rsidR="00B177B7" w:rsidRPr="00F3276B" w:rsidRDefault="00B177B7" w:rsidP="00FB0A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2907" w:type="dxa"/>
          </w:tcPr>
          <w:p w:rsidR="00B177B7" w:rsidRPr="00F3276B" w:rsidRDefault="00B177B7" w:rsidP="00FB0A8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Рисование открытки «23 Февраля»</w:t>
            </w:r>
          </w:p>
        </w:tc>
        <w:tc>
          <w:tcPr>
            <w:tcW w:w="1040" w:type="dxa"/>
          </w:tcPr>
          <w:p w:rsidR="00B177B7" w:rsidRPr="00F3276B" w:rsidRDefault="00B177B7" w:rsidP="00FB0A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B177B7" w:rsidRPr="00F3276B" w:rsidRDefault="00B177B7" w:rsidP="00FB0A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177B7" w:rsidRPr="00F3276B" w:rsidTr="00FB0A81">
        <w:tc>
          <w:tcPr>
            <w:tcW w:w="555" w:type="dxa"/>
          </w:tcPr>
          <w:p w:rsidR="00B177B7" w:rsidRPr="00F3276B" w:rsidRDefault="00B177B7" w:rsidP="00FB0A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2907" w:type="dxa"/>
          </w:tcPr>
          <w:p w:rsidR="00B177B7" w:rsidRPr="00F3276B" w:rsidRDefault="00B177B7" w:rsidP="00FB0A8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Рисование открытки «8 Марта»</w:t>
            </w:r>
          </w:p>
        </w:tc>
        <w:tc>
          <w:tcPr>
            <w:tcW w:w="1040" w:type="dxa"/>
          </w:tcPr>
          <w:p w:rsidR="00B177B7" w:rsidRPr="00F3276B" w:rsidRDefault="00B177B7" w:rsidP="00FB0A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B177B7" w:rsidRPr="00F3276B" w:rsidRDefault="00B177B7" w:rsidP="00FB0A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177B7" w:rsidRPr="00F3276B" w:rsidTr="00FB0A81">
        <w:tc>
          <w:tcPr>
            <w:tcW w:w="14502" w:type="dxa"/>
            <w:gridSpan w:val="3"/>
          </w:tcPr>
          <w:p w:rsidR="00B177B7" w:rsidRPr="00F3276B" w:rsidRDefault="00B177B7" w:rsidP="00FB0A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IV</w:t>
            </w: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четверть</w:t>
            </w:r>
          </w:p>
        </w:tc>
        <w:tc>
          <w:tcPr>
            <w:tcW w:w="851" w:type="dxa"/>
          </w:tcPr>
          <w:p w:rsidR="00B177B7" w:rsidRPr="00F3276B" w:rsidRDefault="00B177B7" w:rsidP="00FB0A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177B7" w:rsidRPr="00F3276B" w:rsidTr="00FB0A81">
        <w:tc>
          <w:tcPr>
            <w:tcW w:w="555" w:type="dxa"/>
          </w:tcPr>
          <w:p w:rsidR="00B177B7" w:rsidRPr="00F3276B" w:rsidRDefault="00B177B7" w:rsidP="00FB0A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2907" w:type="dxa"/>
          </w:tcPr>
          <w:p w:rsidR="00B177B7" w:rsidRPr="00F3276B" w:rsidRDefault="00B177B7" w:rsidP="00FB0A8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Декоративное рисование орнамента в квадрате </w:t>
            </w:r>
          </w:p>
        </w:tc>
        <w:tc>
          <w:tcPr>
            <w:tcW w:w="1040" w:type="dxa"/>
          </w:tcPr>
          <w:p w:rsidR="00B177B7" w:rsidRPr="00F3276B" w:rsidRDefault="00B177B7" w:rsidP="00FB0A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B177B7" w:rsidRPr="00F3276B" w:rsidRDefault="00B177B7" w:rsidP="00FB0A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177B7" w:rsidRPr="00F3276B" w:rsidTr="00FB0A81">
        <w:tc>
          <w:tcPr>
            <w:tcW w:w="555" w:type="dxa"/>
          </w:tcPr>
          <w:p w:rsidR="00B177B7" w:rsidRPr="00F3276B" w:rsidRDefault="00B177B7" w:rsidP="00FB0A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2907" w:type="dxa"/>
          </w:tcPr>
          <w:p w:rsidR="00B177B7" w:rsidRPr="00F3276B" w:rsidRDefault="00B177B7" w:rsidP="00FB0A8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Рисование узора в круге </w:t>
            </w:r>
          </w:p>
        </w:tc>
        <w:tc>
          <w:tcPr>
            <w:tcW w:w="1040" w:type="dxa"/>
          </w:tcPr>
          <w:p w:rsidR="00B177B7" w:rsidRPr="00F3276B" w:rsidRDefault="00B177B7" w:rsidP="00FB0A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B177B7" w:rsidRPr="00F3276B" w:rsidRDefault="00B177B7" w:rsidP="00FB0A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177B7" w:rsidRPr="00F3276B" w:rsidTr="00FB0A81">
        <w:tc>
          <w:tcPr>
            <w:tcW w:w="555" w:type="dxa"/>
          </w:tcPr>
          <w:p w:rsidR="00B177B7" w:rsidRPr="00F3276B" w:rsidRDefault="00B177B7" w:rsidP="00FB0A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2907" w:type="dxa"/>
          </w:tcPr>
          <w:p w:rsidR="00B177B7" w:rsidRPr="00F3276B" w:rsidRDefault="00B177B7" w:rsidP="00FB0A8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Рисование на тему «Деревья весной»</w:t>
            </w:r>
          </w:p>
        </w:tc>
        <w:tc>
          <w:tcPr>
            <w:tcW w:w="1040" w:type="dxa"/>
          </w:tcPr>
          <w:p w:rsidR="00B177B7" w:rsidRPr="00F3276B" w:rsidRDefault="00B177B7" w:rsidP="00FB0A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B177B7" w:rsidRPr="00F3276B" w:rsidRDefault="00B177B7" w:rsidP="00FB0A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177B7" w:rsidRPr="00F3276B" w:rsidTr="00FB0A81">
        <w:tc>
          <w:tcPr>
            <w:tcW w:w="555" w:type="dxa"/>
          </w:tcPr>
          <w:p w:rsidR="00B177B7" w:rsidRPr="00F3276B" w:rsidRDefault="00B177B7" w:rsidP="00FB0A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2907" w:type="dxa"/>
          </w:tcPr>
          <w:p w:rsidR="00B177B7" w:rsidRPr="00F3276B" w:rsidRDefault="00B177B7" w:rsidP="00FB0A8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К</w:t>
            </w:r>
            <w:r w:rsidRPr="008F21E3">
              <w:rPr>
                <w:rFonts w:ascii="Times New Roman" w:hAnsi="Times New Roman"/>
                <w:i/>
                <w:sz w:val="26"/>
                <w:szCs w:val="26"/>
              </w:rPr>
              <w:t>онтрольная работа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на промежуточной аттестации</w:t>
            </w:r>
            <w:r w:rsidRPr="008F21E3">
              <w:rPr>
                <w:rFonts w:ascii="Times New Roman" w:hAnsi="Times New Roman"/>
                <w:i/>
                <w:sz w:val="26"/>
                <w:szCs w:val="26"/>
              </w:rPr>
              <w:t>.</w:t>
            </w:r>
            <w:bookmarkStart w:id="0" w:name="_GoBack"/>
            <w:bookmarkEnd w:id="0"/>
          </w:p>
        </w:tc>
        <w:tc>
          <w:tcPr>
            <w:tcW w:w="1040" w:type="dxa"/>
          </w:tcPr>
          <w:p w:rsidR="00B177B7" w:rsidRPr="00F3276B" w:rsidRDefault="00B177B7" w:rsidP="00FB0A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B177B7" w:rsidRPr="00F3276B" w:rsidRDefault="00B177B7" w:rsidP="00FB0A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B177B7" w:rsidRDefault="00B177B7" w:rsidP="00B177B7">
      <w:pPr>
        <w:spacing w:after="200" w:line="276" w:lineRule="auto"/>
        <w:rPr>
          <w:rFonts w:ascii="Calibri" w:eastAsia="Calibri" w:hAnsi="Calibri" w:cs="Calibri"/>
          <w:color w:val="000000" w:themeColor="text1"/>
        </w:rPr>
      </w:pPr>
    </w:p>
    <w:p w:rsidR="00B177B7" w:rsidRDefault="00B177B7" w:rsidP="00B177B7">
      <w:pPr>
        <w:spacing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B177B7" w:rsidRDefault="00B177B7" w:rsidP="00B177B7"/>
    <w:p w:rsidR="000F69DF" w:rsidRDefault="000F69DF"/>
    <w:sectPr w:rsidR="000F69DF"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BC6463"/>
    <w:multiLevelType w:val="hybridMultilevel"/>
    <w:tmpl w:val="48344C0E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>
    <w:nsid w:val="4BC80FB9"/>
    <w:multiLevelType w:val="hybridMultilevel"/>
    <w:tmpl w:val="D3DC2BCA"/>
    <w:lvl w:ilvl="0" w:tplc="656675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A25A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5482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9619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C81C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F8D4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52A5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B6A5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BA42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FC4258"/>
    <w:multiLevelType w:val="hybridMultilevel"/>
    <w:tmpl w:val="3872E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A65"/>
    <w:rsid w:val="000F69DF"/>
    <w:rsid w:val="00B177B7"/>
    <w:rsid w:val="00ED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75DFC6-3B49-4DAA-BF15-B93FD1FD5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7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7B7"/>
    <w:pPr>
      <w:ind w:left="720"/>
      <w:contextualSpacing/>
    </w:pPr>
  </w:style>
  <w:style w:type="table" w:styleId="a4">
    <w:name w:val="Table Grid"/>
    <w:basedOn w:val="a1"/>
    <w:uiPriority w:val="59"/>
    <w:rsid w:val="00B177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qFormat/>
    <w:rsid w:val="00B177B7"/>
    <w:rPr>
      <w:b/>
      <w:bCs/>
    </w:rPr>
  </w:style>
  <w:style w:type="paragraph" w:styleId="a6">
    <w:name w:val="No Spacing"/>
    <w:link w:val="a7"/>
    <w:uiPriority w:val="1"/>
    <w:qFormat/>
    <w:rsid w:val="00B177B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rsid w:val="00B177B7"/>
    <w:rPr>
      <w:rFonts w:ascii="Calibri" w:eastAsia="Calibri" w:hAnsi="Calibri" w:cs="Times New Roman"/>
    </w:rPr>
  </w:style>
  <w:style w:type="paragraph" w:customStyle="1" w:styleId="c15c18c11">
    <w:name w:val="c15 c18 c11"/>
    <w:basedOn w:val="a"/>
    <w:rsid w:val="00B17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c12">
    <w:name w:val="c1 c12"/>
    <w:rsid w:val="00B177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2065</Words>
  <Characters>11777</Characters>
  <Application>Microsoft Office Word</Application>
  <DocSecurity>0</DocSecurity>
  <Lines>98</Lines>
  <Paragraphs>27</Paragraphs>
  <ScaleCrop>false</ScaleCrop>
  <Company/>
  <LinksUpToDate>false</LinksUpToDate>
  <CharactersWithSpaces>13815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Эмилия</dc:creator>
  <cp:keywords/>
  <dc:description/>
  <cp:lastModifiedBy>Эмилия</cp:lastModifiedBy>
  <cp:revision>2</cp:revision>
  <dcterms:created xsi:type="dcterms:W3CDTF">2019-09-18T18:06:00Z</dcterms:created>
  <dcterms:modified xsi:type="dcterms:W3CDTF">2019-09-18T18:08:00Z</dcterms:modified>
</cp:coreProperties>
</file>