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0087D" w14:textId="77777777" w:rsidR="001B70AC" w:rsidRPr="00FA7998" w:rsidRDefault="001B70AC" w:rsidP="001B70AC">
      <w:pPr>
        <w:shd w:val="clear" w:color="auto" w:fill="FFFFFF"/>
        <w:spacing w:after="0" w:line="240" w:lineRule="auto"/>
        <w:jc w:val="center"/>
        <w:rPr>
          <w:rFonts w:ascii="Times New Roman" w:eastAsia="Times New Roman" w:hAnsi="Times New Roman" w:cs="Times New Roman"/>
          <w:b/>
          <w:bCs/>
          <w:sz w:val="26"/>
          <w:szCs w:val="26"/>
          <w:lang w:eastAsia="ru-RU"/>
        </w:rPr>
      </w:pPr>
      <w:r w:rsidRPr="00FA7998">
        <w:rPr>
          <w:rFonts w:ascii="Times New Roman" w:eastAsia="Times New Roman" w:hAnsi="Times New Roman" w:cs="Times New Roman"/>
          <w:b/>
          <w:bCs/>
          <w:sz w:val="26"/>
          <w:szCs w:val="26"/>
        </w:rPr>
        <w:t>Филиал Муниципального автономного общеобразовательного учреждения</w:t>
      </w:r>
    </w:p>
    <w:p w14:paraId="4F12772E" w14:textId="77777777" w:rsidR="001B70AC" w:rsidRPr="00FA7998" w:rsidRDefault="001B70AC" w:rsidP="001B70AC">
      <w:pPr>
        <w:shd w:val="clear" w:color="auto" w:fill="FFFFFF"/>
        <w:spacing w:after="0" w:line="240" w:lineRule="auto"/>
        <w:jc w:val="center"/>
        <w:rPr>
          <w:rFonts w:ascii="Times New Roman" w:eastAsia="Times New Roman" w:hAnsi="Times New Roman" w:cs="Times New Roman"/>
          <w:b/>
          <w:bCs/>
          <w:sz w:val="26"/>
          <w:szCs w:val="26"/>
        </w:rPr>
      </w:pPr>
      <w:r w:rsidRPr="00FA7998">
        <w:rPr>
          <w:rFonts w:ascii="Times New Roman" w:eastAsia="Times New Roman" w:hAnsi="Times New Roman" w:cs="Times New Roman"/>
          <w:b/>
          <w:bCs/>
          <w:sz w:val="26"/>
          <w:szCs w:val="26"/>
        </w:rPr>
        <w:t>«Кутарбитская средняя общеобразовательная школа» - «Дегтяревская средняя общеобразовательная школа»</w:t>
      </w:r>
    </w:p>
    <w:p w14:paraId="1272FC66" w14:textId="77777777" w:rsidR="001B70AC" w:rsidRPr="00FA7998" w:rsidRDefault="001B70AC" w:rsidP="001B70AC">
      <w:pPr>
        <w:shd w:val="clear" w:color="auto" w:fill="FFFFFF"/>
        <w:spacing w:after="0" w:line="240" w:lineRule="auto"/>
        <w:jc w:val="center"/>
        <w:rPr>
          <w:rFonts w:ascii="Times New Roman" w:eastAsia="Times New Roman" w:hAnsi="Times New Roman" w:cs="Times New Roman"/>
          <w:b/>
          <w:bCs/>
          <w:sz w:val="26"/>
          <w:szCs w:val="26"/>
        </w:rPr>
      </w:pPr>
    </w:p>
    <w:p w14:paraId="6049A2FA" w14:textId="77777777" w:rsidR="001B70AC" w:rsidRPr="00FA7998" w:rsidRDefault="001B70AC" w:rsidP="001B70AC">
      <w:pPr>
        <w:spacing w:after="0" w:line="240" w:lineRule="auto"/>
        <w:ind w:left="709"/>
        <w:rPr>
          <w:rFonts w:ascii="Times New Roman" w:hAnsi="Times New Roman" w:cs="Times New Roman"/>
          <w:bCs/>
          <w:sz w:val="26"/>
          <w:szCs w:val="26"/>
        </w:rPr>
      </w:pPr>
      <w:r w:rsidRPr="00FA7998">
        <w:rPr>
          <w:rFonts w:ascii="Times New Roman" w:hAnsi="Times New Roman" w:cs="Times New Roman"/>
          <w:bCs/>
          <w:sz w:val="26"/>
          <w:szCs w:val="26"/>
        </w:rPr>
        <w:t>Рекомендована к использованию                                                                                                       «Утверждаю»</w:t>
      </w:r>
    </w:p>
    <w:p w14:paraId="03FE4D6E" w14:textId="77777777" w:rsidR="001B70AC" w:rsidRPr="00FA7998" w:rsidRDefault="001B70AC" w:rsidP="001B70AC">
      <w:pPr>
        <w:spacing w:after="0" w:line="240" w:lineRule="auto"/>
        <w:ind w:left="709"/>
        <w:rPr>
          <w:rFonts w:ascii="Times New Roman" w:hAnsi="Times New Roman" w:cs="Times New Roman"/>
          <w:bCs/>
          <w:sz w:val="26"/>
          <w:szCs w:val="26"/>
        </w:rPr>
      </w:pPr>
      <w:r w:rsidRPr="00FA7998">
        <w:rPr>
          <w:rFonts w:ascii="Times New Roman" w:hAnsi="Times New Roman" w:cs="Times New Roman"/>
          <w:bCs/>
          <w:sz w:val="26"/>
          <w:szCs w:val="26"/>
        </w:rPr>
        <w:t>Методическим советом                                                                                                                        Приказ от ____________</w:t>
      </w:r>
    </w:p>
    <w:p w14:paraId="4DED2B0F" w14:textId="77777777" w:rsidR="001B70AC" w:rsidRPr="00FA7998" w:rsidRDefault="001B70AC" w:rsidP="001B70AC">
      <w:pPr>
        <w:spacing w:after="0" w:line="240" w:lineRule="auto"/>
        <w:ind w:left="709"/>
        <w:rPr>
          <w:rFonts w:ascii="Times New Roman" w:hAnsi="Times New Roman" w:cs="Times New Roman"/>
          <w:bCs/>
          <w:sz w:val="26"/>
          <w:szCs w:val="26"/>
        </w:rPr>
      </w:pPr>
      <w:r w:rsidRPr="00FA7998">
        <w:rPr>
          <w:rFonts w:ascii="Times New Roman" w:hAnsi="Times New Roman" w:cs="Times New Roman"/>
          <w:bCs/>
          <w:sz w:val="26"/>
          <w:szCs w:val="26"/>
        </w:rPr>
        <w:t>МАОУ «Кутарбитская СОШ»                                                                                                             № ___________________</w:t>
      </w:r>
    </w:p>
    <w:p w14:paraId="1E99BDD6" w14:textId="77777777" w:rsidR="001B70AC" w:rsidRPr="00FA7998" w:rsidRDefault="001B70AC" w:rsidP="001B70AC">
      <w:pPr>
        <w:shd w:val="clear" w:color="auto" w:fill="FFFFFF"/>
        <w:spacing w:after="0" w:line="240" w:lineRule="auto"/>
        <w:ind w:left="709"/>
        <w:rPr>
          <w:rFonts w:ascii="Times New Roman" w:eastAsia="Times New Roman" w:hAnsi="Times New Roman" w:cs="Times New Roman"/>
          <w:sz w:val="26"/>
          <w:szCs w:val="26"/>
        </w:rPr>
      </w:pPr>
      <w:r w:rsidRPr="00FA7998">
        <w:rPr>
          <w:rFonts w:ascii="Times New Roman" w:hAnsi="Times New Roman" w:cs="Times New Roman"/>
          <w:bCs/>
          <w:sz w:val="26"/>
          <w:szCs w:val="26"/>
        </w:rPr>
        <w:t>Протокол «_____» _________ №______                                                                                             Подпись: ____________</w:t>
      </w:r>
    </w:p>
    <w:p w14:paraId="0B1476FD" w14:textId="77777777" w:rsidR="001B70AC" w:rsidRPr="00FA7998" w:rsidRDefault="001B70AC" w:rsidP="001B70AC">
      <w:pPr>
        <w:spacing w:after="0" w:line="240" w:lineRule="auto"/>
        <w:rPr>
          <w:rFonts w:ascii="Times New Roman" w:eastAsia="Times New Roman" w:hAnsi="Times New Roman" w:cs="Times New Roman"/>
          <w:color w:val="000000" w:themeColor="text1"/>
          <w:sz w:val="26"/>
          <w:szCs w:val="26"/>
        </w:rPr>
      </w:pPr>
    </w:p>
    <w:p w14:paraId="2B257CE3" w14:textId="77777777" w:rsidR="001B70AC" w:rsidRPr="00FA7998"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5834D40D" w14:textId="77777777" w:rsidR="001B70AC" w:rsidRPr="00FA7998"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7DB7CA6A" w14:textId="77777777" w:rsidR="001B70AC" w:rsidRPr="00FA7998"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0EDD4098" w14:textId="77777777" w:rsidR="001B70AC" w:rsidRPr="00FA7998"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5903B2E7" w14:textId="77777777" w:rsidR="001B70AC"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7CA98D8C" w14:textId="77777777" w:rsidR="001B70AC"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0FA83D35" w14:textId="77777777" w:rsidR="001B70AC"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4440CBC8" w14:textId="77777777" w:rsidR="001B70AC" w:rsidRPr="00FA7998"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72CA8800" w14:textId="77777777" w:rsidR="001B70AC" w:rsidRPr="00FA7998" w:rsidRDefault="001B70AC" w:rsidP="001B70AC">
      <w:pPr>
        <w:spacing w:after="0" w:line="240" w:lineRule="auto"/>
        <w:rPr>
          <w:rFonts w:ascii="Times New Roman" w:eastAsia="Times New Roman" w:hAnsi="Times New Roman" w:cs="Times New Roman"/>
          <w:color w:val="000000" w:themeColor="text1"/>
          <w:sz w:val="26"/>
          <w:szCs w:val="26"/>
        </w:rPr>
      </w:pPr>
    </w:p>
    <w:p w14:paraId="2796DEB5" w14:textId="77777777" w:rsidR="001B70AC" w:rsidRDefault="001B70AC" w:rsidP="001B70AC">
      <w:pPr>
        <w:spacing w:after="0" w:line="240" w:lineRule="auto"/>
        <w:ind w:firstLine="567"/>
        <w:jc w:val="center"/>
        <w:rPr>
          <w:rFonts w:ascii="Times New Roman" w:eastAsia="Times New Roman" w:hAnsi="Times New Roman" w:cs="Times New Roman"/>
          <w:color w:val="000000" w:themeColor="text1"/>
          <w:sz w:val="24"/>
          <w:szCs w:val="24"/>
        </w:rPr>
      </w:pPr>
      <w:r w:rsidRPr="00B147FC">
        <w:rPr>
          <w:rFonts w:ascii="Times New Roman" w:eastAsia="Times New Roman" w:hAnsi="Times New Roman" w:cs="Times New Roman"/>
          <w:b/>
          <w:bCs/>
          <w:color w:val="000000" w:themeColor="text1"/>
          <w:sz w:val="26"/>
          <w:szCs w:val="26"/>
        </w:rPr>
        <w:t>Адаптированная образо</w:t>
      </w:r>
      <w:r>
        <w:rPr>
          <w:rFonts w:ascii="Times New Roman" w:eastAsia="Times New Roman" w:hAnsi="Times New Roman" w:cs="Times New Roman"/>
          <w:b/>
          <w:bCs/>
          <w:color w:val="000000" w:themeColor="text1"/>
          <w:sz w:val="26"/>
          <w:szCs w:val="26"/>
        </w:rPr>
        <w:t>вательная программа по предмету</w:t>
      </w:r>
      <w:r>
        <w:rPr>
          <w:rFonts w:ascii="Times New Roman" w:eastAsia="Times New Roman" w:hAnsi="Times New Roman" w:cs="Times New Roman"/>
          <w:color w:val="000000" w:themeColor="text1"/>
          <w:sz w:val="24"/>
          <w:szCs w:val="24"/>
        </w:rPr>
        <w:t xml:space="preserve"> </w:t>
      </w:r>
    </w:p>
    <w:p w14:paraId="699A3A29" w14:textId="61EA82D2" w:rsidR="244B3F40" w:rsidRPr="001B70AC" w:rsidRDefault="244B3F40" w:rsidP="001B70AC">
      <w:pPr>
        <w:spacing w:after="0" w:line="240" w:lineRule="auto"/>
        <w:ind w:firstLine="567"/>
        <w:jc w:val="center"/>
        <w:rPr>
          <w:rFonts w:ascii="Times New Roman" w:eastAsia="Times New Roman" w:hAnsi="Times New Roman" w:cs="Times New Roman"/>
          <w:color w:val="000000" w:themeColor="text1"/>
          <w:sz w:val="24"/>
          <w:szCs w:val="24"/>
        </w:rPr>
      </w:pPr>
      <w:r w:rsidRPr="001B70AC">
        <w:rPr>
          <w:rFonts w:ascii="Times New Roman" w:eastAsia="Times New Roman" w:hAnsi="Times New Roman" w:cs="Times New Roman"/>
          <w:b/>
          <w:bCs/>
          <w:color w:val="000000" w:themeColor="text1"/>
          <w:sz w:val="26"/>
          <w:szCs w:val="26"/>
        </w:rPr>
        <w:t>«Счет»</w:t>
      </w:r>
    </w:p>
    <w:p w14:paraId="5E009792" w14:textId="7FD0EFFF" w:rsidR="244B3F40" w:rsidRPr="001B70AC" w:rsidRDefault="244B3F40" w:rsidP="001B70AC">
      <w:pPr>
        <w:spacing w:after="200" w:line="240" w:lineRule="auto"/>
        <w:ind w:firstLine="567"/>
        <w:jc w:val="center"/>
        <w:rPr>
          <w:rFonts w:ascii="Times New Roman" w:eastAsia="Times New Roman" w:hAnsi="Times New Roman" w:cs="Times New Roman"/>
          <w:b/>
          <w:bCs/>
          <w:color w:val="000000" w:themeColor="text1"/>
          <w:sz w:val="26"/>
          <w:szCs w:val="26"/>
        </w:rPr>
      </w:pPr>
      <w:r w:rsidRPr="001B70AC">
        <w:rPr>
          <w:rFonts w:ascii="Times New Roman" w:eastAsia="Times New Roman" w:hAnsi="Times New Roman" w:cs="Times New Roman"/>
          <w:b/>
          <w:bCs/>
          <w:color w:val="000000" w:themeColor="text1"/>
          <w:sz w:val="26"/>
          <w:szCs w:val="26"/>
        </w:rPr>
        <w:t>5 класс</w:t>
      </w:r>
    </w:p>
    <w:p w14:paraId="5B1E70FB" w14:textId="0ED0C0A4" w:rsidR="244B3F40" w:rsidRDefault="244B3F40" w:rsidP="244B3F40">
      <w:pPr>
        <w:spacing w:after="200" w:line="240" w:lineRule="auto"/>
        <w:ind w:firstLine="567"/>
        <w:rPr>
          <w:rFonts w:ascii="Times New Roman" w:eastAsia="Times New Roman" w:hAnsi="Times New Roman" w:cs="Times New Roman"/>
          <w:color w:val="000000" w:themeColor="text1"/>
          <w:sz w:val="26"/>
          <w:szCs w:val="26"/>
        </w:rPr>
      </w:pPr>
    </w:p>
    <w:p w14:paraId="04D693F9" w14:textId="77777777" w:rsidR="001B70AC" w:rsidRDefault="001B70AC" w:rsidP="244B3F40">
      <w:pPr>
        <w:spacing w:after="200" w:line="240" w:lineRule="auto"/>
        <w:ind w:firstLine="567"/>
        <w:rPr>
          <w:rFonts w:ascii="Times New Roman" w:eastAsia="Times New Roman" w:hAnsi="Times New Roman" w:cs="Times New Roman"/>
          <w:color w:val="000000" w:themeColor="text1"/>
          <w:sz w:val="26"/>
          <w:szCs w:val="26"/>
        </w:rPr>
      </w:pPr>
    </w:p>
    <w:p w14:paraId="4B8C32FB" w14:textId="77777777" w:rsidR="001B70AC" w:rsidRPr="001B70AC" w:rsidRDefault="001B70AC" w:rsidP="244B3F40">
      <w:pPr>
        <w:spacing w:after="200" w:line="240" w:lineRule="auto"/>
        <w:ind w:firstLine="567"/>
        <w:rPr>
          <w:rFonts w:ascii="Times New Roman" w:eastAsia="Times New Roman" w:hAnsi="Times New Roman" w:cs="Times New Roman"/>
          <w:color w:val="000000" w:themeColor="text1"/>
          <w:sz w:val="26"/>
          <w:szCs w:val="26"/>
        </w:rPr>
      </w:pPr>
    </w:p>
    <w:p w14:paraId="184B7915" w14:textId="32D1130C" w:rsidR="244B3F40" w:rsidRPr="001B70AC" w:rsidRDefault="244B3F40" w:rsidP="001B70AC">
      <w:pPr>
        <w:spacing w:after="0" w:line="240" w:lineRule="auto"/>
        <w:ind w:firstLine="567"/>
        <w:jc w:val="right"/>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Учитель-составитель: Гафурова Эмилия Булатовна,</w:t>
      </w:r>
    </w:p>
    <w:p w14:paraId="7B84CB98" w14:textId="27C0B62D" w:rsidR="244B3F40" w:rsidRPr="001B70AC" w:rsidRDefault="244B3F40" w:rsidP="001B70AC">
      <w:pPr>
        <w:spacing w:after="0" w:line="240" w:lineRule="auto"/>
        <w:ind w:firstLine="567"/>
        <w:jc w:val="right"/>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учитель истории и географии.</w:t>
      </w:r>
    </w:p>
    <w:p w14:paraId="427D30CF" w14:textId="2469A914" w:rsidR="244B3F40" w:rsidRDefault="244B3F40"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37512360" w14:textId="77777777" w:rsidR="001B70AC"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3EC6FE21" w14:textId="77777777" w:rsidR="001B70AC"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7310132C" w14:textId="77777777" w:rsidR="001B70AC"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4ABC815C" w14:textId="77777777" w:rsidR="001B70AC" w:rsidRPr="001B70AC" w:rsidRDefault="001B70AC" w:rsidP="001B70AC">
      <w:pPr>
        <w:spacing w:after="0" w:line="240" w:lineRule="auto"/>
        <w:ind w:firstLine="567"/>
        <w:jc w:val="center"/>
        <w:rPr>
          <w:rFonts w:ascii="Times New Roman" w:eastAsia="Times New Roman" w:hAnsi="Times New Roman" w:cs="Times New Roman"/>
          <w:color w:val="000000" w:themeColor="text1"/>
          <w:sz w:val="26"/>
          <w:szCs w:val="26"/>
        </w:rPr>
      </w:pPr>
    </w:p>
    <w:p w14:paraId="5F3AE2CB" w14:textId="4A2BD732" w:rsidR="244B3F40" w:rsidRPr="001B70AC" w:rsidRDefault="244B3F40" w:rsidP="001B70AC">
      <w:pPr>
        <w:spacing w:after="0" w:line="240" w:lineRule="auto"/>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с. Дегтярево</w:t>
      </w:r>
    </w:p>
    <w:p w14:paraId="48336053" w14:textId="036E4D6C" w:rsidR="244B3F40" w:rsidRPr="001B70AC" w:rsidRDefault="244B3F40" w:rsidP="001B70AC">
      <w:pPr>
        <w:spacing w:after="0" w:line="240" w:lineRule="auto"/>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2019-2020 учебный год</w:t>
      </w:r>
    </w:p>
    <w:p w14:paraId="54D837A7" w14:textId="77777777" w:rsidR="001B70AC" w:rsidRPr="005B396E" w:rsidRDefault="001B70AC" w:rsidP="001B70AC">
      <w:pPr>
        <w:pStyle w:val="a3"/>
        <w:numPr>
          <w:ilvl w:val="0"/>
          <w:numId w:val="5"/>
        </w:numPr>
        <w:tabs>
          <w:tab w:val="left" w:pos="284"/>
        </w:tabs>
        <w:spacing w:after="0" w:line="240" w:lineRule="auto"/>
        <w:jc w:val="center"/>
        <w:rPr>
          <w:rFonts w:ascii="Times New Roman" w:eastAsia="Times New Roman" w:hAnsi="Times New Roman"/>
          <w:b/>
          <w:bCs/>
          <w:sz w:val="26"/>
          <w:szCs w:val="26"/>
          <w:lang w:eastAsia="ru-RU"/>
        </w:rPr>
      </w:pPr>
      <w:r w:rsidRPr="005B396E">
        <w:rPr>
          <w:rFonts w:ascii="Times New Roman" w:eastAsia="Times New Roman" w:hAnsi="Times New Roman"/>
          <w:b/>
          <w:bCs/>
          <w:sz w:val="26"/>
          <w:szCs w:val="26"/>
          <w:lang w:eastAsia="ru-RU"/>
        </w:rPr>
        <w:lastRenderedPageBreak/>
        <w:t>Пояснительная записка</w:t>
      </w:r>
    </w:p>
    <w:p w14:paraId="05DBDE49" w14:textId="77777777" w:rsidR="001B70AC" w:rsidRPr="005B396E" w:rsidRDefault="001B70AC" w:rsidP="001B70AC">
      <w:pPr>
        <w:pStyle w:val="a3"/>
        <w:tabs>
          <w:tab w:val="left" w:pos="284"/>
        </w:tabs>
        <w:spacing w:after="0" w:line="240" w:lineRule="auto"/>
        <w:ind w:left="0"/>
        <w:jc w:val="both"/>
        <w:rPr>
          <w:rFonts w:ascii="Times New Roman" w:eastAsia="Times New Roman" w:hAnsi="Times New Roman"/>
          <w:b/>
          <w:bCs/>
          <w:sz w:val="26"/>
          <w:szCs w:val="26"/>
          <w:lang w:eastAsia="ru-RU"/>
        </w:rPr>
      </w:pPr>
    </w:p>
    <w:p w14:paraId="5EEB371D" w14:textId="77777777" w:rsidR="001B70AC" w:rsidRPr="00136C19" w:rsidRDefault="001B70AC" w:rsidP="001B70AC">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sz w:val="26"/>
          <w:szCs w:val="26"/>
          <w:lang w:eastAsia="ar-SA"/>
        </w:rPr>
        <w:t>Данная программа индивидуального обучения на дому составлена на основе:</w:t>
      </w:r>
    </w:p>
    <w:p w14:paraId="00AE2DE7" w14:textId="77777777" w:rsidR="001B70AC" w:rsidRPr="00136C19" w:rsidRDefault="001B70AC" w:rsidP="001B70AC">
      <w:pPr>
        <w:tabs>
          <w:tab w:val="left" w:pos="284"/>
        </w:tabs>
        <w:spacing w:after="0" w:line="240" w:lineRule="auto"/>
        <w:ind w:right="-15"/>
        <w:contextualSpacing/>
        <w:jc w:val="both"/>
        <w:rPr>
          <w:rFonts w:ascii="Times New Roman" w:hAnsi="Times New Roman"/>
          <w:b/>
          <w:bCs/>
          <w:sz w:val="26"/>
          <w:szCs w:val="26"/>
          <w:lang w:eastAsia="ar-SA"/>
        </w:rPr>
      </w:pPr>
      <w:r w:rsidRPr="00136C19">
        <w:rPr>
          <w:rFonts w:ascii="Times New Roman" w:hAnsi="Times New Roman"/>
          <w:b/>
          <w:bCs/>
          <w:sz w:val="26"/>
          <w:szCs w:val="26"/>
          <w:lang w:eastAsia="ar-SA"/>
        </w:rPr>
        <w:t>Приказов Министерства образования и науки Российской Федерации:</w:t>
      </w:r>
    </w:p>
    <w:p w14:paraId="3523ACA4" w14:textId="77777777" w:rsidR="001B70AC" w:rsidRPr="00136C19" w:rsidRDefault="001B70AC" w:rsidP="001B70AC">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i/>
          <w:sz w:val="26"/>
          <w:szCs w:val="26"/>
          <w:lang w:eastAsia="ar-SA"/>
        </w:rPr>
        <w:t>-</w:t>
      </w:r>
      <w:r w:rsidRPr="00136C19">
        <w:rPr>
          <w:rFonts w:ascii="Times New Roman" w:hAnsi="Times New Roman"/>
          <w:sz w:val="26"/>
          <w:szCs w:val="26"/>
          <w:lang w:eastAsia="ar-SA"/>
        </w:rPr>
        <w:t xml:space="preserve"> Федеральный закон «Об образовании в Российской Федерации» от 29.12.2012 № 273-ФЗ</w:t>
      </w:r>
    </w:p>
    <w:p w14:paraId="34A2F27C" w14:textId="77777777" w:rsidR="001B70AC" w:rsidRPr="00136C19" w:rsidRDefault="001B70AC" w:rsidP="001B70AC">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sz w:val="26"/>
          <w:szCs w:val="26"/>
          <w:lang w:eastAsia="ar-SA"/>
        </w:rPr>
        <w:t>-приказа Министерства образования Российской Федерации от 10.04.2002 № 29/2065-п;</w:t>
      </w:r>
    </w:p>
    <w:p w14:paraId="6A3D5B65" w14:textId="77777777" w:rsidR="001B70AC" w:rsidRPr="00136C19" w:rsidRDefault="001B70AC" w:rsidP="001B70AC">
      <w:pPr>
        <w:tabs>
          <w:tab w:val="left" w:pos="284"/>
        </w:tabs>
        <w:spacing w:after="0" w:line="240" w:lineRule="auto"/>
        <w:ind w:right="-15"/>
        <w:contextualSpacing/>
        <w:jc w:val="both"/>
        <w:rPr>
          <w:rFonts w:ascii="Times New Roman" w:hAnsi="Times New Roman"/>
          <w:bCs/>
          <w:sz w:val="26"/>
          <w:szCs w:val="26"/>
          <w:lang w:eastAsia="ar-SA"/>
        </w:rPr>
      </w:pPr>
      <w:r w:rsidRPr="00136C19">
        <w:rPr>
          <w:rFonts w:ascii="Times New Roman" w:hAnsi="Times New Roman"/>
          <w:sz w:val="26"/>
          <w:szCs w:val="26"/>
          <w:lang w:eastAsia="ar-SA"/>
        </w:rPr>
        <w:t>-</w:t>
      </w:r>
      <w:r w:rsidRPr="00136C19">
        <w:rPr>
          <w:rFonts w:ascii="Times New Roman" w:hAnsi="Times New Roman"/>
          <w:bCs/>
          <w:sz w:val="26"/>
          <w:szCs w:val="26"/>
          <w:lang w:eastAsia="ar-SA"/>
        </w:rPr>
        <w:t xml:space="preserve"> письма </w:t>
      </w:r>
      <w:r w:rsidRPr="00136C19">
        <w:rPr>
          <w:rFonts w:ascii="Times New Roman" w:hAnsi="Times New Roman"/>
          <w:sz w:val="26"/>
          <w:szCs w:val="26"/>
          <w:lang w:eastAsia="ar-SA"/>
        </w:rPr>
        <w:t xml:space="preserve">Министерства образования Российской Федерации </w:t>
      </w:r>
      <w:r w:rsidRPr="00136C19">
        <w:rPr>
          <w:rFonts w:ascii="Times New Roman" w:hAnsi="Times New Roman"/>
          <w:bCs/>
          <w:sz w:val="26"/>
          <w:szCs w:val="26"/>
          <w:lang w:eastAsia="ar-SA"/>
        </w:rPr>
        <w:t xml:space="preserve">от 28 февраля 2003 г. </w:t>
      </w:r>
    </w:p>
    <w:p w14:paraId="4EE819CE" w14:textId="77777777" w:rsidR="001B70AC" w:rsidRPr="00136C19" w:rsidRDefault="001B70AC" w:rsidP="001B70AC">
      <w:pPr>
        <w:tabs>
          <w:tab w:val="left" w:pos="284"/>
        </w:tabs>
        <w:spacing w:after="0" w:line="240" w:lineRule="auto"/>
        <w:ind w:right="-15"/>
        <w:contextualSpacing/>
        <w:jc w:val="both"/>
        <w:rPr>
          <w:rFonts w:ascii="Times New Roman" w:hAnsi="Times New Roman"/>
          <w:b/>
          <w:bCs/>
          <w:sz w:val="26"/>
          <w:szCs w:val="26"/>
          <w:lang w:eastAsia="ar-SA"/>
        </w:rPr>
      </w:pPr>
      <w:r w:rsidRPr="00136C19">
        <w:rPr>
          <w:rFonts w:ascii="Times New Roman" w:hAnsi="Times New Roman"/>
          <w:bCs/>
          <w:sz w:val="26"/>
          <w:szCs w:val="26"/>
          <w:lang w:eastAsia="ar-SA"/>
        </w:rPr>
        <w:t>N 27/2643-6 «Методические   рекомендации по организации деятельности   образовательных учр</w:t>
      </w:r>
      <w:r>
        <w:rPr>
          <w:rFonts w:ascii="Times New Roman" w:hAnsi="Times New Roman"/>
          <w:bCs/>
          <w:sz w:val="26"/>
          <w:szCs w:val="26"/>
          <w:lang w:eastAsia="ar-SA"/>
        </w:rPr>
        <w:t>е</w:t>
      </w:r>
      <w:r w:rsidRPr="00136C19">
        <w:rPr>
          <w:rFonts w:ascii="Times New Roman" w:hAnsi="Times New Roman"/>
          <w:bCs/>
          <w:sz w:val="26"/>
          <w:szCs w:val="26"/>
          <w:lang w:eastAsia="ar-SA"/>
        </w:rPr>
        <w:t>ждений надомного обучения</w:t>
      </w:r>
      <w:r w:rsidRPr="00136C19">
        <w:rPr>
          <w:rFonts w:ascii="Times New Roman" w:hAnsi="Times New Roman"/>
          <w:b/>
          <w:bCs/>
          <w:sz w:val="26"/>
          <w:szCs w:val="26"/>
          <w:lang w:eastAsia="ar-SA"/>
        </w:rPr>
        <w:t>»</w:t>
      </w:r>
    </w:p>
    <w:p w14:paraId="3932C968" w14:textId="77777777" w:rsidR="001B70AC" w:rsidRPr="00136C19" w:rsidRDefault="001B70AC" w:rsidP="001B70AC">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bCs/>
          <w:iCs/>
          <w:sz w:val="26"/>
          <w:szCs w:val="26"/>
          <w:lang w:eastAsia="ar-SA"/>
        </w:rPr>
        <w:t>-</w:t>
      </w:r>
      <w:r w:rsidRPr="00136C19">
        <w:rPr>
          <w:rFonts w:ascii="Times New Roman" w:hAnsi="Times New Roman"/>
          <w:sz w:val="26"/>
          <w:szCs w:val="26"/>
          <w:lang w:eastAsia="ar-SA"/>
        </w:rPr>
        <w:t xml:space="preserve"> Программа обучения глубоко умственно отсталых детей М., 1983.  Составитель: научно-исследовательский институт дефектологии АПН под редакцией А.Р. Маллер, Г.В. Цикото</w:t>
      </w:r>
    </w:p>
    <w:p w14:paraId="6C655EE4" w14:textId="77777777" w:rsidR="001B70AC" w:rsidRPr="00136C19" w:rsidRDefault="001B70AC" w:rsidP="001B70AC">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sz w:val="26"/>
          <w:szCs w:val="26"/>
          <w:lang w:eastAsia="ar-SA"/>
        </w:rPr>
        <w:t>- «</w:t>
      </w:r>
      <w:r>
        <w:rPr>
          <w:rFonts w:ascii="Times New Roman" w:hAnsi="Times New Roman"/>
          <w:sz w:val="26"/>
          <w:szCs w:val="26"/>
          <w:lang w:eastAsia="ar-SA"/>
        </w:rPr>
        <w:t>Программы образования</w:t>
      </w:r>
      <w:r w:rsidRPr="00136C19">
        <w:rPr>
          <w:rFonts w:ascii="Times New Roman" w:hAnsi="Times New Roman"/>
          <w:sz w:val="26"/>
          <w:szCs w:val="26"/>
          <w:lang w:eastAsia="ar-SA"/>
        </w:rPr>
        <w:t xml:space="preserve"> учащихся с умеренной и тяжелой умственной отсталостью» под редакцией Л.Б. Баряевой, 2011</w:t>
      </w:r>
      <w:r>
        <w:rPr>
          <w:rFonts w:ascii="Times New Roman" w:hAnsi="Times New Roman"/>
          <w:sz w:val="26"/>
          <w:szCs w:val="26"/>
          <w:lang w:eastAsia="ar-SA"/>
        </w:rPr>
        <w:t xml:space="preserve"> </w:t>
      </w:r>
      <w:r w:rsidRPr="00136C19">
        <w:rPr>
          <w:rFonts w:ascii="Times New Roman" w:hAnsi="Times New Roman"/>
          <w:sz w:val="26"/>
          <w:szCs w:val="26"/>
          <w:lang w:eastAsia="ar-SA"/>
        </w:rPr>
        <w:t>г.</w:t>
      </w:r>
    </w:p>
    <w:p w14:paraId="07F62EF1" w14:textId="77777777" w:rsidR="001B70AC" w:rsidRPr="00136C19" w:rsidRDefault="001B70AC" w:rsidP="001B70AC">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sz w:val="26"/>
          <w:szCs w:val="26"/>
          <w:lang w:eastAsia="ar-SA"/>
        </w:rPr>
        <w:t>-Устава МАОУ «Кутарбитская СОШ»</w:t>
      </w:r>
    </w:p>
    <w:p w14:paraId="0A738C6D" w14:textId="77777777" w:rsidR="001B70AC" w:rsidRPr="005B396E" w:rsidRDefault="001B70AC" w:rsidP="001B70AC">
      <w:pPr>
        <w:tabs>
          <w:tab w:val="left" w:pos="284"/>
        </w:tabs>
        <w:spacing w:after="0" w:line="240" w:lineRule="auto"/>
        <w:ind w:right="-15"/>
        <w:contextualSpacing/>
        <w:jc w:val="both"/>
        <w:rPr>
          <w:rFonts w:ascii="Times New Roman" w:hAnsi="Times New Roman"/>
          <w:b/>
          <w:sz w:val="26"/>
          <w:szCs w:val="26"/>
        </w:rPr>
      </w:pPr>
    </w:p>
    <w:p w14:paraId="0DDEDFE8" w14:textId="77777777" w:rsidR="001B70AC" w:rsidRPr="005B396E" w:rsidRDefault="001B70AC" w:rsidP="001B70AC">
      <w:pPr>
        <w:tabs>
          <w:tab w:val="left" w:pos="284"/>
        </w:tabs>
        <w:spacing w:after="0" w:line="240" w:lineRule="auto"/>
        <w:contextualSpacing/>
        <w:jc w:val="center"/>
        <w:rPr>
          <w:rFonts w:ascii="Times New Roman" w:eastAsia="Calibri" w:hAnsi="Times New Roman"/>
          <w:sz w:val="26"/>
          <w:szCs w:val="26"/>
        </w:rPr>
      </w:pPr>
      <w:r w:rsidRPr="005B396E">
        <w:rPr>
          <w:rFonts w:ascii="Times New Roman" w:eastAsia="Calibri" w:hAnsi="Times New Roman"/>
          <w:sz w:val="26"/>
          <w:szCs w:val="26"/>
        </w:rPr>
        <w:t>Общие цели образования</w:t>
      </w:r>
    </w:p>
    <w:p w14:paraId="3A408480" w14:textId="77777777" w:rsidR="001B70AC" w:rsidRPr="005B396E" w:rsidRDefault="001B70AC" w:rsidP="001B70AC">
      <w:pPr>
        <w:tabs>
          <w:tab w:val="left" w:pos="284"/>
        </w:tabs>
        <w:spacing w:after="0" w:line="240" w:lineRule="auto"/>
        <w:contextualSpacing/>
        <w:jc w:val="both"/>
        <w:rPr>
          <w:rFonts w:ascii="Times New Roman" w:eastAsia="Calibri" w:hAnsi="Times New Roman"/>
          <w:sz w:val="26"/>
          <w:szCs w:val="26"/>
        </w:rPr>
      </w:pPr>
    </w:p>
    <w:p w14:paraId="5827E556" w14:textId="77777777" w:rsidR="001B70AC" w:rsidRPr="005B396E" w:rsidRDefault="001B70AC" w:rsidP="001B70AC">
      <w:pPr>
        <w:tabs>
          <w:tab w:val="left" w:pos="284"/>
        </w:tabs>
        <w:spacing w:after="0" w:line="240" w:lineRule="auto"/>
        <w:contextualSpacing/>
        <w:jc w:val="both"/>
        <w:rPr>
          <w:rFonts w:ascii="Times New Roman" w:hAnsi="Times New Roman"/>
          <w:sz w:val="26"/>
          <w:szCs w:val="26"/>
          <w:lang w:eastAsia="ar-SA"/>
        </w:rPr>
      </w:pPr>
      <w:r w:rsidRPr="005B396E">
        <w:rPr>
          <w:rFonts w:ascii="Times New Roman" w:hAnsi="Times New Roman"/>
          <w:b/>
          <w:sz w:val="26"/>
          <w:szCs w:val="26"/>
          <w:lang w:eastAsia="ar-SA"/>
        </w:rPr>
        <w:t>Цель</w:t>
      </w:r>
      <w:r w:rsidRPr="005B396E">
        <w:rPr>
          <w:rFonts w:ascii="Times New Roman" w:hAnsi="Times New Roman"/>
          <w:sz w:val="26"/>
          <w:szCs w:val="26"/>
          <w:lang w:eastAsia="ar-SA"/>
        </w:rPr>
        <w:t xml:space="preserve"> данного курса состоит в максимальном включении обучающегося в образовательный процесс, в формировании доступных ему видов деятельности (предметно-практической, игровой, элементарной учебной, общения, трудовой). Результатом обучения по программе должна стать социально-бытовая адаптация ребенка, максимально возможная самостоятельность в процессе жизнедеятельности, то есть социализация.</w:t>
      </w:r>
    </w:p>
    <w:p w14:paraId="0D95EEFC"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З</w:t>
      </w:r>
      <w:r w:rsidRPr="005B396E">
        <w:rPr>
          <w:rFonts w:ascii="Times New Roman" w:hAnsi="Times New Roman"/>
          <w:b/>
          <w:iCs/>
          <w:sz w:val="26"/>
          <w:szCs w:val="26"/>
        </w:rPr>
        <w:t xml:space="preserve">адачи обучения: </w:t>
      </w:r>
      <w:r w:rsidRPr="005B396E">
        <w:rPr>
          <w:rFonts w:ascii="Times New Roman" w:hAnsi="Times New Roman"/>
          <w:sz w:val="26"/>
          <w:szCs w:val="26"/>
        </w:rPr>
        <w:t xml:space="preserve">формирование общей культуры, обеспечивающей разностороннее развитие личности (нравственно-эстетическое, социально-личностное, интеллектуальное, физическое); </w:t>
      </w:r>
    </w:p>
    <w:p w14:paraId="4BFDEBC0"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охрана и укрепление физического и психического здоровья ребенка, в том числе их социального и эмоционального благополучия; </w:t>
      </w:r>
    </w:p>
    <w:p w14:paraId="6749F30C"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формирование основ гражданской идентичности и мировоззрения обучающегося в соответствии с принятыми в семье и обществе духовно-</w:t>
      </w:r>
    </w:p>
    <w:p w14:paraId="1AFE0C72"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нравственными и социокультурными ценностями; </w:t>
      </w:r>
    </w:p>
    <w:p w14:paraId="1F303946"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i/>
          <w:iCs/>
          <w:sz w:val="26"/>
          <w:szCs w:val="26"/>
        </w:rPr>
      </w:pPr>
      <w:r w:rsidRPr="005B396E">
        <w:rPr>
          <w:rFonts w:ascii="Times New Roman" w:hAnsi="Times New Roman"/>
          <w:sz w:val="26"/>
          <w:szCs w:val="26"/>
        </w:rPr>
        <w:t xml:space="preserve">формирование основ учебной деятельности; </w:t>
      </w:r>
    </w:p>
    <w:p w14:paraId="1811ED53"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 которые подчинены дидактическим принципам и способствуют оптимальной адаптации к самостоятельной жизни.</w:t>
      </w:r>
    </w:p>
    <w:p w14:paraId="02CA5A27"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Положительный эффект в воспитании и обучении учащегося может быть достигнут при проведении уроков с использованием следующих </w:t>
      </w:r>
      <w:r w:rsidRPr="005B396E">
        <w:rPr>
          <w:rFonts w:ascii="Times New Roman" w:hAnsi="Times New Roman"/>
          <w:b/>
          <w:sz w:val="26"/>
          <w:szCs w:val="26"/>
        </w:rPr>
        <w:t>принципов</w:t>
      </w:r>
      <w:r w:rsidRPr="005B396E">
        <w:rPr>
          <w:rFonts w:ascii="Times New Roman" w:hAnsi="Times New Roman"/>
          <w:sz w:val="26"/>
          <w:szCs w:val="26"/>
        </w:rPr>
        <w:t>:</w:t>
      </w:r>
    </w:p>
    <w:p w14:paraId="27F14B35"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воспитывающей и развивающей направленности обучения;</w:t>
      </w:r>
    </w:p>
    <w:p w14:paraId="6EDEFD34"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систематичности и последовательности;</w:t>
      </w:r>
    </w:p>
    <w:p w14:paraId="7BA4B9A2"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связи обучения с жизнью;</w:t>
      </w:r>
    </w:p>
    <w:p w14:paraId="797284E4"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коррекции в обучении;</w:t>
      </w:r>
    </w:p>
    <w:p w14:paraId="39612793"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наглядности;</w:t>
      </w:r>
    </w:p>
    <w:p w14:paraId="5F37F8E9"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lastRenderedPageBreak/>
        <w:t>- сознательности и активности учащихся;</w:t>
      </w:r>
    </w:p>
    <w:p w14:paraId="0154D991"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индивидуального и дифференцированного подхода;</w:t>
      </w:r>
    </w:p>
    <w:p w14:paraId="2F2B37C4" w14:textId="77777777" w:rsidR="001B70AC" w:rsidRPr="00B147FC"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проч</w:t>
      </w:r>
      <w:r>
        <w:rPr>
          <w:rFonts w:ascii="Times New Roman" w:hAnsi="Times New Roman"/>
          <w:sz w:val="26"/>
          <w:szCs w:val="26"/>
        </w:rPr>
        <w:t>ности знаний, умений и навыков.</w:t>
      </w:r>
    </w:p>
    <w:p w14:paraId="28071480" w14:textId="77777777" w:rsidR="001B70AC" w:rsidRDefault="001B70AC" w:rsidP="001B70AC">
      <w:pPr>
        <w:spacing w:beforeAutospacing="1" w:line="240" w:lineRule="auto"/>
        <w:ind w:firstLine="567"/>
        <w:jc w:val="center"/>
        <w:rPr>
          <w:rFonts w:ascii="Times New Roman" w:hAnsi="Times New Roman"/>
          <w:sz w:val="26"/>
          <w:szCs w:val="26"/>
        </w:rPr>
      </w:pPr>
      <w:r>
        <w:rPr>
          <w:rFonts w:ascii="Times New Roman" w:hAnsi="Times New Roman"/>
          <w:sz w:val="26"/>
          <w:szCs w:val="26"/>
        </w:rPr>
        <w:t>Общая характеристика учебного предмета</w:t>
      </w:r>
    </w:p>
    <w:p w14:paraId="64844CDE" w14:textId="77777777" w:rsidR="001B70AC" w:rsidRPr="004C4733" w:rsidRDefault="001B70AC" w:rsidP="001B70AC">
      <w:pPr>
        <w:tabs>
          <w:tab w:val="left" w:pos="0"/>
          <w:tab w:val="left" w:pos="284"/>
        </w:tabs>
        <w:spacing w:after="0" w:line="240" w:lineRule="auto"/>
        <w:contextualSpacing/>
        <w:jc w:val="both"/>
        <w:rPr>
          <w:rFonts w:ascii="Times New Roman" w:hAnsi="Times New Roman"/>
          <w:sz w:val="26"/>
          <w:szCs w:val="26"/>
        </w:rPr>
      </w:pPr>
      <w:r w:rsidRPr="004C4733">
        <w:rPr>
          <w:rFonts w:ascii="Times New Roman" w:eastAsia="Calibri" w:hAnsi="Times New Roman"/>
          <w:sz w:val="26"/>
          <w:szCs w:val="26"/>
        </w:rPr>
        <w:t>У детей с умственной отсталостью очень глубоко недоразвита познавательная деятельность с её процессами анализа и синтеза, что особенно ярко обнаруживается при обучению счёту. У детей не возникает подлинного понятия о числе и о составе чисел, они лишь механически заучивают порядковый счёт, с большим трудом овладевают конкретным счётом. А переход к абстрактному счёту для них недоступен.</w:t>
      </w:r>
    </w:p>
    <w:p w14:paraId="4285C966"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При обучении необходимо предусмотреть систему таких ЗУНов, которые, прежде всего, явились бы действенными, практически ценными и обеспечили бы им подготовку к трудовой деятельности.</w:t>
      </w:r>
    </w:p>
    <w:p w14:paraId="218C2559"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Обучение организуется на практической наглядной основе. Уроки необходимо обеспечить соответствующей системой наглядных пособий для фронтальной и индивидуальной работы учителя в классе, а также раздаточным дидактическим материалом для самостоятельных работ учащихся.</w:t>
      </w:r>
    </w:p>
    <w:p w14:paraId="18819243"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Обучение счёту глубоко умственно отсталых детей начинается с пропедевтического периода. Его содержание и основные задачи - развитие интереса к занятиям, выработка умения слушать учителя и выполнять его задания. Дети должны научиться работать в коллективе, вести правильно тетрадь, работать с дидактическим материалом и наглядными пособиями. Основными методами работы в этот период должны стать наблюдения, экскурсии, дидактические игры.</w:t>
      </w:r>
    </w:p>
    <w:p w14:paraId="3DD4E064"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На уроках дети считают предметы, называют и записывают числа в пределах программного материала, решают простейшие задачи в одно действие, работают с монетами и с символами бумажных денег. Кроме этого, знакомятся с пространственными и временными представлениями, мерами длины и ёмкости, учатся распознавать некоторые геометрические фигуры.</w:t>
      </w:r>
    </w:p>
    <w:p w14:paraId="2AB1442E"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Занятия должны быть тесно связаны с другими учебными дисциплинами, особенно с ручным трудом.</w:t>
      </w:r>
    </w:p>
    <w:p w14:paraId="6D91691B" w14:textId="77777777" w:rsidR="001B70AC" w:rsidRDefault="001B70AC" w:rsidP="001B70AC">
      <w:pPr>
        <w:spacing w:after="0" w:line="240" w:lineRule="auto"/>
        <w:jc w:val="center"/>
        <w:rPr>
          <w:rFonts w:ascii="Times New Roman" w:hAnsi="Times New Roman"/>
          <w:bCs/>
          <w:color w:val="000000"/>
          <w:sz w:val="26"/>
          <w:szCs w:val="26"/>
        </w:rPr>
      </w:pPr>
    </w:p>
    <w:p w14:paraId="480AA0B1" w14:textId="77777777" w:rsidR="001B70AC" w:rsidRPr="009474D4" w:rsidRDefault="001B70AC" w:rsidP="001B70AC">
      <w:pPr>
        <w:spacing w:after="0" w:line="240" w:lineRule="auto"/>
        <w:jc w:val="center"/>
        <w:rPr>
          <w:rFonts w:ascii="Times New Roman" w:hAnsi="Times New Roman"/>
          <w:bCs/>
          <w:color w:val="000000"/>
          <w:sz w:val="26"/>
          <w:szCs w:val="26"/>
        </w:rPr>
      </w:pPr>
      <w:r w:rsidRPr="009474D4">
        <w:rPr>
          <w:rFonts w:ascii="Times New Roman" w:hAnsi="Times New Roman"/>
          <w:bCs/>
          <w:color w:val="000000"/>
          <w:sz w:val="26"/>
          <w:szCs w:val="26"/>
        </w:rPr>
        <w:t>Место учебного предмета в учебном плане</w:t>
      </w:r>
    </w:p>
    <w:p w14:paraId="5AC370AA" w14:textId="77777777" w:rsidR="001B70AC" w:rsidRDefault="001B70AC" w:rsidP="001B70AC">
      <w:pPr>
        <w:spacing w:after="0" w:line="276" w:lineRule="auto"/>
        <w:ind w:firstLine="567"/>
        <w:jc w:val="both"/>
        <w:rPr>
          <w:rFonts w:ascii="Times New Roman" w:hAnsi="Times New Roman" w:cs="Times New Roman"/>
          <w:sz w:val="26"/>
          <w:szCs w:val="26"/>
        </w:rPr>
      </w:pPr>
    </w:p>
    <w:p w14:paraId="16C6217F" w14:textId="7E4DEBE9" w:rsidR="001B70AC" w:rsidRPr="00D73D6A" w:rsidRDefault="001B70AC" w:rsidP="001B70AC">
      <w:pPr>
        <w:spacing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Учитывая продолжительность учебного года (34 недели</w:t>
      </w:r>
      <w:r>
        <w:rPr>
          <w:rFonts w:ascii="Times New Roman" w:hAnsi="Times New Roman" w:cs="Times New Roman"/>
          <w:sz w:val="26"/>
          <w:szCs w:val="26"/>
        </w:rPr>
        <w:t>), планирование составлено на 34 часа</w:t>
      </w:r>
      <w:r w:rsidRPr="009474D4">
        <w:rPr>
          <w:rFonts w:ascii="Times New Roman" w:hAnsi="Times New Roman" w:cs="Times New Roman"/>
          <w:sz w:val="26"/>
          <w:szCs w:val="26"/>
        </w:rPr>
        <w:t xml:space="preserve"> в год. Объем учебной нагрузки согла</w:t>
      </w:r>
      <w:r>
        <w:rPr>
          <w:rFonts w:ascii="Times New Roman" w:hAnsi="Times New Roman" w:cs="Times New Roman"/>
          <w:sz w:val="26"/>
          <w:szCs w:val="26"/>
        </w:rPr>
        <w:t>сно учебного плана школы на 2019-2020 учебный год 1 час</w:t>
      </w:r>
      <w:r w:rsidRPr="009474D4">
        <w:rPr>
          <w:rFonts w:ascii="Times New Roman" w:hAnsi="Times New Roman" w:cs="Times New Roman"/>
          <w:sz w:val="26"/>
          <w:szCs w:val="26"/>
        </w:rPr>
        <w:t xml:space="preserve"> в неделю. </w:t>
      </w:r>
    </w:p>
    <w:p w14:paraId="1C32FE5E" w14:textId="49FFC2A7" w:rsidR="244B3F40" w:rsidRDefault="001B70AC" w:rsidP="001B70AC">
      <w:pPr>
        <w:spacing w:after="200" w:line="240" w:lineRule="auto"/>
        <w:ind w:firstLine="567"/>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sz w:val="26"/>
          <w:szCs w:val="26"/>
        </w:rPr>
        <w:t>2. Основное содержание</w:t>
      </w:r>
      <w:r>
        <w:rPr>
          <w:rFonts w:ascii="Times New Roman" w:eastAsia="Times New Roman" w:hAnsi="Times New Roman" w:cs="Times New Roman"/>
          <w:b/>
          <w:bCs/>
          <w:color w:val="000000" w:themeColor="text1"/>
          <w:sz w:val="26"/>
          <w:szCs w:val="26"/>
        </w:rPr>
        <w:t xml:space="preserve"> </w:t>
      </w:r>
      <w:r w:rsidRPr="0071588F">
        <w:rPr>
          <w:rFonts w:ascii="Times New Roman" w:eastAsia="Times New Roman" w:hAnsi="Times New Roman" w:cs="Times New Roman"/>
          <w:b/>
          <w:bCs/>
          <w:color w:val="000000" w:themeColor="text1"/>
          <w:sz w:val="26"/>
          <w:szCs w:val="26"/>
        </w:rPr>
        <w:t>программы учебного предмета</w:t>
      </w:r>
      <w:r w:rsidRPr="00FA7998">
        <w:rPr>
          <w:rFonts w:ascii="Times New Roman" w:eastAsia="Times New Roman" w:hAnsi="Times New Roman" w:cs="Times New Roman"/>
          <w:b/>
          <w:bCs/>
          <w:color w:val="000000" w:themeColor="text1"/>
          <w:sz w:val="26"/>
          <w:szCs w:val="26"/>
        </w:rPr>
        <w:t xml:space="preserve"> </w:t>
      </w:r>
      <w:r w:rsidR="244B3F40" w:rsidRPr="244B3F40">
        <w:rPr>
          <w:rFonts w:ascii="Times New Roman" w:eastAsia="Times New Roman" w:hAnsi="Times New Roman" w:cs="Times New Roman"/>
          <w:b/>
          <w:bCs/>
          <w:color w:val="000000" w:themeColor="text1"/>
          <w:sz w:val="24"/>
          <w:szCs w:val="24"/>
        </w:rPr>
        <w:t>«Счет»</w:t>
      </w:r>
    </w:p>
    <w:p w14:paraId="0022D365" w14:textId="11706D4B" w:rsidR="244B3F40" w:rsidRPr="001B70AC" w:rsidRDefault="244B3F40" w:rsidP="244B3F40">
      <w:pPr>
        <w:spacing w:after="200" w:line="240" w:lineRule="auto"/>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Введение</w:t>
      </w:r>
    </w:p>
    <w:p w14:paraId="13C8A0E7" w14:textId="444522E5" w:rsidR="244B3F40" w:rsidRPr="001B70AC" w:rsidRDefault="244B3F40" w:rsidP="244B3F40">
      <w:pPr>
        <w:ind w:firstLine="567"/>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14:paraId="5790E804" w14:textId="58C1D14A" w:rsidR="244B3F40" w:rsidRPr="001B70AC" w:rsidRDefault="244B3F40"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lastRenderedPageBreak/>
        <w:t>Количественные представления.</w:t>
      </w:r>
    </w:p>
    <w:p w14:paraId="19FB6D58" w14:textId="63938D70" w:rsidR="20B219D7" w:rsidRPr="001B70AC" w:rsidRDefault="20B219D7" w:rsidP="20B219D7">
      <w:pPr>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Пересчет предметов по единице. Развитие количественных представлений – множество («один», «много», «мало», «пусто»). Изучение чисел первого десятка и выполнение простых арифметических действий с ними. Устная и письменная нумерация в пределах 20, счет предметов по одному и десятками в пределах 20, счет от заданного числа до заданного, счет группами по два и по пять. Счёт прямой и обратный. Порядковый счёт от заданного числа до заданного. Десятичный состав чисел. Понятие об однозначных и двузначных числах, образование и запись их с использованием палочек, материалов арифметического ящика. Решение примеров в пределах 20 без перехода через разряд путем присчитывания и отсчитывания. Сложение и вычитание с нулем. Работа со счетами. Решение задач на нахождение суммы и остатка, на увеличение и уменьшение числа на несколько единиц. Запись действия задачи с наименованием и кратким ответом. Понятия «дороже – дешевле». Меры стоимости: получение 15, 20 рублей из монет различного достоинства.</w:t>
      </w:r>
    </w:p>
    <w:p w14:paraId="61D949C5" w14:textId="2E620E1A" w:rsidR="244B3F40" w:rsidRPr="001B70AC" w:rsidRDefault="244B3F40"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Представления о величине.</w:t>
      </w:r>
    </w:p>
    <w:p w14:paraId="3AC2DB75" w14:textId="1F77FFDD" w:rsidR="244B3F40" w:rsidRPr="001B70AC" w:rsidRDefault="244B3F40" w:rsidP="244B3F40">
      <w:pPr>
        <w:ind w:firstLine="567"/>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Различение однородных (разнородных по одному признаку) предметов по величине. Развитие представлений о величине (большой, маленький), весе (тяжелый, легкий), размере (широкий, узкий, высокий, низкий) и цвете.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Различение предметов по толщине. Сравнение предметов по толщине. </w:t>
      </w:r>
    </w:p>
    <w:p w14:paraId="3C10228D" w14:textId="40067B6C" w:rsidR="244B3F40" w:rsidRPr="001B70AC" w:rsidRDefault="244B3F40"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Представление о форме.</w:t>
      </w:r>
    </w:p>
    <w:p w14:paraId="3B6D7BF2" w14:textId="60044C03" w:rsidR="244B3F40" w:rsidRPr="001B70AC" w:rsidRDefault="244B3F40" w:rsidP="244B3F40">
      <w:pPr>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Узнавание (различение) геометрических фигур: треугольник, квадрат, круг, прямоугольник, точка, линия.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Геометрический материал: прямоугольник. Знакомство с линейкой. Отсчёт от нуля. Проведение прямой линии через одну точку.</w:t>
      </w:r>
    </w:p>
    <w:p w14:paraId="44287BB9" w14:textId="49764974" w:rsidR="244B3F40" w:rsidRPr="001B70AC" w:rsidRDefault="244B3F40"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Пространственные представления.</w:t>
      </w:r>
    </w:p>
    <w:p w14:paraId="7A003A8E" w14:textId="27064BE9" w:rsidR="244B3F40" w:rsidRPr="001B70AC" w:rsidRDefault="244B3F40" w:rsidP="244B3F40">
      <w:pPr>
        <w:spacing w:after="120" w:line="240" w:lineRule="auto"/>
        <w:ind w:right="-2" w:firstLine="567"/>
        <w:jc w:val="both"/>
        <w:rPr>
          <w:rFonts w:ascii="Times New Roman" w:eastAsia="Times New Roman" w:hAnsi="Times New Roman" w:cs="Times New Roman"/>
          <w:color w:val="00000A"/>
          <w:sz w:val="26"/>
          <w:szCs w:val="26"/>
        </w:rPr>
      </w:pPr>
      <w:r w:rsidRPr="001B70AC">
        <w:rPr>
          <w:rFonts w:ascii="Times New Roman" w:eastAsia="Times New Roman" w:hAnsi="Times New Roman" w:cs="Times New Roman"/>
          <w:color w:val="00000A"/>
          <w:sz w:val="26"/>
          <w:szCs w:val="26"/>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w:t>
      </w:r>
      <w:r w:rsidRPr="001B70AC">
        <w:rPr>
          <w:rFonts w:ascii="Times New Roman" w:eastAsia="Times New Roman" w:hAnsi="Times New Roman" w:cs="Times New Roman"/>
          <w:color w:val="00000A"/>
          <w:sz w:val="26"/>
          <w:szCs w:val="26"/>
        </w:rPr>
        <w:lastRenderedPageBreak/>
        <w:t xml:space="preserve">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14:paraId="7935DDA9" w14:textId="5053A2FE" w:rsidR="244B3F40" w:rsidRPr="001B70AC" w:rsidRDefault="20B219D7"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Временные представления.</w:t>
      </w:r>
    </w:p>
    <w:p w14:paraId="4B04FAE0" w14:textId="13FF3DDC" w:rsidR="20B219D7" w:rsidRPr="001B70AC" w:rsidRDefault="20B219D7" w:rsidP="20B219D7">
      <w:pPr>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Меры времени: понятие о сутках. Узнавание (различение) частей суток. Знание порядка следования частей суток. Временные понятия: неделя. Число дней в неделе, их последовательность.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Меры времени: год – 12 месяцев. Называние месяцев. Различение времен года. Знание порядка следования сезонов в году. Сравнение людей по возрасту. </w:t>
      </w:r>
    </w:p>
    <w:p w14:paraId="3ABA7E4A" w14:textId="77777777" w:rsidR="001B70AC" w:rsidRPr="004831A1" w:rsidRDefault="001B70AC" w:rsidP="001B70AC">
      <w:pPr>
        <w:spacing w:line="240" w:lineRule="auto"/>
        <w:jc w:val="center"/>
        <w:rPr>
          <w:rStyle w:val="a6"/>
          <w:rFonts w:ascii="Times New Roman" w:hAnsi="Times New Roman"/>
          <w:sz w:val="26"/>
          <w:szCs w:val="26"/>
        </w:rPr>
      </w:pPr>
      <w:r w:rsidRPr="004831A1">
        <w:rPr>
          <w:rStyle w:val="a6"/>
          <w:rFonts w:ascii="Times New Roman" w:hAnsi="Times New Roman"/>
          <w:sz w:val="26"/>
          <w:szCs w:val="26"/>
        </w:rPr>
        <w:t>3. Требования к уровню подготовки по предмету</w:t>
      </w:r>
    </w:p>
    <w:p w14:paraId="33785A36" w14:textId="0A2870C9" w:rsidR="4F34B465" w:rsidRPr="001B70AC" w:rsidRDefault="4F34B465" w:rsidP="001B70AC">
      <w:pPr>
        <w:spacing w:after="0" w:line="240" w:lineRule="auto"/>
        <w:ind w:firstLine="360"/>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Обучающиеся должны </w:t>
      </w:r>
      <w:r w:rsidRPr="001B70AC">
        <w:rPr>
          <w:rFonts w:ascii="Times New Roman" w:eastAsia="Times New Roman" w:hAnsi="Times New Roman" w:cs="Times New Roman"/>
          <w:color w:val="000000" w:themeColor="text1"/>
          <w:sz w:val="26"/>
          <w:szCs w:val="26"/>
          <w:u w:val="single"/>
        </w:rPr>
        <w:t>знать</w:t>
      </w:r>
      <w:r w:rsidRPr="001B70AC">
        <w:rPr>
          <w:rFonts w:ascii="Times New Roman" w:eastAsia="Times New Roman" w:hAnsi="Times New Roman" w:cs="Times New Roman"/>
          <w:color w:val="000000" w:themeColor="text1"/>
          <w:sz w:val="26"/>
          <w:szCs w:val="26"/>
        </w:rPr>
        <w:t>:</w:t>
      </w:r>
    </w:p>
    <w:p w14:paraId="4E85B6B9" w14:textId="55866396" w:rsidR="4F34B465" w:rsidRPr="001B70AC" w:rsidRDefault="4F34B465" w:rsidP="001B70AC">
      <w:pPr>
        <w:pStyle w:val="a3"/>
        <w:numPr>
          <w:ilvl w:val="0"/>
          <w:numId w:val="2"/>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количественные, порядковые числительные в пределах 20;</w:t>
      </w:r>
    </w:p>
    <w:p w14:paraId="20DEBC53" w14:textId="2332E999" w:rsidR="4F34B465" w:rsidRPr="001B70AC" w:rsidRDefault="4F34B465" w:rsidP="001B70AC">
      <w:pPr>
        <w:pStyle w:val="a3"/>
        <w:numPr>
          <w:ilvl w:val="0"/>
          <w:numId w:val="2"/>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состав чисел в пределах 20;</w:t>
      </w:r>
    </w:p>
    <w:p w14:paraId="748686FD" w14:textId="14814075" w:rsidR="4F34B465" w:rsidRPr="001B70AC" w:rsidRDefault="4F34B465" w:rsidP="001B70AC">
      <w:pPr>
        <w:pStyle w:val="a3"/>
        <w:numPr>
          <w:ilvl w:val="0"/>
          <w:numId w:val="2"/>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название дней недели, месяцев календарного года, частей (времени) суток;</w:t>
      </w:r>
    </w:p>
    <w:p w14:paraId="5564F3CA" w14:textId="11CDA3CF" w:rsidR="4F34B465" w:rsidRPr="001B70AC" w:rsidRDefault="4F34B465" w:rsidP="001B70AC">
      <w:pPr>
        <w:pStyle w:val="a3"/>
        <w:numPr>
          <w:ilvl w:val="0"/>
          <w:numId w:val="2"/>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геометрические фигуры: линия, квадрат, треугольник, круг, прямоугольник.</w:t>
      </w:r>
    </w:p>
    <w:p w14:paraId="03889BA8" w14:textId="65B66E0D" w:rsidR="4F34B465" w:rsidRPr="001B70AC" w:rsidRDefault="4F34B465" w:rsidP="001B70AC">
      <w:pPr>
        <w:spacing w:after="0" w:line="240" w:lineRule="auto"/>
        <w:ind w:firstLine="360"/>
        <w:jc w:val="both"/>
        <w:rPr>
          <w:rFonts w:ascii="Times New Roman" w:eastAsia="Times New Roman" w:hAnsi="Times New Roman" w:cs="Times New Roman"/>
          <w:color w:val="000000" w:themeColor="text1"/>
          <w:sz w:val="26"/>
          <w:szCs w:val="26"/>
          <w:u w:val="single"/>
        </w:rPr>
      </w:pPr>
      <w:r w:rsidRPr="001B70AC">
        <w:rPr>
          <w:rFonts w:ascii="Times New Roman" w:eastAsia="Times New Roman" w:hAnsi="Times New Roman" w:cs="Times New Roman"/>
          <w:color w:val="000000" w:themeColor="text1"/>
          <w:sz w:val="26"/>
          <w:szCs w:val="26"/>
        </w:rPr>
        <w:t xml:space="preserve">Обучающиеся должны </w:t>
      </w:r>
      <w:r w:rsidRPr="001B70AC">
        <w:rPr>
          <w:rFonts w:ascii="Times New Roman" w:eastAsia="Times New Roman" w:hAnsi="Times New Roman" w:cs="Times New Roman"/>
          <w:color w:val="000000" w:themeColor="text1"/>
          <w:sz w:val="26"/>
          <w:szCs w:val="26"/>
          <w:u w:val="single"/>
        </w:rPr>
        <w:t>уметь</w:t>
      </w:r>
      <w:r w:rsidRPr="001B70AC">
        <w:rPr>
          <w:rFonts w:ascii="Times New Roman" w:eastAsia="Times New Roman" w:hAnsi="Times New Roman" w:cs="Times New Roman"/>
          <w:color w:val="000000" w:themeColor="text1"/>
          <w:sz w:val="26"/>
          <w:szCs w:val="26"/>
        </w:rPr>
        <w:t>:</w:t>
      </w:r>
    </w:p>
    <w:p w14:paraId="6C5D21E1" w14:textId="33D117D2"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читать, записывать, откладывать на счетах, сравнивать числа в пределах 20;</w:t>
      </w:r>
    </w:p>
    <w:p w14:paraId="3062AE7C" w14:textId="2CE400F5"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выполнять сложение и вычитание чисел в пределах 20;</w:t>
      </w:r>
    </w:p>
    <w:p w14:paraId="1CC26509" w14:textId="29F2EDE0"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 xml:space="preserve">составлять и решать задачи на нахождение суммы и остатка в пределах 20; </w:t>
      </w:r>
    </w:p>
    <w:p w14:paraId="1ED82464" w14:textId="2AD874C5"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записывать действия задачи с наименованием;</w:t>
      </w:r>
    </w:p>
    <w:p w14:paraId="56714A28" w14:textId="58A00768"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узнавать монеты, заменять одни монеты на другие.</w:t>
      </w:r>
    </w:p>
    <w:p w14:paraId="0E490809" w14:textId="77777777" w:rsidR="001B70AC" w:rsidRPr="001B70AC" w:rsidRDefault="001B70AC" w:rsidP="001B70AC">
      <w:pPr>
        <w:spacing w:after="0" w:line="240" w:lineRule="auto"/>
        <w:jc w:val="both"/>
        <w:rPr>
          <w:color w:val="000000" w:themeColor="text1"/>
          <w:sz w:val="26"/>
          <w:szCs w:val="26"/>
        </w:rPr>
      </w:pPr>
    </w:p>
    <w:p w14:paraId="19D53C1A" w14:textId="77777777" w:rsidR="001B70AC" w:rsidRPr="008F21E3" w:rsidRDefault="001B70AC" w:rsidP="001B70AC">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4. Учебно-тематический план</w:t>
      </w:r>
    </w:p>
    <w:p w14:paraId="246F68D2" w14:textId="77777777" w:rsidR="001B70AC" w:rsidRPr="008F21E3" w:rsidRDefault="001B70AC" w:rsidP="001B70AC">
      <w:pPr>
        <w:tabs>
          <w:tab w:val="left" w:pos="5920"/>
        </w:tabs>
        <w:spacing w:after="0" w:line="240" w:lineRule="auto"/>
        <w:jc w:val="center"/>
        <w:rPr>
          <w:rFonts w:ascii="Times New Roman" w:hAnsi="Times New Roman"/>
          <w:b/>
          <w:sz w:val="26"/>
          <w:szCs w:val="26"/>
        </w:rPr>
      </w:pPr>
    </w:p>
    <w:tbl>
      <w:tblPr>
        <w:tblW w:w="11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1134"/>
        <w:gridCol w:w="1871"/>
      </w:tblGrid>
      <w:tr w:rsidR="001B70AC" w:rsidRPr="008F21E3" w14:paraId="3D0C668F" w14:textId="77777777" w:rsidTr="00C63FAD">
        <w:trPr>
          <w:trHeight w:val="238"/>
          <w:jc w:val="center"/>
        </w:trPr>
        <w:tc>
          <w:tcPr>
            <w:tcW w:w="8926" w:type="dxa"/>
            <w:vAlign w:val="center"/>
          </w:tcPr>
          <w:p w14:paraId="6114FCAE" w14:textId="77777777" w:rsidR="001B70AC" w:rsidRPr="008F21E3" w:rsidRDefault="001B70AC" w:rsidP="00C63FAD">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Название раздела, темы</w:t>
            </w:r>
          </w:p>
        </w:tc>
        <w:tc>
          <w:tcPr>
            <w:tcW w:w="1134" w:type="dxa"/>
            <w:vAlign w:val="center"/>
          </w:tcPr>
          <w:p w14:paraId="7D2E887B" w14:textId="77777777" w:rsidR="001B70AC" w:rsidRPr="008F21E3" w:rsidRDefault="001B70AC" w:rsidP="00C63FAD">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Кол-</w:t>
            </w:r>
            <w:r w:rsidRPr="008F21E3">
              <w:rPr>
                <w:rFonts w:ascii="Times New Roman" w:hAnsi="Times New Roman"/>
                <w:b/>
                <w:sz w:val="26"/>
                <w:szCs w:val="26"/>
              </w:rPr>
              <w:t>во часов</w:t>
            </w:r>
          </w:p>
        </w:tc>
        <w:tc>
          <w:tcPr>
            <w:tcW w:w="1871" w:type="dxa"/>
            <w:vAlign w:val="center"/>
          </w:tcPr>
          <w:p w14:paraId="7D36DEC0" w14:textId="77777777" w:rsidR="001B70AC" w:rsidRPr="008F21E3" w:rsidRDefault="001B70AC" w:rsidP="00C63FAD">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Контрольные работы</w:t>
            </w:r>
          </w:p>
        </w:tc>
      </w:tr>
      <w:tr w:rsidR="001B70AC" w:rsidRPr="008F21E3" w14:paraId="75775A88" w14:textId="77777777" w:rsidTr="00C63FAD">
        <w:trPr>
          <w:trHeight w:val="328"/>
          <w:jc w:val="center"/>
        </w:trPr>
        <w:tc>
          <w:tcPr>
            <w:tcW w:w="8926" w:type="dxa"/>
          </w:tcPr>
          <w:p w14:paraId="1FC74AB3" w14:textId="072947CA" w:rsidR="001B70AC" w:rsidRPr="00144E2F" w:rsidRDefault="00503028" w:rsidP="00503028">
            <w:pPr>
              <w:tabs>
                <w:tab w:val="left" w:pos="5920"/>
              </w:tabs>
              <w:spacing w:after="0" w:line="240" w:lineRule="auto"/>
              <w:rPr>
                <w:rFonts w:ascii="Times New Roman" w:hAnsi="Times New Roman" w:cs="Times New Roman"/>
                <w:i/>
                <w:sz w:val="26"/>
                <w:szCs w:val="26"/>
              </w:rPr>
            </w:pPr>
            <w:r w:rsidRPr="00503028">
              <w:rPr>
                <w:rFonts w:ascii="Times New Roman" w:hAnsi="Times New Roman" w:cs="Times New Roman"/>
                <w:sz w:val="26"/>
                <w:szCs w:val="26"/>
              </w:rPr>
              <w:t>Введение</w:t>
            </w:r>
            <w:r w:rsidR="001B70AC">
              <w:rPr>
                <w:rFonts w:ascii="Times New Roman" w:hAnsi="Times New Roman" w:cs="Times New Roman"/>
                <w:sz w:val="26"/>
                <w:szCs w:val="26"/>
              </w:rPr>
              <w:t xml:space="preserve">. </w:t>
            </w:r>
          </w:p>
        </w:tc>
        <w:tc>
          <w:tcPr>
            <w:tcW w:w="1134" w:type="dxa"/>
            <w:vAlign w:val="center"/>
          </w:tcPr>
          <w:p w14:paraId="3B898B32" w14:textId="6D190D63" w:rsidR="001B70AC" w:rsidRPr="008F21E3"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2</w:t>
            </w:r>
          </w:p>
        </w:tc>
        <w:tc>
          <w:tcPr>
            <w:tcW w:w="1871" w:type="dxa"/>
            <w:vAlign w:val="center"/>
          </w:tcPr>
          <w:p w14:paraId="26ADD2A9" w14:textId="77777777" w:rsidR="001B70AC" w:rsidRPr="008F21E3" w:rsidRDefault="001B70AC"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1B70AC" w:rsidRPr="008F21E3" w14:paraId="40FCDE1E" w14:textId="77777777" w:rsidTr="00C63FAD">
        <w:trPr>
          <w:trHeight w:val="328"/>
          <w:jc w:val="center"/>
        </w:trPr>
        <w:tc>
          <w:tcPr>
            <w:tcW w:w="8926" w:type="dxa"/>
          </w:tcPr>
          <w:p w14:paraId="7ED91BFF" w14:textId="46D57D00" w:rsidR="001B70AC" w:rsidRPr="00144E2F" w:rsidRDefault="00503028" w:rsidP="00503028">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Количественные представления.</w:t>
            </w:r>
            <w:r>
              <w:rPr>
                <w:rFonts w:ascii="Times New Roman" w:hAnsi="Times New Roman" w:cs="Times New Roman"/>
                <w:sz w:val="26"/>
                <w:szCs w:val="26"/>
              </w:rPr>
              <w:t xml:space="preserve"> </w:t>
            </w:r>
          </w:p>
        </w:tc>
        <w:tc>
          <w:tcPr>
            <w:tcW w:w="1134" w:type="dxa"/>
            <w:vAlign w:val="center"/>
          </w:tcPr>
          <w:p w14:paraId="6A140AEF" w14:textId="6C5C8CEF" w:rsidR="001B70AC" w:rsidRPr="008F21E3" w:rsidRDefault="00503028" w:rsidP="00503028">
            <w:pPr>
              <w:tabs>
                <w:tab w:val="left" w:pos="5920"/>
              </w:tabs>
              <w:spacing w:after="0" w:line="240" w:lineRule="auto"/>
              <w:jc w:val="center"/>
              <w:rPr>
                <w:rFonts w:ascii="Times New Roman" w:hAnsi="Times New Roman"/>
                <w:sz w:val="26"/>
                <w:szCs w:val="26"/>
              </w:rPr>
            </w:pPr>
            <w:r>
              <w:rPr>
                <w:rFonts w:ascii="Times New Roman" w:hAnsi="Times New Roman"/>
                <w:sz w:val="26"/>
                <w:szCs w:val="26"/>
              </w:rPr>
              <w:t>10</w:t>
            </w:r>
          </w:p>
        </w:tc>
        <w:tc>
          <w:tcPr>
            <w:tcW w:w="1871" w:type="dxa"/>
            <w:vAlign w:val="center"/>
          </w:tcPr>
          <w:p w14:paraId="1DF4520F" w14:textId="7A0A116F" w:rsidR="001B70AC" w:rsidRPr="008F21E3" w:rsidRDefault="001B70AC" w:rsidP="00C63FAD">
            <w:pPr>
              <w:tabs>
                <w:tab w:val="left" w:pos="5920"/>
              </w:tabs>
              <w:spacing w:after="0" w:line="240" w:lineRule="auto"/>
              <w:jc w:val="center"/>
              <w:rPr>
                <w:rFonts w:ascii="Times New Roman" w:hAnsi="Times New Roman"/>
                <w:sz w:val="26"/>
                <w:szCs w:val="26"/>
              </w:rPr>
            </w:pPr>
          </w:p>
        </w:tc>
      </w:tr>
      <w:tr w:rsidR="00503028" w:rsidRPr="008F21E3" w14:paraId="732ED628" w14:textId="77777777" w:rsidTr="00C63FAD">
        <w:trPr>
          <w:trHeight w:val="328"/>
          <w:jc w:val="center"/>
        </w:trPr>
        <w:tc>
          <w:tcPr>
            <w:tcW w:w="8926" w:type="dxa"/>
          </w:tcPr>
          <w:p w14:paraId="5BE315AA" w14:textId="472C16E9" w:rsidR="00503028" w:rsidRPr="00503028" w:rsidRDefault="00503028" w:rsidP="00C63FAD">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lastRenderedPageBreak/>
              <w:t>Представления о величине</w:t>
            </w:r>
            <w:r>
              <w:rPr>
                <w:rFonts w:ascii="Times New Roman" w:hAnsi="Times New Roman" w:cs="Times New Roman"/>
                <w:sz w:val="26"/>
                <w:szCs w:val="26"/>
              </w:rPr>
              <w:t xml:space="preserve">. </w:t>
            </w:r>
          </w:p>
        </w:tc>
        <w:tc>
          <w:tcPr>
            <w:tcW w:w="1134" w:type="dxa"/>
            <w:vAlign w:val="center"/>
          </w:tcPr>
          <w:p w14:paraId="31C2F1C0" w14:textId="16517D3E"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7</w:t>
            </w:r>
          </w:p>
        </w:tc>
        <w:tc>
          <w:tcPr>
            <w:tcW w:w="1871" w:type="dxa"/>
            <w:vAlign w:val="center"/>
          </w:tcPr>
          <w:p w14:paraId="1EC1282C" w14:textId="6F4BB6CC"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503028" w:rsidRPr="008F21E3" w14:paraId="6F4B7A3C" w14:textId="77777777" w:rsidTr="00C63FAD">
        <w:trPr>
          <w:trHeight w:val="328"/>
          <w:jc w:val="center"/>
        </w:trPr>
        <w:tc>
          <w:tcPr>
            <w:tcW w:w="8926" w:type="dxa"/>
          </w:tcPr>
          <w:p w14:paraId="1402E37E" w14:textId="07A12108" w:rsidR="00503028" w:rsidRPr="00503028" w:rsidRDefault="00503028" w:rsidP="00C63FAD">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Представление о форме.</w:t>
            </w:r>
          </w:p>
        </w:tc>
        <w:tc>
          <w:tcPr>
            <w:tcW w:w="1134" w:type="dxa"/>
            <w:vAlign w:val="center"/>
          </w:tcPr>
          <w:p w14:paraId="4DDE10F8" w14:textId="36BFE7BB"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5</w:t>
            </w:r>
          </w:p>
        </w:tc>
        <w:tc>
          <w:tcPr>
            <w:tcW w:w="1871" w:type="dxa"/>
            <w:vAlign w:val="center"/>
          </w:tcPr>
          <w:p w14:paraId="5B3DDCC6" w14:textId="77777777" w:rsidR="00503028" w:rsidRDefault="00503028" w:rsidP="00C63FAD">
            <w:pPr>
              <w:tabs>
                <w:tab w:val="left" w:pos="5920"/>
              </w:tabs>
              <w:spacing w:after="0" w:line="240" w:lineRule="auto"/>
              <w:jc w:val="center"/>
              <w:rPr>
                <w:rFonts w:ascii="Times New Roman" w:hAnsi="Times New Roman"/>
                <w:sz w:val="26"/>
                <w:szCs w:val="26"/>
              </w:rPr>
            </w:pPr>
          </w:p>
        </w:tc>
      </w:tr>
      <w:tr w:rsidR="00503028" w:rsidRPr="008F21E3" w14:paraId="7924DF15" w14:textId="77777777" w:rsidTr="00C63FAD">
        <w:trPr>
          <w:trHeight w:val="328"/>
          <w:jc w:val="center"/>
        </w:trPr>
        <w:tc>
          <w:tcPr>
            <w:tcW w:w="8926" w:type="dxa"/>
          </w:tcPr>
          <w:p w14:paraId="78A3C1AD" w14:textId="03E54FAF" w:rsidR="00503028" w:rsidRPr="00503028" w:rsidRDefault="00503028" w:rsidP="00C63FAD">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Пространственные представления.</w:t>
            </w:r>
          </w:p>
        </w:tc>
        <w:tc>
          <w:tcPr>
            <w:tcW w:w="1134" w:type="dxa"/>
            <w:vAlign w:val="center"/>
          </w:tcPr>
          <w:p w14:paraId="3D49F78B" w14:textId="7B29B99C"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5</w:t>
            </w:r>
          </w:p>
        </w:tc>
        <w:tc>
          <w:tcPr>
            <w:tcW w:w="1871" w:type="dxa"/>
            <w:vAlign w:val="center"/>
          </w:tcPr>
          <w:p w14:paraId="59AA6656" w14:textId="77777777" w:rsidR="00503028" w:rsidRDefault="00503028" w:rsidP="00C63FAD">
            <w:pPr>
              <w:tabs>
                <w:tab w:val="left" w:pos="5920"/>
              </w:tabs>
              <w:spacing w:after="0" w:line="240" w:lineRule="auto"/>
              <w:jc w:val="center"/>
              <w:rPr>
                <w:rFonts w:ascii="Times New Roman" w:hAnsi="Times New Roman"/>
                <w:sz w:val="26"/>
                <w:szCs w:val="26"/>
              </w:rPr>
            </w:pPr>
          </w:p>
        </w:tc>
      </w:tr>
      <w:tr w:rsidR="00503028" w:rsidRPr="008F21E3" w14:paraId="17680637" w14:textId="77777777" w:rsidTr="00C63FAD">
        <w:trPr>
          <w:trHeight w:val="328"/>
          <w:jc w:val="center"/>
        </w:trPr>
        <w:tc>
          <w:tcPr>
            <w:tcW w:w="8926" w:type="dxa"/>
          </w:tcPr>
          <w:p w14:paraId="56EC32DB" w14:textId="6B230F77" w:rsidR="00503028" w:rsidRPr="00503028" w:rsidRDefault="00503028" w:rsidP="00503028">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Временные представления.</w:t>
            </w:r>
          </w:p>
        </w:tc>
        <w:tc>
          <w:tcPr>
            <w:tcW w:w="1134" w:type="dxa"/>
            <w:vAlign w:val="center"/>
          </w:tcPr>
          <w:p w14:paraId="3E67D699" w14:textId="0AC29D39"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5</w:t>
            </w:r>
          </w:p>
        </w:tc>
        <w:tc>
          <w:tcPr>
            <w:tcW w:w="1871" w:type="dxa"/>
            <w:vAlign w:val="center"/>
          </w:tcPr>
          <w:p w14:paraId="30A079A9" w14:textId="4F3E6B45"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1B70AC" w:rsidRPr="008F21E3" w14:paraId="168C4161" w14:textId="77777777" w:rsidTr="00C63FAD">
        <w:trPr>
          <w:trHeight w:val="328"/>
          <w:jc w:val="center"/>
        </w:trPr>
        <w:tc>
          <w:tcPr>
            <w:tcW w:w="8926" w:type="dxa"/>
          </w:tcPr>
          <w:p w14:paraId="0120AFF9" w14:textId="77777777" w:rsidR="001B70AC" w:rsidRPr="008F21E3" w:rsidRDefault="001B70AC" w:rsidP="00C63FAD">
            <w:pPr>
              <w:pStyle w:val="a7"/>
              <w:jc w:val="right"/>
              <w:rPr>
                <w:rFonts w:ascii="Times New Roman" w:hAnsi="Times New Roman"/>
                <w:b/>
                <w:sz w:val="26"/>
                <w:szCs w:val="26"/>
              </w:rPr>
            </w:pPr>
            <w:r w:rsidRPr="008F21E3">
              <w:rPr>
                <w:rFonts w:ascii="Times New Roman" w:hAnsi="Times New Roman"/>
                <w:b/>
                <w:sz w:val="26"/>
                <w:szCs w:val="26"/>
              </w:rPr>
              <w:t>ИТОГО:</w:t>
            </w:r>
          </w:p>
        </w:tc>
        <w:tc>
          <w:tcPr>
            <w:tcW w:w="1134" w:type="dxa"/>
          </w:tcPr>
          <w:p w14:paraId="5E0B8FD0" w14:textId="2A468A78" w:rsidR="001B70AC" w:rsidRPr="008F21E3" w:rsidRDefault="001B70AC" w:rsidP="00C63FAD">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34</w:t>
            </w:r>
          </w:p>
        </w:tc>
        <w:tc>
          <w:tcPr>
            <w:tcW w:w="1871" w:type="dxa"/>
          </w:tcPr>
          <w:p w14:paraId="7C990CC8" w14:textId="77777777" w:rsidR="001B70AC" w:rsidRPr="008F21E3" w:rsidRDefault="001B70AC" w:rsidP="00C63FAD">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3</w:t>
            </w:r>
          </w:p>
        </w:tc>
      </w:tr>
    </w:tbl>
    <w:p w14:paraId="1DB4EF4C" w14:textId="77777777" w:rsidR="001B70AC" w:rsidRPr="008F21E3" w:rsidRDefault="001B70AC" w:rsidP="001B70AC">
      <w:pPr>
        <w:spacing w:after="0" w:line="240" w:lineRule="auto"/>
        <w:jc w:val="both"/>
        <w:rPr>
          <w:rFonts w:ascii="Times New Roman" w:hAnsi="Times New Roman"/>
          <w:sz w:val="26"/>
          <w:szCs w:val="26"/>
        </w:rPr>
      </w:pPr>
    </w:p>
    <w:p w14:paraId="414CEDE8" w14:textId="77777777" w:rsidR="001B70AC" w:rsidRPr="008F21E3" w:rsidRDefault="001B70AC" w:rsidP="001B70AC">
      <w:pPr>
        <w:pStyle w:val="c15c18c11"/>
        <w:spacing w:before="0" w:beforeAutospacing="0" w:after="240" w:afterAutospacing="0"/>
        <w:jc w:val="center"/>
        <w:rPr>
          <w:rStyle w:val="c1c12"/>
          <w:b/>
          <w:bCs/>
          <w:color w:val="000000"/>
          <w:sz w:val="26"/>
          <w:szCs w:val="26"/>
        </w:rPr>
      </w:pPr>
      <w:r w:rsidRPr="008F21E3">
        <w:rPr>
          <w:rStyle w:val="c1c12"/>
          <w:b/>
          <w:bCs/>
          <w:color w:val="000000"/>
          <w:sz w:val="26"/>
          <w:szCs w:val="26"/>
        </w:rPr>
        <w:t>5. Список рекомендуемой учебно-методической литературы</w:t>
      </w:r>
    </w:p>
    <w:p w14:paraId="3F4FB912" w14:textId="77777777" w:rsidR="001B70AC" w:rsidRPr="006A522D" w:rsidRDefault="001B70AC" w:rsidP="001B70AC">
      <w:pPr>
        <w:widowControl w:val="0"/>
        <w:numPr>
          <w:ilvl w:val="0"/>
          <w:numId w:val="6"/>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«Программы для глубоко умственно отсталых детей» под редакцией А.Р.Маллера, НИИДАПН РСФСР 1984г.</w:t>
      </w:r>
    </w:p>
    <w:p w14:paraId="707BAE92" w14:textId="77777777" w:rsidR="001B70AC" w:rsidRPr="006A522D" w:rsidRDefault="001B70AC" w:rsidP="001B70AC">
      <w:pPr>
        <w:numPr>
          <w:ilvl w:val="0"/>
          <w:numId w:val="6"/>
        </w:numPr>
        <w:tabs>
          <w:tab w:val="left" w:pos="284"/>
          <w:tab w:val="left" w:pos="851"/>
        </w:tabs>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«Программа обучения учащихся с умеренной и тяжелой умственной отсталостью» под редакцией Л. Б. Баряевой, Н.Н. Яковлевой - Санкт-Петербург: ЦДК проф. Л. Б. Баряевой, 2011.</w:t>
      </w:r>
    </w:p>
    <w:p w14:paraId="53E4F85F" w14:textId="77777777" w:rsidR="001B70AC" w:rsidRPr="006A522D" w:rsidRDefault="001B70AC" w:rsidP="001B70AC">
      <w:pPr>
        <w:widowControl w:val="0"/>
        <w:numPr>
          <w:ilvl w:val="0"/>
          <w:numId w:val="6"/>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Воспитание и обучение детей с тяжелой интеллектуальной недостаточностью. А.Р.Маллер, Г.В.Цикато.</w:t>
      </w:r>
    </w:p>
    <w:p w14:paraId="12192C8E" w14:textId="77777777" w:rsidR="001B70AC" w:rsidRPr="006A522D" w:rsidRDefault="001B70AC" w:rsidP="001B70AC">
      <w:pPr>
        <w:widowControl w:val="0"/>
        <w:numPr>
          <w:ilvl w:val="0"/>
          <w:numId w:val="6"/>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Коррекционно-развивающее обучение и воспитание. Е.А.Екжанова, Е.А.Стребелева.</w:t>
      </w:r>
    </w:p>
    <w:p w14:paraId="6ACF0778" w14:textId="77777777" w:rsidR="001B70AC" w:rsidRPr="006A522D" w:rsidRDefault="001B70AC" w:rsidP="001B70AC">
      <w:pPr>
        <w:pStyle w:val="a3"/>
        <w:numPr>
          <w:ilvl w:val="0"/>
          <w:numId w:val="6"/>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Воспитание и обучение детей и подростков с тяжелыми и множественными нарушениями развития [программно-методические материалы]/ [Бгажнокова И.М., Ульянцева М.Б. и др.]; под ред. И.М.Бгажноковой. — М.: Гуманит.изд.центр ВЛАДОС, 2007. - 239с.</w:t>
      </w:r>
    </w:p>
    <w:p w14:paraId="235E762A" w14:textId="77777777" w:rsidR="001B70AC" w:rsidRPr="006A522D" w:rsidRDefault="001B70AC" w:rsidP="001B70AC">
      <w:pPr>
        <w:pStyle w:val="a3"/>
        <w:numPr>
          <w:ilvl w:val="0"/>
          <w:numId w:val="6"/>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Шипицына Л.М. Обучение общению умственно отсталого ребенка: Учебное пособие. – СПб.: ВЛАДОС Северо-Запад, 2010. – 279с.</w:t>
      </w:r>
    </w:p>
    <w:p w14:paraId="79E7EE90" w14:textId="77777777" w:rsidR="001B70AC" w:rsidRPr="006A522D" w:rsidRDefault="001B70AC" w:rsidP="001B70AC">
      <w:pPr>
        <w:pStyle w:val="a3"/>
        <w:numPr>
          <w:ilvl w:val="0"/>
          <w:numId w:val="6"/>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Аксенова А.К. Методика обучения русскому языку в специальной (коррекционной) школе: учеб. для студентов дефектол.фак.пед.вузов. –</w:t>
      </w:r>
      <w:r>
        <w:rPr>
          <w:rFonts w:ascii="Times New Roman" w:hAnsi="Times New Roman"/>
          <w:sz w:val="26"/>
          <w:szCs w:val="26"/>
        </w:rPr>
        <w:t xml:space="preserve"> </w:t>
      </w:r>
      <w:r w:rsidRPr="006A522D">
        <w:rPr>
          <w:rFonts w:ascii="Times New Roman" w:hAnsi="Times New Roman"/>
          <w:sz w:val="26"/>
          <w:szCs w:val="26"/>
        </w:rPr>
        <w:t>М.:</w:t>
      </w:r>
      <w:r>
        <w:rPr>
          <w:rFonts w:ascii="Times New Roman" w:hAnsi="Times New Roman"/>
          <w:sz w:val="26"/>
          <w:szCs w:val="26"/>
        </w:rPr>
        <w:t xml:space="preserve"> </w:t>
      </w:r>
      <w:r w:rsidRPr="006A522D">
        <w:rPr>
          <w:rFonts w:ascii="Times New Roman" w:hAnsi="Times New Roman"/>
          <w:sz w:val="26"/>
          <w:szCs w:val="26"/>
        </w:rPr>
        <w:t>Гуманит.изд.центр ВЛАДОС, 2000. - 320с.</w:t>
      </w:r>
    </w:p>
    <w:p w14:paraId="51B80B30" w14:textId="77777777" w:rsidR="001B70AC" w:rsidRPr="006A522D" w:rsidRDefault="001B70AC" w:rsidP="001B70AC">
      <w:pPr>
        <w:pStyle w:val="a3"/>
        <w:numPr>
          <w:ilvl w:val="0"/>
          <w:numId w:val="6"/>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Маллер А.Р. Помощь детям с недостатками развития: Книга для родителей. – М.: АРКТИ, 2006. – 72с., ил.</w:t>
      </w:r>
    </w:p>
    <w:p w14:paraId="1C921A77" w14:textId="77777777" w:rsidR="001B70AC" w:rsidRPr="006A522D" w:rsidRDefault="001B70AC" w:rsidP="001B70AC">
      <w:pPr>
        <w:pStyle w:val="a3"/>
        <w:numPr>
          <w:ilvl w:val="0"/>
          <w:numId w:val="6"/>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Обучение учащихся 1-4 классов вспомогательной школы: Пособие для учителей/ Под ред.В.Г</w:t>
      </w:r>
      <w:r>
        <w:rPr>
          <w:rFonts w:ascii="Times New Roman" w:hAnsi="Times New Roman"/>
          <w:sz w:val="26"/>
          <w:szCs w:val="26"/>
        </w:rPr>
        <w:t>.Петровой. -2-е изд., перераб. –</w:t>
      </w:r>
      <w:r w:rsidRPr="006A522D">
        <w:rPr>
          <w:rFonts w:ascii="Times New Roman" w:hAnsi="Times New Roman"/>
          <w:sz w:val="26"/>
          <w:szCs w:val="26"/>
        </w:rPr>
        <w:t xml:space="preserve"> М.:</w:t>
      </w:r>
      <w:r>
        <w:rPr>
          <w:rFonts w:ascii="Times New Roman" w:hAnsi="Times New Roman"/>
          <w:sz w:val="26"/>
          <w:szCs w:val="26"/>
        </w:rPr>
        <w:t xml:space="preserve"> Просвещение, 1982. – 285с.</w:t>
      </w:r>
    </w:p>
    <w:p w14:paraId="2C0DFB88" w14:textId="77777777" w:rsidR="001B70AC" w:rsidRPr="006A522D" w:rsidRDefault="001B70AC" w:rsidP="001B70AC">
      <w:pPr>
        <w:pStyle w:val="a3"/>
        <w:numPr>
          <w:ilvl w:val="0"/>
          <w:numId w:val="6"/>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Забрамная С.Д. Ваш ребенок учится во вспомогательной школе: Рабочая книга родителей. -2-е изд. – М.: Пед</w:t>
      </w:r>
      <w:r>
        <w:rPr>
          <w:rFonts w:ascii="Times New Roman" w:hAnsi="Times New Roman"/>
          <w:sz w:val="26"/>
          <w:szCs w:val="26"/>
        </w:rPr>
        <w:t>агогика Пресс, 1993. – 48 с.</w:t>
      </w:r>
    </w:p>
    <w:p w14:paraId="49D2819E" w14:textId="2F776201" w:rsidR="4F34B465" w:rsidRDefault="001B70AC" w:rsidP="001B70AC">
      <w:pPr>
        <w:spacing w:after="200" w:line="276" w:lineRule="auto"/>
        <w:jc w:val="center"/>
        <w:rPr>
          <w:rFonts w:ascii="Times New Roman" w:eastAsia="Times New Roman" w:hAnsi="Times New Roman" w:cs="Times New Roman"/>
          <w:color w:val="000000" w:themeColor="text1"/>
          <w:sz w:val="24"/>
          <w:szCs w:val="24"/>
        </w:rPr>
      </w:pPr>
      <w:r w:rsidRPr="00977E8D">
        <w:rPr>
          <w:rFonts w:ascii="Times New Roman" w:hAnsi="Times New Roman"/>
          <w:b/>
          <w:bCs/>
          <w:sz w:val="26"/>
          <w:szCs w:val="26"/>
        </w:rPr>
        <w:t>6. Календарно – тематическое п</w:t>
      </w:r>
      <w:r>
        <w:rPr>
          <w:rFonts w:ascii="Times New Roman" w:hAnsi="Times New Roman"/>
          <w:b/>
          <w:bCs/>
          <w:sz w:val="26"/>
          <w:szCs w:val="26"/>
        </w:rPr>
        <w:t>ланирование</w:t>
      </w:r>
    </w:p>
    <w:tbl>
      <w:tblPr>
        <w:tblStyle w:val="a4"/>
        <w:tblW w:w="15446" w:type="dxa"/>
        <w:tblLayout w:type="fixed"/>
        <w:tblLook w:val="04A0" w:firstRow="1" w:lastRow="0" w:firstColumn="1" w:lastColumn="0" w:noHBand="0" w:noVBand="1"/>
      </w:tblPr>
      <w:tblGrid>
        <w:gridCol w:w="645"/>
        <w:gridCol w:w="12810"/>
        <w:gridCol w:w="1084"/>
        <w:gridCol w:w="907"/>
      </w:tblGrid>
      <w:tr w:rsidR="00503028" w:rsidRPr="001B70AC" w14:paraId="6C67E99D" w14:textId="1DCF3870" w:rsidTr="00503028">
        <w:tc>
          <w:tcPr>
            <w:tcW w:w="645" w:type="dxa"/>
          </w:tcPr>
          <w:p w14:paraId="508F724B" w14:textId="101CD8E5"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w:t>
            </w:r>
          </w:p>
          <w:p w14:paraId="20688AD5" w14:textId="32FB927A"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п/п</w:t>
            </w:r>
          </w:p>
        </w:tc>
        <w:tc>
          <w:tcPr>
            <w:tcW w:w="12810" w:type="dxa"/>
          </w:tcPr>
          <w:p w14:paraId="6C96A11E" w14:textId="53471BD5"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Тема занятий</w:t>
            </w:r>
          </w:p>
        </w:tc>
        <w:tc>
          <w:tcPr>
            <w:tcW w:w="1084" w:type="dxa"/>
          </w:tcPr>
          <w:p w14:paraId="74ACD4A8" w14:textId="07578CC8"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Кол-во часов</w:t>
            </w:r>
          </w:p>
        </w:tc>
        <w:tc>
          <w:tcPr>
            <w:tcW w:w="907" w:type="dxa"/>
          </w:tcPr>
          <w:p w14:paraId="31B4DC08" w14:textId="429EBFB1" w:rsidR="00503028" w:rsidRPr="001B70AC" w:rsidRDefault="00503028" w:rsidP="001B70A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Дата </w:t>
            </w:r>
          </w:p>
        </w:tc>
      </w:tr>
      <w:tr w:rsidR="00503028" w:rsidRPr="001B70AC" w14:paraId="40BF60EB" w14:textId="0269F35B" w:rsidTr="00503028">
        <w:tc>
          <w:tcPr>
            <w:tcW w:w="645" w:type="dxa"/>
          </w:tcPr>
          <w:p w14:paraId="01B32EE6" w14:textId="36F179F0" w:rsidR="00503028" w:rsidRPr="001B70AC" w:rsidRDefault="00503028" w:rsidP="001B70AC">
            <w:pPr>
              <w:jc w:val="center"/>
              <w:rPr>
                <w:rFonts w:ascii="Times New Roman" w:eastAsia="Times New Roman" w:hAnsi="Times New Roman" w:cs="Times New Roman"/>
                <w:b/>
                <w:bCs/>
                <w:sz w:val="26"/>
                <w:szCs w:val="26"/>
              </w:rPr>
            </w:pPr>
          </w:p>
        </w:tc>
        <w:tc>
          <w:tcPr>
            <w:tcW w:w="12810" w:type="dxa"/>
          </w:tcPr>
          <w:p w14:paraId="6A444976" w14:textId="6F500452"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I четверть</w:t>
            </w:r>
          </w:p>
        </w:tc>
        <w:tc>
          <w:tcPr>
            <w:tcW w:w="1084" w:type="dxa"/>
          </w:tcPr>
          <w:p w14:paraId="114CF327" w14:textId="692D15D4" w:rsidR="00503028" w:rsidRPr="001B70AC" w:rsidRDefault="00503028" w:rsidP="001B70AC">
            <w:pPr>
              <w:rPr>
                <w:rFonts w:ascii="Times New Roman" w:eastAsia="Times New Roman" w:hAnsi="Times New Roman" w:cs="Times New Roman"/>
                <w:b/>
                <w:bCs/>
                <w:sz w:val="26"/>
                <w:szCs w:val="26"/>
              </w:rPr>
            </w:pPr>
          </w:p>
        </w:tc>
        <w:tc>
          <w:tcPr>
            <w:tcW w:w="907" w:type="dxa"/>
          </w:tcPr>
          <w:p w14:paraId="35A9925F" w14:textId="77777777" w:rsidR="00503028" w:rsidRPr="001B70AC" w:rsidRDefault="00503028" w:rsidP="001B70AC">
            <w:pPr>
              <w:rPr>
                <w:rFonts w:ascii="Times New Roman" w:eastAsia="Times New Roman" w:hAnsi="Times New Roman" w:cs="Times New Roman"/>
                <w:b/>
                <w:bCs/>
                <w:sz w:val="26"/>
                <w:szCs w:val="26"/>
              </w:rPr>
            </w:pPr>
          </w:p>
        </w:tc>
      </w:tr>
      <w:tr w:rsidR="00503028" w:rsidRPr="001B70AC" w14:paraId="7CC11707" w14:textId="456115B7" w:rsidTr="00503028">
        <w:tc>
          <w:tcPr>
            <w:tcW w:w="645" w:type="dxa"/>
          </w:tcPr>
          <w:p w14:paraId="0A6DECDC" w14:textId="73976469" w:rsidR="00503028" w:rsidRPr="001B70AC" w:rsidRDefault="00503028" w:rsidP="001B70AC">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12810" w:type="dxa"/>
          </w:tcPr>
          <w:p w14:paraId="12285FA8" w14:textId="3740F984" w:rsidR="00503028" w:rsidRPr="001B70AC" w:rsidRDefault="00503028" w:rsidP="001A6801">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 xml:space="preserve">Повторение. </w:t>
            </w:r>
          </w:p>
        </w:tc>
        <w:tc>
          <w:tcPr>
            <w:tcW w:w="1084" w:type="dxa"/>
          </w:tcPr>
          <w:p w14:paraId="2CFD0489" w14:textId="4C00DC4F" w:rsidR="00503028" w:rsidRPr="001B70AC" w:rsidRDefault="00503028" w:rsidP="001B70AC">
            <w:pPr>
              <w:jc w:val="center"/>
              <w:rPr>
                <w:sz w:val="26"/>
                <w:szCs w:val="26"/>
              </w:rPr>
            </w:pPr>
            <w:r>
              <w:rPr>
                <w:rFonts w:ascii="Times New Roman" w:eastAsia="Times New Roman" w:hAnsi="Times New Roman" w:cs="Times New Roman"/>
                <w:sz w:val="26"/>
                <w:szCs w:val="26"/>
              </w:rPr>
              <w:t>1</w:t>
            </w:r>
          </w:p>
        </w:tc>
        <w:tc>
          <w:tcPr>
            <w:tcW w:w="907" w:type="dxa"/>
          </w:tcPr>
          <w:p w14:paraId="388AD7BC" w14:textId="77777777" w:rsidR="00503028" w:rsidRDefault="00503028" w:rsidP="001B70AC">
            <w:pPr>
              <w:jc w:val="center"/>
              <w:rPr>
                <w:rFonts w:ascii="Times New Roman" w:eastAsia="Times New Roman" w:hAnsi="Times New Roman" w:cs="Times New Roman"/>
                <w:sz w:val="26"/>
                <w:szCs w:val="26"/>
              </w:rPr>
            </w:pPr>
          </w:p>
        </w:tc>
      </w:tr>
      <w:tr w:rsidR="00503028" w:rsidRPr="001B70AC" w14:paraId="7D13F955" w14:textId="4183215C" w:rsidTr="00503028">
        <w:tc>
          <w:tcPr>
            <w:tcW w:w="645" w:type="dxa"/>
          </w:tcPr>
          <w:p w14:paraId="564D2434" w14:textId="3C4EBCED"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w:t>
            </w:r>
          </w:p>
        </w:tc>
        <w:tc>
          <w:tcPr>
            <w:tcW w:w="12810" w:type="dxa"/>
          </w:tcPr>
          <w:p w14:paraId="6872B2CF" w14:textId="52B10BC7" w:rsidR="00503028" w:rsidRPr="001B70AC" w:rsidRDefault="001A6801"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Письмо цифр в пределах 10.</w:t>
            </w:r>
          </w:p>
        </w:tc>
        <w:tc>
          <w:tcPr>
            <w:tcW w:w="1084" w:type="dxa"/>
          </w:tcPr>
          <w:p w14:paraId="134299D3" w14:textId="69C73DEB" w:rsidR="00503028" w:rsidRPr="001B70AC"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07" w:type="dxa"/>
          </w:tcPr>
          <w:p w14:paraId="5EA3ACFF" w14:textId="77777777" w:rsidR="00503028" w:rsidRDefault="00503028" w:rsidP="00503028">
            <w:pPr>
              <w:jc w:val="center"/>
              <w:rPr>
                <w:rFonts w:ascii="Times New Roman" w:eastAsia="Times New Roman" w:hAnsi="Times New Roman" w:cs="Times New Roman"/>
                <w:sz w:val="26"/>
                <w:szCs w:val="26"/>
              </w:rPr>
            </w:pPr>
          </w:p>
        </w:tc>
      </w:tr>
      <w:tr w:rsidR="00503028" w:rsidRPr="001B70AC" w14:paraId="4DE25245" w14:textId="4830A607" w:rsidTr="00503028">
        <w:tc>
          <w:tcPr>
            <w:tcW w:w="645" w:type="dxa"/>
          </w:tcPr>
          <w:p w14:paraId="784D6FE3" w14:textId="33B2A85D"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3</w:t>
            </w:r>
          </w:p>
        </w:tc>
        <w:tc>
          <w:tcPr>
            <w:tcW w:w="12810" w:type="dxa"/>
          </w:tcPr>
          <w:p w14:paraId="5D07FA48" w14:textId="73F679BE"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Первый десяток. Сравнение чисел в пределах 10.</w:t>
            </w:r>
          </w:p>
        </w:tc>
        <w:tc>
          <w:tcPr>
            <w:tcW w:w="1084" w:type="dxa"/>
          </w:tcPr>
          <w:p w14:paraId="5B1717E4" w14:textId="29F8B9A9" w:rsidR="00503028" w:rsidRPr="001B70AC" w:rsidRDefault="00503028" w:rsidP="00503028">
            <w:pPr>
              <w:jc w:val="center"/>
              <w:rPr>
                <w:sz w:val="26"/>
                <w:szCs w:val="26"/>
              </w:rPr>
            </w:pPr>
            <w:r>
              <w:rPr>
                <w:rFonts w:ascii="Times New Roman" w:eastAsia="Times New Roman" w:hAnsi="Times New Roman" w:cs="Times New Roman"/>
                <w:sz w:val="26"/>
                <w:szCs w:val="26"/>
              </w:rPr>
              <w:t>1</w:t>
            </w:r>
          </w:p>
        </w:tc>
        <w:tc>
          <w:tcPr>
            <w:tcW w:w="907" w:type="dxa"/>
          </w:tcPr>
          <w:p w14:paraId="0D5E29E5" w14:textId="77777777" w:rsidR="00503028" w:rsidRDefault="00503028" w:rsidP="00503028">
            <w:pPr>
              <w:jc w:val="center"/>
              <w:rPr>
                <w:rFonts w:ascii="Times New Roman" w:eastAsia="Times New Roman" w:hAnsi="Times New Roman" w:cs="Times New Roman"/>
                <w:sz w:val="26"/>
                <w:szCs w:val="26"/>
              </w:rPr>
            </w:pPr>
          </w:p>
        </w:tc>
      </w:tr>
      <w:tr w:rsidR="00503028" w:rsidRPr="001B70AC" w14:paraId="30CA7FF8" w14:textId="7079F760" w:rsidTr="00503028">
        <w:tc>
          <w:tcPr>
            <w:tcW w:w="645" w:type="dxa"/>
          </w:tcPr>
          <w:p w14:paraId="694257F8" w14:textId="67F1D093"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4</w:t>
            </w:r>
          </w:p>
        </w:tc>
        <w:tc>
          <w:tcPr>
            <w:tcW w:w="12810" w:type="dxa"/>
          </w:tcPr>
          <w:p w14:paraId="6A1DC619" w14:textId="4D20F8C5"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10</w:t>
            </w:r>
          </w:p>
        </w:tc>
        <w:tc>
          <w:tcPr>
            <w:tcW w:w="1084" w:type="dxa"/>
          </w:tcPr>
          <w:p w14:paraId="69CAFABC" w14:textId="726FA725"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12141F21"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143CC6F" w14:textId="28FAF534" w:rsidTr="00503028">
        <w:tc>
          <w:tcPr>
            <w:tcW w:w="645" w:type="dxa"/>
          </w:tcPr>
          <w:p w14:paraId="66F8F663" w14:textId="42DB7A9C"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5</w:t>
            </w:r>
          </w:p>
        </w:tc>
        <w:tc>
          <w:tcPr>
            <w:tcW w:w="12810" w:type="dxa"/>
          </w:tcPr>
          <w:p w14:paraId="217A18A8" w14:textId="1A49DD1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Увеличение и уменьшение числа на несколько единиц</w:t>
            </w:r>
          </w:p>
        </w:tc>
        <w:tc>
          <w:tcPr>
            <w:tcW w:w="1084" w:type="dxa"/>
          </w:tcPr>
          <w:p w14:paraId="19947874" w14:textId="437895AE"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E9D98EB"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38AAC512" w14:textId="3F003EB8" w:rsidTr="00503028">
        <w:tc>
          <w:tcPr>
            <w:tcW w:w="645" w:type="dxa"/>
          </w:tcPr>
          <w:p w14:paraId="587183FC" w14:textId="78FB7907"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6</w:t>
            </w:r>
          </w:p>
        </w:tc>
        <w:tc>
          <w:tcPr>
            <w:tcW w:w="12810" w:type="dxa"/>
          </w:tcPr>
          <w:p w14:paraId="1DD9AD1B" w14:textId="4655214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Второй десяток. Нумерация.</w:t>
            </w:r>
          </w:p>
        </w:tc>
        <w:tc>
          <w:tcPr>
            <w:tcW w:w="1084" w:type="dxa"/>
          </w:tcPr>
          <w:p w14:paraId="6E9209D6" w14:textId="26864D4C"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07730066"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8F416FA" w14:textId="61E2FD94" w:rsidTr="00503028">
        <w:tc>
          <w:tcPr>
            <w:tcW w:w="645" w:type="dxa"/>
          </w:tcPr>
          <w:p w14:paraId="32D8B16F" w14:textId="625EF0E2"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lastRenderedPageBreak/>
              <w:t>7</w:t>
            </w:r>
          </w:p>
        </w:tc>
        <w:tc>
          <w:tcPr>
            <w:tcW w:w="12810" w:type="dxa"/>
          </w:tcPr>
          <w:p w14:paraId="6159A538" w14:textId="1E2B9E77"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11</w:t>
            </w:r>
          </w:p>
        </w:tc>
        <w:tc>
          <w:tcPr>
            <w:tcW w:w="1084" w:type="dxa"/>
          </w:tcPr>
          <w:p w14:paraId="2DF20513" w14:textId="7C8396EE"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5C26FD44"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3B4A80FE" w14:textId="5ECF061F" w:rsidTr="00503028">
        <w:tc>
          <w:tcPr>
            <w:tcW w:w="645" w:type="dxa"/>
          </w:tcPr>
          <w:p w14:paraId="2D7B79D0" w14:textId="28265E09"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8</w:t>
            </w:r>
          </w:p>
        </w:tc>
        <w:tc>
          <w:tcPr>
            <w:tcW w:w="12810" w:type="dxa"/>
          </w:tcPr>
          <w:p w14:paraId="3DC6D4F6" w14:textId="4CF0F8ED"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11</w:t>
            </w:r>
          </w:p>
        </w:tc>
        <w:tc>
          <w:tcPr>
            <w:tcW w:w="1084" w:type="dxa"/>
          </w:tcPr>
          <w:p w14:paraId="70A6D67B" w14:textId="3D525939"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472ACD18"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514F5830" w14:textId="500AF8E5" w:rsidTr="00503028">
        <w:tc>
          <w:tcPr>
            <w:tcW w:w="645" w:type="dxa"/>
          </w:tcPr>
          <w:p w14:paraId="6477AAC1" w14:textId="6E6341B6" w:rsidR="00503028" w:rsidRPr="001B70AC" w:rsidRDefault="00503028" w:rsidP="00503028">
            <w:pPr>
              <w:jc w:val="center"/>
              <w:rPr>
                <w:rFonts w:ascii="Times New Roman" w:eastAsia="Times New Roman" w:hAnsi="Times New Roman" w:cs="Times New Roman"/>
                <w:b/>
                <w:bCs/>
                <w:sz w:val="26"/>
                <w:szCs w:val="26"/>
                <w:lang w:val="en-US"/>
              </w:rPr>
            </w:pPr>
          </w:p>
        </w:tc>
        <w:tc>
          <w:tcPr>
            <w:tcW w:w="12810" w:type="dxa"/>
          </w:tcPr>
          <w:p w14:paraId="49507E62" w14:textId="68C37B57" w:rsidR="00503028" w:rsidRPr="001B70AC" w:rsidRDefault="00503028" w:rsidP="00503028">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lang w:val="en-US"/>
              </w:rPr>
              <w:t>II</w:t>
            </w:r>
            <w:r w:rsidRPr="001B70AC">
              <w:rPr>
                <w:rFonts w:ascii="Times New Roman" w:eastAsia="Times New Roman" w:hAnsi="Times New Roman" w:cs="Times New Roman"/>
                <w:b/>
                <w:bCs/>
                <w:sz w:val="26"/>
                <w:szCs w:val="26"/>
              </w:rPr>
              <w:t xml:space="preserve"> четверть</w:t>
            </w:r>
          </w:p>
        </w:tc>
        <w:tc>
          <w:tcPr>
            <w:tcW w:w="1084" w:type="dxa"/>
          </w:tcPr>
          <w:p w14:paraId="4CC27735" w14:textId="79E40B75" w:rsidR="00503028" w:rsidRPr="001B70AC" w:rsidRDefault="00503028" w:rsidP="00503028">
            <w:pPr>
              <w:rPr>
                <w:rFonts w:ascii="Times New Roman" w:eastAsia="Times New Roman" w:hAnsi="Times New Roman" w:cs="Times New Roman"/>
                <w:b/>
                <w:bCs/>
                <w:sz w:val="26"/>
                <w:szCs w:val="26"/>
                <w:lang w:val="en-US"/>
              </w:rPr>
            </w:pPr>
          </w:p>
        </w:tc>
        <w:tc>
          <w:tcPr>
            <w:tcW w:w="907" w:type="dxa"/>
          </w:tcPr>
          <w:p w14:paraId="4FFB479A" w14:textId="77777777" w:rsidR="00503028" w:rsidRPr="001B70AC" w:rsidRDefault="00503028" w:rsidP="00503028">
            <w:pPr>
              <w:rPr>
                <w:rFonts w:ascii="Times New Roman" w:eastAsia="Times New Roman" w:hAnsi="Times New Roman" w:cs="Times New Roman"/>
                <w:b/>
                <w:bCs/>
                <w:sz w:val="26"/>
                <w:szCs w:val="26"/>
                <w:lang w:val="en-US"/>
              </w:rPr>
            </w:pPr>
          </w:p>
        </w:tc>
      </w:tr>
      <w:tr w:rsidR="00503028" w:rsidRPr="001B70AC" w14:paraId="06A8978B" w14:textId="75F6B3B0" w:rsidTr="00503028">
        <w:tc>
          <w:tcPr>
            <w:tcW w:w="645" w:type="dxa"/>
          </w:tcPr>
          <w:p w14:paraId="62FB878C" w14:textId="044337BD"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9</w:t>
            </w:r>
          </w:p>
        </w:tc>
        <w:tc>
          <w:tcPr>
            <w:tcW w:w="12810" w:type="dxa"/>
          </w:tcPr>
          <w:p w14:paraId="5DA443D3" w14:textId="037B2644"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12</w:t>
            </w:r>
          </w:p>
        </w:tc>
        <w:tc>
          <w:tcPr>
            <w:tcW w:w="1084" w:type="dxa"/>
          </w:tcPr>
          <w:p w14:paraId="31014BD0" w14:textId="49F05DEF"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1458517D"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226ED03F" w14:textId="1B3AE747" w:rsidTr="00503028">
        <w:tc>
          <w:tcPr>
            <w:tcW w:w="645" w:type="dxa"/>
          </w:tcPr>
          <w:p w14:paraId="6ED8CDAC" w14:textId="21BDEDA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10</w:t>
            </w:r>
          </w:p>
        </w:tc>
        <w:tc>
          <w:tcPr>
            <w:tcW w:w="12810" w:type="dxa"/>
          </w:tcPr>
          <w:p w14:paraId="1FBD2E5C" w14:textId="5DF48B8E"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12</w:t>
            </w:r>
          </w:p>
        </w:tc>
        <w:tc>
          <w:tcPr>
            <w:tcW w:w="1084" w:type="dxa"/>
          </w:tcPr>
          <w:p w14:paraId="53331AA6" w14:textId="7A232494"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3DC7517B"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2C2687D6" w14:textId="228DA87D" w:rsidTr="00503028">
        <w:tc>
          <w:tcPr>
            <w:tcW w:w="645" w:type="dxa"/>
          </w:tcPr>
          <w:p w14:paraId="0AF85C23" w14:textId="0E530F04"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11</w:t>
            </w:r>
          </w:p>
        </w:tc>
        <w:tc>
          <w:tcPr>
            <w:tcW w:w="12810" w:type="dxa"/>
          </w:tcPr>
          <w:p w14:paraId="04C72F72" w14:textId="3A715088"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Геометрический материал. Прямоугольник.</w:t>
            </w:r>
          </w:p>
        </w:tc>
        <w:tc>
          <w:tcPr>
            <w:tcW w:w="1084" w:type="dxa"/>
          </w:tcPr>
          <w:p w14:paraId="7AF78DF0" w14:textId="747477AE"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2F857DDB"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DD4196A" w14:textId="2F3A081C" w:rsidTr="00503028">
        <w:tc>
          <w:tcPr>
            <w:tcW w:w="645" w:type="dxa"/>
          </w:tcPr>
          <w:p w14:paraId="7145B79B" w14:textId="2373BCC9"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12</w:t>
            </w:r>
          </w:p>
        </w:tc>
        <w:tc>
          <w:tcPr>
            <w:tcW w:w="12810" w:type="dxa"/>
          </w:tcPr>
          <w:p w14:paraId="690BEFC4" w14:textId="50B1FD0C"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Построение по точкам прямоугольника при помощи линейки.</w:t>
            </w:r>
          </w:p>
        </w:tc>
        <w:tc>
          <w:tcPr>
            <w:tcW w:w="1084" w:type="dxa"/>
          </w:tcPr>
          <w:p w14:paraId="2FC66545" w14:textId="366F79D9"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6055F3EF"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72AE44D" w14:textId="5C7C08E4" w:rsidTr="00503028">
        <w:tc>
          <w:tcPr>
            <w:tcW w:w="645" w:type="dxa"/>
          </w:tcPr>
          <w:p w14:paraId="5677548B" w14:textId="2A1E2491"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13</w:t>
            </w:r>
          </w:p>
        </w:tc>
        <w:tc>
          <w:tcPr>
            <w:tcW w:w="12810" w:type="dxa"/>
          </w:tcPr>
          <w:p w14:paraId="175719F6" w14:textId="21814AE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13</w:t>
            </w:r>
          </w:p>
        </w:tc>
        <w:tc>
          <w:tcPr>
            <w:tcW w:w="1084" w:type="dxa"/>
          </w:tcPr>
          <w:p w14:paraId="61DF44CB" w14:textId="51D8960E"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1D6DF057"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91CACE7" w14:textId="1DAA0775" w:rsidTr="00503028">
        <w:tc>
          <w:tcPr>
            <w:tcW w:w="645" w:type="dxa"/>
          </w:tcPr>
          <w:p w14:paraId="3E688148" w14:textId="616D9555"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14</w:t>
            </w:r>
          </w:p>
        </w:tc>
        <w:tc>
          <w:tcPr>
            <w:tcW w:w="12810" w:type="dxa"/>
          </w:tcPr>
          <w:p w14:paraId="57F1BCA4" w14:textId="2585D06B"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13</w:t>
            </w:r>
          </w:p>
        </w:tc>
        <w:tc>
          <w:tcPr>
            <w:tcW w:w="1084" w:type="dxa"/>
          </w:tcPr>
          <w:p w14:paraId="21134094" w14:textId="0EC4FC35"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1EECE2C8"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6A90A43" w14:textId="00C4CCE1" w:rsidTr="00503028">
        <w:tc>
          <w:tcPr>
            <w:tcW w:w="645" w:type="dxa"/>
          </w:tcPr>
          <w:p w14:paraId="4B2B8B24" w14:textId="4406C2BC"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15</w:t>
            </w:r>
          </w:p>
        </w:tc>
        <w:tc>
          <w:tcPr>
            <w:tcW w:w="12810" w:type="dxa"/>
          </w:tcPr>
          <w:p w14:paraId="7930D578" w14:textId="20ADB1E4" w:rsidR="00503028" w:rsidRPr="001B70AC" w:rsidRDefault="00503028" w:rsidP="00503028">
            <w:pP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Мера времени: неделя, название дней недели, их последовательность.</w:t>
            </w:r>
            <w:r>
              <w:rPr>
                <w:rFonts w:ascii="Times New Roman" w:eastAsia="Times New Roman" w:hAnsi="Times New Roman" w:cs="Times New Roman"/>
                <w:sz w:val="26"/>
                <w:szCs w:val="26"/>
              </w:rPr>
              <w:t xml:space="preserve"> </w:t>
            </w:r>
          </w:p>
        </w:tc>
        <w:tc>
          <w:tcPr>
            <w:tcW w:w="1084" w:type="dxa"/>
          </w:tcPr>
          <w:p w14:paraId="442F5FCA" w14:textId="33654732" w:rsidR="00503028" w:rsidRPr="001B70AC"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07" w:type="dxa"/>
          </w:tcPr>
          <w:p w14:paraId="18F48C63" w14:textId="77777777" w:rsidR="00503028" w:rsidRDefault="00503028" w:rsidP="00503028">
            <w:pPr>
              <w:jc w:val="center"/>
              <w:rPr>
                <w:rFonts w:ascii="Times New Roman" w:eastAsia="Times New Roman" w:hAnsi="Times New Roman" w:cs="Times New Roman"/>
                <w:sz w:val="26"/>
                <w:szCs w:val="26"/>
              </w:rPr>
            </w:pPr>
          </w:p>
        </w:tc>
      </w:tr>
      <w:tr w:rsidR="00503028" w:rsidRPr="001B70AC" w14:paraId="666EAB0A" w14:textId="78BA71BA" w:rsidTr="00503028">
        <w:tc>
          <w:tcPr>
            <w:tcW w:w="645" w:type="dxa"/>
          </w:tcPr>
          <w:p w14:paraId="00F91652" w14:textId="2B66A8B1"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16</w:t>
            </w:r>
          </w:p>
        </w:tc>
        <w:tc>
          <w:tcPr>
            <w:tcW w:w="12810" w:type="dxa"/>
          </w:tcPr>
          <w:p w14:paraId="6ED9EAB4" w14:textId="1913931F" w:rsidR="00503028" w:rsidRPr="001A6801" w:rsidRDefault="001A6801" w:rsidP="00503028">
            <w:pPr>
              <w:rPr>
                <w:rFonts w:ascii="Times New Roman" w:eastAsia="Times New Roman" w:hAnsi="Times New Roman" w:cs="Times New Roman"/>
                <w:sz w:val="26"/>
                <w:szCs w:val="26"/>
              </w:rPr>
            </w:pPr>
            <w:r>
              <w:rPr>
                <w:rFonts w:ascii="Times New Roman" w:hAnsi="Times New Roman"/>
                <w:sz w:val="26"/>
                <w:szCs w:val="26"/>
              </w:rPr>
              <w:t>Повторение пройденного материала.</w:t>
            </w:r>
          </w:p>
        </w:tc>
        <w:tc>
          <w:tcPr>
            <w:tcW w:w="1084" w:type="dxa"/>
          </w:tcPr>
          <w:p w14:paraId="390DEDF5" w14:textId="4F691045" w:rsidR="00503028"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07" w:type="dxa"/>
          </w:tcPr>
          <w:p w14:paraId="23A9E804" w14:textId="77777777" w:rsidR="00503028" w:rsidRDefault="00503028" w:rsidP="00503028">
            <w:pPr>
              <w:jc w:val="center"/>
              <w:rPr>
                <w:rFonts w:ascii="Times New Roman" w:eastAsia="Times New Roman" w:hAnsi="Times New Roman" w:cs="Times New Roman"/>
                <w:sz w:val="26"/>
                <w:szCs w:val="26"/>
              </w:rPr>
            </w:pPr>
          </w:p>
        </w:tc>
      </w:tr>
      <w:tr w:rsidR="00503028" w:rsidRPr="001B70AC" w14:paraId="22D9F5E4" w14:textId="4836B1DA" w:rsidTr="00503028">
        <w:tc>
          <w:tcPr>
            <w:tcW w:w="645" w:type="dxa"/>
          </w:tcPr>
          <w:p w14:paraId="7EF1681D" w14:textId="2C1AE083" w:rsidR="00503028" w:rsidRPr="001B70AC" w:rsidRDefault="00503028" w:rsidP="00503028">
            <w:pPr>
              <w:jc w:val="center"/>
              <w:rPr>
                <w:rFonts w:ascii="Times New Roman" w:eastAsia="Times New Roman" w:hAnsi="Times New Roman" w:cs="Times New Roman"/>
                <w:b/>
                <w:bCs/>
                <w:sz w:val="26"/>
                <w:szCs w:val="26"/>
              </w:rPr>
            </w:pPr>
          </w:p>
        </w:tc>
        <w:tc>
          <w:tcPr>
            <w:tcW w:w="12810" w:type="dxa"/>
          </w:tcPr>
          <w:p w14:paraId="104470C4" w14:textId="692BD941" w:rsidR="00503028" w:rsidRPr="001B70AC" w:rsidRDefault="00503028" w:rsidP="00503028">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lang w:val="en-US"/>
              </w:rPr>
              <w:t>III</w:t>
            </w:r>
            <w:r w:rsidRPr="001B70AC">
              <w:rPr>
                <w:rFonts w:ascii="Times New Roman" w:eastAsia="Times New Roman" w:hAnsi="Times New Roman" w:cs="Times New Roman"/>
                <w:b/>
                <w:bCs/>
                <w:sz w:val="26"/>
                <w:szCs w:val="26"/>
              </w:rPr>
              <w:t xml:space="preserve"> четверть</w:t>
            </w:r>
          </w:p>
        </w:tc>
        <w:tc>
          <w:tcPr>
            <w:tcW w:w="1084" w:type="dxa"/>
          </w:tcPr>
          <w:p w14:paraId="759553A7" w14:textId="37AD0ACF" w:rsidR="00503028" w:rsidRPr="001B70AC" w:rsidRDefault="00503028" w:rsidP="00503028">
            <w:pPr>
              <w:rPr>
                <w:rFonts w:ascii="Times New Roman" w:eastAsia="Times New Roman" w:hAnsi="Times New Roman" w:cs="Times New Roman"/>
                <w:b/>
                <w:bCs/>
                <w:sz w:val="26"/>
                <w:szCs w:val="26"/>
                <w:lang w:val="en-US"/>
              </w:rPr>
            </w:pPr>
          </w:p>
        </w:tc>
        <w:tc>
          <w:tcPr>
            <w:tcW w:w="907" w:type="dxa"/>
          </w:tcPr>
          <w:p w14:paraId="7551CE36" w14:textId="77777777" w:rsidR="00503028" w:rsidRPr="001B70AC" w:rsidRDefault="00503028" w:rsidP="00503028">
            <w:pPr>
              <w:rPr>
                <w:rFonts w:ascii="Times New Roman" w:eastAsia="Times New Roman" w:hAnsi="Times New Roman" w:cs="Times New Roman"/>
                <w:b/>
                <w:bCs/>
                <w:sz w:val="26"/>
                <w:szCs w:val="26"/>
                <w:lang w:val="en-US"/>
              </w:rPr>
            </w:pPr>
          </w:p>
        </w:tc>
      </w:tr>
      <w:tr w:rsidR="00503028" w:rsidRPr="001B70AC" w14:paraId="7610C05D" w14:textId="5E60DB89" w:rsidTr="00503028">
        <w:tc>
          <w:tcPr>
            <w:tcW w:w="645" w:type="dxa"/>
          </w:tcPr>
          <w:p w14:paraId="33A59CEF" w14:textId="76F3E4E1"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17</w:t>
            </w:r>
          </w:p>
        </w:tc>
        <w:tc>
          <w:tcPr>
            <w:tcW w:w="12810" w:type="dxa"/>
          </w:tcPr>
          <w:p w14:paraId="3FEF56B7" w14:textId="745E38DE"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14</w:t>
            </w:r>
          </w:p>
        </w:tc>
        <w:tc>
          <w:tcPr>
            <w:tcW w:w="1084" w:type="dxa"/>
          </w:tcPr>
          <w:p w14:paraId="4D74608F" w14:textId="5D2C9960"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44D30297"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ECF0EFC" w14:textId="6E17434E" w:rsidTr="00503028">
        <w:tc>
          <w:tcPr>
            <w:tcW w:w="645" w:type="dxa"/>
          </w:tcPr>
          <w:p w14:paraId="3E5C4FB8" w14:textId="05A08640"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18</w:t>
            </w:r>
          </w:p>
        </w:tc>
        <w:tc>
          <w:tcPr>
            <w:tcW w:w="12810" w:type="dxa"/>
          </w:tcPr>
          <w:p w14:paraId="7EFBB4F4" w14:textId="0A0124DE"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14</w:t>
            </w:r>
          </w:p>
        </w:tc>
        <w:tc>
          <w:tcPr>
            <w:tcW w:w="1084" w:type="dxa"/>
          </w:tcPr>
          <w:p w14:paraId="6A88B529" w14:textId="5BF6E5C4"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0D7DE91F"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6C840AC8" w14:textId="3264FF63" w:rsidTr="00503028">
        <w:tc>
          <w:tcPr>
            <w:tcW w:w="645" w:type="dxa"/>
          </w:tcPr>
          <w:p w14:paraId="1E3169A9" w14:textId="7A4AF820"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19</w:t>
            </w:r>
          </w:p>
        </w:tc>
        <w:tc>
          <w:tcPr>
            <w:tcW w:w="12810" w:type="dxa"/>
          </w:tcPr>
          <w:p w14:paraId="5C1450B1" w14:textId="632A5375"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Отрезок. Построение отрезка.</w:t>
            </w:r>
          </w:p>
        </w:tc>
        <w:tc>
          <w:tcPr>
            <w:tcW w:w="1084" w:type="dxa"/>
          </w:tcPr>
          <w:p w14:paraId="63B5BFFF" w14:textId="1606CBD3"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67A64A7C"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3561002B" w14:textId="718468DC" w:rsidTr="00503028">
        <w:tc>
          <w:tcPr>
            <w:tcW w:w="645" w:type="dxa"/>
          </w:tcPr>
          <w:p w14:paraId="2E4DDF48" w14:textId="291DCA47"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20</w:t>
            </w:r>
          </w:p>
        </w:tc>
        <w:tc>
          <w:tcPr>
            <w:tcW w:w="12810" w:type="dxa"/>
          </w:tcPr>
          <w:p w14:paraId="2BBC0380" w14:textId="1812CDB5"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15</w:t>
            </w:r>
          </w:p>
        </w:tc>
        <w:tc>
          <w:tcPr>
            <w:tcW w:w="1084" w:type="dxa"/>
          </w:tcPr>
          <w:p w14:paraId="70B6BA30" w14:textId="45DE1BED"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7FB7BCC0"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4CF9050" w14:textId="46D10344" w:rsidTr="00503028">
        <w:tc>
          <w:tcPr>
            <w:tcW w:w="645" w:type="dxa"/>
          </w:tcPr>
          <w:p w14:paraId="4CDDF9D2" w14:textId="76E5D9EF"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21</w:t>
            </w:r>
          </w:p>
        </w:tc>
        <w:tc>
          <w:tcPr>
            <w:tcW w:w="12810" w:type="dxa"/>
          </w:tcPr>
          <w:p w14:paraId="2A77D198" w14:textId="5DAE8308"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15</w:t>
            </w:r>
          </w:p>
        </w:tc>
        <w:tc>
          <w:tcPr>
            <w:tcW w:w="1084" w:type="dxa"/>
          </w:tcPr>
          <w:p w14:paraId="7D48B31F" w14:textId="7C0F5C5B"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5B7728BC"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9A8D070" w14:textId="056296C2" w:rsidTr="00503028">
        <w:tc>
          <w:tcPr>
            <w:tcW w:w="645" w:type="dxa"/>
          </w:tcPr>
          <w:p w14:paraId="284C8FE6" w14:textId="6AE6A55A"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22</w:t>
            </w:r>
          </w:p>
        </w:tc>
        <w:tc>
          <w:tcPr>
            <w:tcW w:w="12810" w:type="dxa"/>
          </w:tcPr>
          <w:p w14:paraId="58ECC3AB" w14:textId="48E5B8A8" w:rsidR="00503028" w:rsidRPr="001B70AC" w:rsidRDefault="00503028" w:rsidP="00503028">
            <w:pP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Мера стоимости: получение 20 руб. из монет различного достоинства (1 руб., 5 руб., 10 руб.)</w:t>
            </w:r>
          </w:p>
        </w:tc>
        <w:tc>
          <w:tcPr>
            <w:tcW w:w="1084" w:type="dxa"/>
          </w:tcPr>
          <w:p w14:paraId="71382DC7" w14:textId="239887D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323E3784"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AEEFE0F" w14:textId="17E48EC9" w:rsidTr="00503028">
        <w:tc>
          <w:tcPr>
            <w:tcW w:w="645" w:type="dxa"/>
          </w:tcPr>
          <w:p w14:paraId="56FD27AA" w14:textId="2D624D8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23</w:t>
            </w:r>
          </w:p>
        </w:tc>
        <w:tc>
          <w:tcPr>
            <w:tcW w:w="12810" w:type="dxa"/>
          </w:tcPr>
          <w:p w14:paraId="6E250813" w14:textId="18C834A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16</w:t>
            </w:r>
          </w:p>
        </w:tc>
        <w:tc>
          <w:tcPr>
            <w:tcW w:w="1084" w:type="dxa"/>
          </w:tcPr>
          <w:p w14:paraId="675F28DC" w14:textId="06C676F8"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646619A"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BB107F1" w14:textId="451B2DB5" w:rsidTr="00503028">
        <w:tc>
          <w:tcPr>
            <w:tcW w:w="645" w:type="dxa"/>
          </w:tcPr>
          <w:p w14:paraId="2D3BC249" w14:textId="2F451A2C"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24</w:t>
            </w:r>
          </w:p>
        </w:tc>
        <w:tc>
          <w:tcPr>
            <w:tcW w:w="12810" w:type="dxa"/>
          </w:tcPr>
          <w:p w14:paraId="323A17DA" w14:textId="5C6D732C"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16</w:t>
            </w:r>
          </w:p>
        </w:tc>
        <w:tc>
          <w:tcPr>
            <w:tcW w:w="1084" w:type="dxa"/>
          </w:tcPr>
          <w:p w14:paraId="381E8055" w14:textId="15DDE930"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EB54DA6"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080E2E4" w14:textId="4C70AB6D" w:rsidTr="00503028">
        <w:tc>
          <w:tcPr>
            <w:tcW w:w="645" w:type="dxa"/>
          </w:tcPr>
          <w:p w14:paraId="4B05BB43" w14:textId="2F73C2FB"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25</w:t>
            </w:r>
          </w:p>
        </w:tc>
        <w:tc>
          <w:tcPr>
            <w:tcW w:w="12810" w:type="dxa"/>
          </w:tcPr>
          <w:p w14:paraId="07497AD0" w14:textId="542EA87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17</w:t>
            </w:r>
          </w:p>
        </w:tc>
        <w:tc>
          <w:tcPr>
            <w:tcW w:w="1084" w:type="dxa"/>
          </w:tcPr>
          <w:p w14:paraId="697448CE" w14:textId="1E0125A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196D5170"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2406DF3" w14:textId="11D9EB30" w:rsidTr="00503028">
        <w:tc>
          <w:tcPr>
            <w:tcW w:w="645" w:type="dxa"/>
          </w:tcPr>
          <w:p w14:paraId="7A809B2B" w14:textId="070BD873"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26</w:t>
            </w:r>
          </w:p>
        </w:tc>
        <w:tc>
          <w:tcPr>
            <w:tcW w:w="12810" w:type="dxa"/>
          </w:tcPr>
          <w:p w14:paraId="0F59DE2C" w14:textId="23433FE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17</w:t>
            </w:r>
          </w:p>
        </w:tc>
        <w:tc>
          <w:tcPr>
            <w:tcW w:w="1084" w:type="dxa"/>
          </w:tcPr>
          <w:p w14:paraId="7306D384" w14:textId="341AC093"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70205E6F"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17E6553B" w14:textId="24D3CBE6" w:rsidTr="00503028">
        <w:tc>
          <w:tcPr>
            <w:tcW w:w="645" w:type="dxa"/>
          </w:tcPr>
          <w:p w14:paraId="7667E919" w14:textId="4C67EE72" w:rsidR="00503028" w:rsidRPr="001B70AC" w:rsidRDefault="00503028" w:rsidP="00503028">
            <w:pPr>
              <w:jc w:val="center"/>
              <w:rPr>
                <w:rFonts w:ascii="Times New Roman" w:eastAsia="Times New Roman" w:hAnsi="Times New Roman" w:cs="Times New Roman"/>
                <w:b/>
                <w:bCs/>
                <w:sz w:val="26"/>
                <w:szCs w:val="26"/>
              </w:rPr>
            </w:pPr>
          </w:p>
        </w:tc>
        <w:tc>
          <w:tcPr>
            <w:tcW w:w="12810" w:type="dxa"/>
          </w:tcPr>
          <w:p w14:paraId="16AF3A52" w14:textId="5045463D" w:rsidR="00503028" w:rsidRPr="001B70AC" w:rsidRDefault="00503028" w:rsidP="00503028">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lang w:val="en-US"/>
              </w:rPr>
              <w:t>IV</w:t>
            </w:r>
            <w:r w:rsidRPr="001B70AC">
              <w:rPr>
                <w:rFonts w:ascii="Times New Roman" w:eastAsia="Times New Roman" w:hAnsi="Times New Roman" w:cs="Times New Roman"/>
                <w:b/>
                <w:bCs/>
                <w:sz w:val="26"/>
                <w:szCs w:val="26"/>
              </w:rPr>
              <w:t xml:space="preserve"> четверть</w:t>
            </w:r>
          </w:p>
        </w:tc>
        <w:tc>
          <w:tcPr>
            <w:tcW w:w="1084" w:type="dxa"/>
          </w:tcPr>
          <w:p w14:paraId="37F1568B" w14:textId="600A05EC" w:rsidR="00503028" w:rsidRPr="001B70AC" w:rsidRDefault="00503028" w:rsidP="00503028">
            <w:pPr>
              <w:rPr>
                <w:rFonts w:ascii="Times New Roman" w:eastAsia="Times New Roman" w:hAnsi="Times New Roman" w:cs="Times New Roman"/>
                <w:b/>
                <w:bCs/>
                <w:sz w:val="26"/>
                <w:szCs w:val="26"/>
                <w:lang w:val="en-US"/>
              </w:rPr>
            </w:pPr>
          </w:p>
        </w:tc>
        <w:tc>
          <w:tcPr>
            <w:tcW w:w="907" w:type="dxa"/>
          </w:tcPr>
          <w:p w14:paraId="6C420EE5" w14:textId="77777777" w:rsidR="00503028" w:rsidRPr="001B70AC" w:rsidRDefault="00503028" w:rsidP="00503028">
            <w:pPr>
              <w:rPr>
                <w:rFonts w:ascii="Times New Roman" w:eastAsia="Times New Roman" w:hAnsi="Times New Roman" w:cs="Times New Roman"/>
                <w:b/>
                <w:bCs/>
                <w:sz w:val="26"/>
                <w:szCs w:val="26"/>
                <w:lang w:val="en-US"/>
              </w:rPr>
            </w:pPr>
          </w:p>
        </w:tc>
      </w:tr>
      <w:tr w:rsidR="00503028" w:rsidRPr="001B70AC" w14:paraId="3E722979" w14:textId="3D4246F3" w:rsidTr="00503028">
        <w:tc>
          <w:tcPr>
            <w:tcW w:w="645" w:type="dxa"/>
          </w:tcPr>
          <w:p w14:paraId="1EACF723" w14:textId="070CACBB"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27</w:t>
            </w:r>
          </w:p>
        </w:tc>
        <w:tc>
          <w:tcPr>
            <w:tcW w:w="12810" w:type="dxa"/>
          </w:tcPr>
          <w:p w14:paraId="27567565" w14:textId="079CFE12" w:rsidR="00503028" w:rsidRPr="001B70AC" w:rsidRDefault="00503028" w:rsidP="00503028">
            <w:pP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18</w:t>
            </w:r>
          </w:p>
        </w:tc>
        <w:tc>
          <w:tcPr>
            <w:tcW w:w="1084" w:type="dxa"/>
          </w:tcPr>
          <w:p w14:paraId="32A09F93" w14:textId="40A7957F"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2A8B783"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B8BCA8F" w14:textId="0D94F143" w:rsidTr="00503028">
        <w:tc>
          <w:tcPr>
            <w:tcW w:w="645" w:type="dxa"/>
          </w:tcPr>
          <w:p w14:paraId="3548DF13" w14:textId="0C4B2946"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28</w:t>
            </w:r>
          </w:p>
        </w:tc>
        <w:tc>
          <w:tcPr>
            <w:tcW w:w="12810" w:type="dxa"/>
          </w:tcPr>
          <w:p w14:paraId="5FED792B" w14:textId="72234390"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18</w:t>
            </w:r>
          </w:p>
        </w:tc>
        <w:tc>
          <w:tcPr>
            <w:tcW w:w="1084" w:type="dxa"/>
          </w:tcPr>
          <w:p w14:paraId="7456FE8B" w14:textId="44C3B365"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25F8548F"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68D3EA5A" w14:textId="42D0B4C9" w:rsidTr="00503028">
        <w:tc>
          <w:tcPr>
            <w:tcW w:w="645" w:type="dxa"/>
          </w:tcPr>
          <w:p w14:paraId="09415E48" w14:textId="3A7B23C5"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29</w:t>
            </w:r>
          </w:p>
        </w:tc>
        <w:tc>
          <w:tcPr>
            <w:tcW w:w="12810" w:type="dxa"/>
          </w:tcPr>
          <w:p w14:paraId="01CE0022" w14:textId="6310DAB1"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Геометрический материал</w:t>
            </w:r>
          </w:p>
        </w:tc>
        <w:tc>
          <w:tcPr>
            <w:tcW w:w="1084" w:type="dxa"/>
          </w:tcPr>
          <w:p w14:paraId="0344FD6F" w14:textId="411EED4C"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5BB45DC2"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60D2BEE" w14:textId="317DB40B" w:rsidTr="00503028">
        <w:tc>
          <w:tcPr>
            <w:tcW w:w="645" w:type="dxa"/>
          </w:tcPr>
          <w:p w14:paraId="693F6654" w14:textId="2117FF0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30</w:t>
            </w:r>
          </w:p>
        </w:tc>
        <w:tc>
          <w:tcPr>
            <w:tcW w:w="12810" w:type="dxa"/>
          </w:tcPr>
          <w:p w14:paraId="660BA028" w14:textId="3D94A416"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19</w:t>
            </w:r>
          </w:p>
        </w:tc>
        <w:tc>
          <w:tcPr>
            <w:tcW w:w="1084" w:type="dxa"/>
          </w:tcPr>
          <w:p w14:paraId="241090BF" w14:textId="78DC911C"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E70D84C"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B7DABEF" w14:textId="0A26AE55" w:rsidTr="00503028">
        <w:tc>
          <w:tcPr>
            <w:tcW w:w="645" w:type="dxa"/>
          </w:tcPr>
          <w:p w14:paraId="4D368B50" w14:textId="309F8DCE"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31</w:t>
            </w:r>
          </w:p>
        </w:tc>
        <w:tc>
          <w:tcPr>
            <w:tcW w:w="12810" w:type="dxa"/>
          </w:tcPr>
          <w:p w14:paraId="18E5E92C" w14:textId="6B36A8C8"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19</w:t>
            </w:r>
          </w:p>
        </w:tc>
        <w:tc>
          <w:tcPr>
            <w:tcW w:w="1084" w:type="dxa"/>
          </w:tcPr>
          <w:p w14:paraId="15F8676B" w14:textId="2E2523F9"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08FABABD"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391B8489" w14:textId="15DA9F8F" w:rsidTr="00503028">
        <w:tc>
          <w:tcPr>
            <w:tcW w:w="645" w:type="dxa"/>
          </w:tcPr>
          <w:p w14:paraId="162C6CDC" w14:textId="740FDEA4"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32</w:t>
            </w:r>
          </w:p>
        </w:tc>
        <w:tc>
          <w:tcPr>
            <w:tcW w:w="12810" w:type="dxa"/>
          </w:tcPr>
          <w:p w14:paraId="5A44DB76" w14:textId="37A070D3"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20</w:t>
            </w:r>
          </w:p>
        </w:tc>
        <w:tc>
          <w:tcPr>
            <w:tcW w:w="1084" w:type="dxa"/>
          </w:tcPr>
          <w:p w14:paraId="58001D8A" w14:textId="7FCB57F6"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7F27DB94"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19917958" w14:textId="371FCA88" w:rsidTr="00503028">
        <w:tc>
          <w:tcPr>
            <w:tcW w:w="645" w:type="dxa"/>
          </w:tcPr>
          <w:p w14:paraId="5F45FA84" w14:textId="1FDD2C5F" w:rsidR="00503028" w:rsidRPr="001B70AC"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2810" w:type="dxa"/>
          </w:tcPr>
          <w:p w14:paraId="2C502BD1" w14:textId="53950B7B"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20</w:t>
            </w:r>
          </w:p>
        </w:tc>
        <w:tc>
          <w:tcPr>
            <w:tcW w:w="1084" w:type="dxa"/>
          </w:tcPr>
          <w:p w14:paraId="7CC95419" w14:textId="394F1688"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59A9905B"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61975082" w14:textId="5913E1CD" w:rsidTr="00503028">
        <w:tc>
          <w:tcPr>
            <w:tcW w:w="645" w:type="dxa"/>
          </w:tcPr>
          <w:p w14:paraId="726C9730" w14:textId="02FBF67B" w:rsidR="00503028" w:rsidRPr="001B70AC"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12810" w:type="dxa"/>
          </w:tcPr>
          <w:p w14:paraId="04DA1614" w14:textId="3E536EC6" w:rsidR="00503028" w:rsidRPr="001A6801" w:rsidRDefault="001A6801" w:rsidP="0050302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Повторение пройденного материала.</w:t>
            </w:r>
            <w:bookmarkStart w:id="0" w:name="_GoBack"/>
            <w:bookmarkEnd w:id="0"/>
          </w:p>
        </w:tc>
        <w:tc>
          <w:tcPr>
            <w:tcW w:w="1084" w:type="dxa"/>
          </w:tcPr>
          <w:p w14:paraId="605CBBEC" w14:textId="69CE2726"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6ACA6124"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2D712E4F" w14:textId="70FDA2F4" w:rsidTr="00503028">
        <w:tc>
          <w:tcPr>
            <w:tcW w:w="645" w:type="dxa"/>
          </w:tcPr>
          <w:p w14:paraId="5EE59F6C" w14:textId="705D8E07" w:rsidR="00503028" w:rsidRPr="001B70AC" w:rsidRDefault="00503028" w:rsidP="00503028">
            <w:pPr>
              <w:jc w:val="center"/>
              <w:rPr>
                <w:rFonts w:ascii="Times New Roman" w:eastAsia="Times New Roman" w:hAnsi="Times New Roman" w:cs="Times New Roman"/>
                <w:sz w:val="26"/>
                <w:szCs w:val="26"/>
              </w:rPr>
            </w:pPr>
          </w:p>
        </w:tc>
        <w:tc>
          <w:tcPr>
            <w:tcW w:w="12810" w:type="dxa"/>
          </w:tcPr>
          <w:p w14:paraId="7DCD0277" w14:textId="6EFFC528"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b/>
                <w:bCs/>
                <w:sz w:val="26"/>
                <w:szCs w:val="26"/>
              </w:rPr>
              <w:t xml:space="preserve">Итого: </w:t>
            </w:r>
            <w:r w:rsidRPr="001B70AC">
              <w:rPr>
                <w:rFonts w:ascii="Times New Roman" w:eastAsia="Times New Roman" w:hAnsi="Times New Roman" w:cs="Times New Roman"/>
                <w:sz w:val="26"/>
                <w:szCs w:val="26"/>
              </w:rPr>
              <w:t>34 ч.</w:t>
            </w:r>
          </w:p>
        </w:tc>
        <w:tc>
          <w:tcPr>
            <w:tcW w:w="1084" w:type="dxa"/>
          </w:tcPr>
          <w:p w14:paraId="41F35EAB" w14:textId="09D2A382" w:rsidR="00503028" w:rsidRPr="001B70AC" w:rsidRDefault="00503028" w:rsidP="00503028">
            <w:pPr>
              <w:jc w:val="center"/>
              <w:rPr>
                <w:rFonts w:ascii="Times New Roman" w:eastAsia="Times New Roman" w:hAnsi="Times New Roman" w:cs="Times New Roman"/>
                <w:sz w:val="26"/>
                <w:szCs w:val="26"/>
              </w:rPr>
            </w:pPr>
          </w:p>
        </w:tc>
        <w:tc>
          <w:tcPr>
            <w:tcW w:w="907" w:type="dxa"/>
          </w:tcPr>
          <w:p w14:paraId="4D6154AA" w14:textId="77777777" w:rsidR="00503028" w:rsidRPr="001B70AC" w:rsidRDefault="00503028" w:rsidP="00503028">
            <w:pPr>
              <w:jc w:val="center"/>
              <w:rPr>
                <w:rFonts w:ascii="Times New Roman" w:eastAsia="Times New Roman" w:hAnsi="Times New Roman" w:cs="Times New Roman"/>
                <w:sz w:val="26"/>
                <w:szCs w:val="26"/>
              </w:rPr>
            </w:pPr>
          </w:p>
        </w:tc>
      </w:tr>
    </w:tbl>
    <w:p w14:paraId="73153CBD" w14:textId="7693250F" w:rsidR="4F34B465" w:rsidRDefault="4F34B465" w:rsidP="4F34B465">
      <w:pPr>
        <w:rPr>
          <w:rFonts w:ascii="Times New Roman" w:eastAsia="Times New Roman" w:hAnsi="Times New Roman" w:cs="Times New Roman"/>
        </w:rPr>
      </w:pPr>
    </w:p>
    <w:sectPr w:rsidR="4F34B465">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4DC"/>
    <w:multiLevelType w:val="hybridMultilevel"/>
    <w:tmpl w:val="458C9420"/>
    <w:lvl w:ilvl="0" w:tplc="FDCAB5B6">
      <w:start w:val="1"/>
      <w:numFmt w:val="bullet"/>
      <w:lvlText w:val=""/>
      <w:lvlJc w:val="left"/>
      <w:pPr>
        <w:ind w:left="720" w:hanging="360"/>
      </w:pPr>
      <w:rPr>
        <w:rFonts w:ascii="Symbol" w:hAnsi="Symbol" w:hint="default"/>
      </w:rPr>
    </w:lvl>
    <w:lvl w:ilvl="1" w:tplc="BD30751E">
      <w:start w:val="1"/>
      <w:numFmt w:val="bullet"/>
      <w:lvlText w:val="o"/>
      <w:lvlJc w:val="left"/>
      <w:pPr>
        <w:ind w:left="1440" w:hanging="360"/>
      </w:pPr>
      <w:rPr>
        <w:rFonts w:ascii="Courier New" w:hAnsi="Courier New" w:hint="default"/>
      </w:rPr>
    </w:lvl>
    <w:lvl w:ilvl="2" w:tplc="732493F2">
      <w:start w:val="1"/>
      <w:numFmt w:val="bullet"/>
      <w:lvlText w:val=""/>
      <w:lvlJc w:val="left"/>
      <w:pPr>
        <w:ind w:left="2160" w:hanging="360"/>
      </w:pPr>
      <w:rPr>
        <w:rFonts w:ascii="Wingdings" w:hAnsi="Wingdings" w:hint="default"/>
      </w:rPr>
    </w:lvl>
    <w:lvl w:ilvl="3" w:tplc="2288FED6">
      <w:start w:val="1"/>
      <w:numFmt w:val="bullet"/>
      <w:lvlText w:val=""/>
      <w:lvlJc w:val="left"/>
      <w:pPr>
        <w:ind w:left="2880" w:hanging="360"/>
      </w:pPr>
      <w:rPr>
        <w:rFonts w:ascii="Symbol" w:hAnsi="Symbol" w:hint="default"/>
      </w:rPr>
    </w:lvl>
    <w:lvl w:ilvl="4" w:tplc="1D04695C">
      <w:start w:val="1"/>
      <w:numFmt w:val="bullet"/>
      <w:lvlText w:val="o"/>
      <w:lvlJc w:val="left"/>
      <w:pPr>
        <w:ind w:left="3600" w:hanging="360"/>
      </w:pPr>
      <w:rPr>
        <w:rFonts w:ascii="Courier New" w:hAnsi="Courier New" w:hint="default"/>
      </w:rPr>
    </w:lvl>
    <w:lvl w:ilvl="5" w:tplc="7C5A0D22">
      <w:start w:val="1"/>
      <w:numFmt w:val="bullet"/>
      <w:lvlText w:val=""/>
      <w:lvlJc w:val="left"/>
      <w:pPr>
        <w:ind w:left="4320" w:hanging="360"/>
      </w:pPr>
      <w:rPr>
        <w:rFonts w:ascii="Wingdings" w:hAnsi="Wingdings" w:hint="default"/>
      </w:rPr>
    </w:lvl>
    <w:lvl w:ilvl="6" w:tplc="479C7DBC">
      <w:start w:val="1"/>
      <w:numFmt w:val="bullet"/>
      <w:lvlText w:val=""/>
      <w:lvlJc w:val="left"/>
      <w:pPr>
        <w:ind w:left="5040" w:hanging="360"/>
      </w:pPr>
      <w:rPr>
        <w:rFonts w:ascii="Symbol" w:hAnsi="Symbol" w:hint="default"/>
      </w:rPr>
    </w:lvl>
    <w:lvl w:ilvl="7" w:tplc="3D569F5C">
      <w:start w:val="1"/>
      <w:numFmt w:val="bullet"/>
      <w:lvlText w:val="o"/>
      <w:lvlJc w:val="left"/>
      <w:pPr>
        <w:ind w:left="5760" w:hanging="360"/>
      </w:pPr>
      <w:rPr>
        <w:rFonts w:ascii="Courier New" w:hAnsi="Courier New" w:hint="default"/>
      </w:rPr>
    </w:lvl>
    <w:lvl w:ilvl="8" w:tplc="FA7E7BE6">
      <w:start w:val="1"/>
      <w:numFmt w:val="bullet"/>
      <w:lvlText w:val=""/>
      <w:lvlJc w:val="left"/>
      <w:pPr>
        <w:ind w:left="6480" w:hanging="360"/>
      </w:pPr>
      <w:rPr>
        <w:rFonts w:ascii="Wingdings" w:hAnsi="Wingdings" w:hint="default"/>
      </w:rPr>
    </w:lvl>
  </w:abstractNum>
  <w:abstractNum w:abstractNumId="1">
    <w:nsid w:val="19BC6463"/>
    <w:multiLevelType w:val="hybridMultilevel"/>
    <w:tmpl w:val="48344C0E"/>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5A4C655C"/>
    <w:multiLevelType w:val="hybridMultilevel"/>
    <w:tmpl w:val="A134D81C"/>
    <w:lvl w:ilvl="0" w:tplc="28BAEA88">
      <w:start w:val="1"/>
      <w:numFmt w:val="bullet"/>
      <w:lvlText w:val=""/>
      <w:lvlJc w:val="left"/>
      <w:pPr>
        <w:ind w:left="720" w:hanging="360"/>
      </w:pPr>
      <w:rPr>
        <w:rFonts w:ascii="Symbol" w:hAnsi="Symbol" w:hint="default"/>
      </w:rPr>
    </w:lvl>
    <w:lvl w:ilvl="1" w:tplc="0CDA712C">
      <w:start w:val="1"/>
      <w:numFmt w:val="bullet"/>
      <w:lvlText w:val="o"/>
      <w:lvlJc w:val="left"/>
      <w:pPr>
        <w:ind w:left="1440" w:hanging="360"/>
      </w:pPr>
      <w:rPr>
        <w:rFonts w:ascii="Courier New" w:hAnsi="Courier New" w:hint="default"/>
      </w:rPr>
    </w:lvl>
    <w:lvl w:ilvl="2" w:tplc="FFA4EDAC">
      <w:start w:val="1"/>
      <w:numFmt w:val="bullet"/>
      <w:lvlText w:val=""/>
      <w:lvlJc w:val="left"/>
      <w:pPr>
        <w:ind w:left="2160" w:hanging="360"/>
      </w:pPr>
      <w:rPr>
        <w:rFonts w:ascii="Wingdings" w:hAnsi="Wingdings" w:hint="default"/>
      </w:rPr>
    </w:lvl>
    <w:lvl w:ilvl="3" w:tplc="A7A6F4B4">
      <w:start w:val="1"/>
      <w:numFmt w:val="bullet"/>
      <w:lvlText w:val=""/>
      <w:lvlJc w:val="left"/>
      <w:pPr>
        <w:ind w:left="2880" w:hanging="360"/>
      </w:pPr>
      <w:rPr>
        <w:rFonts w:ascii="Symbol" w:hAnsi="Symbol" w:hint="default"/>
      </w:rPr>
    </w:lvl>
    <w:lvl w:ilvl="4" w:tplc="20441A06">
      <w:start w:val="1"/>
      <w:numFmt w:val="bullet"/>
      <w:lvlText w:val="o"/>
      <w:lvlJc w:val="left"/>
      <w:pPr>
        <w:ind w:left="3600" w:hanging="360"/>
      </w:pPr>
      <w:rPr>
        <w:rFonts w:ascii="Courier New" w:hAnsi="Courier New" w:hint="default"/>
      </w:rPr>
    </w:lvl>
    <w:lvl w:ilvl="5" w:tplc="C3F07416">
      <w:start w:val="1"/>
      <w:numFmt w:val="bullet"/>
      <w:lvlText w:val=""/>
      <w:lvlJc w:val="left"/>
      <w:pPr>
        <w:ind w:left="4320" w:hanging="360"/>
      </w:pPr>
      <w:rPr>
        <w:rFonts w:ascii="Wingdings" w:hAnsi="Wingdings" w:hint="default"/>
      </w:rPr>
    </w:lvl>
    <w:lvl w:ilvl="6" w:tplc="D32010D0">
      <w:start w:val="1"/>
      <w:numFmt w:val="bullet"/>
      <w:lvlText w:val=""/>
      <w:lvlJc w:val="left"/>
      <w:pPr>
        <w:ind w:left="5040" w:hanging="360"/>
      </w:pPr>
      <w:rPr>
        <w:rFonts w:ascii="Symbol" w:hAnsi="Symbol" w:hint="default"/>
      </w:rPr>
    </w:lvl>
    <w:lvl w:ilvl="7" w:tplc="7F183994">
      <w:start w:val="1"/>
      <w:numFmt w:val="bullet"/>
      <w:lvlText w:val="o"/>
      <w:lvlJc w:val="left"/>
      <w:pPr>
        <w:ind w:left="5760" w:hanging="360"/>
      </w:pPr>
      <w:rPr>
        <w:rFonts w:ascii="Courier New" w:hAnsi="Courier New" w:hint="default"/>
      </w:rPr>
    </w:lvl>
    <w:lvl w:ilvl="8" w:tplc="5502C32C">
      <w:start w:val="1"/>
      <w:numFmt w:val="bullet"/>
      <w:lvlText w:val=""/>
      <w:lvlJc w:val="left"/>
      <w:pPr>
        <w:ind w:left="6480" w:hanging="360"/>
      </w:pPr>
      <w:rPr>
        <w:rFonts w:ascii="Wingdings" w:hAnsi="Wingdings" w:hint="default"/>
      </w:rPr>
    </w:lvl>
  </w:abstractNum>
  <w:abstractNum w:abstractNumId="3">
    <w:nsid w:val="5B4D5AD0"/>
    <w:multiLevelType w:val="hybridMultilevel"/>
    <w:tmpl w:val="3CAE5AE4"/>
    <w:lvl w:ilvl="0" w:tplc="43A207F6">
      <w:start w:val="1"/>
      <w:numFmt w:val="bullet"/>
      <w:lvlText w:val=""/>
      <w:lvlJc w:val="left"/>
      <w:pPr>
        <w:ind w:left="720" w:hanging="360"/>
      </w:pPr>
      <w:rPr>
        <w:rFonts w:ascii="Symbol" w:hAnsi="Symbol" w:hint="default"/>
      </w:rPr>
    </w:lvl>
    <w:lvl w:ilvl="1" w:tplc="CB948476">
      <w:start w:val="1"/>
      <w:numFmt w:val="bullet"/>
      <w:lvlText w:val="o"/>
      <w:lvlJc w:val="left"/>
      <w:pPr>
        <w:ind w:left="1440" w:hanging="360"/>
      </w:pPr>
      <w:rPr>
        <w:rFonts w:ascii="Courier New" w:hAnsi="Courier New" w:hint="default"/>
      </w:rPr>
    </w:lvl>
    <w:lvl w:ilvl="2" w:tplc="3A6EF6D6">
      <w:start w:val="1"/>
      <w:numFmt w:val="bullet"/>
      <w:lvlText w:val=""/>
      <w:lvlJc w:val="left"/>
      <w:pPr>
        <w:ind w:left="2160" w:hanging="360"/>
      </w:pPr>
      <w:rPr>
        <w:rFonts w:ascii="Wingdings" w:hAnsi="Wingdings" w:hint="default"/>
      </w:rPr>
    </w:lvl>
    <w:lvl w:ilvl="3" w:tplc="004CBCF4">
      <w:start w:val="1"/>
      <w:numFmt w:val="bullet"/>
      <w:lvlText w:val=""/>
      <w:lvlJc w:val="left"/>
      <w:pPr>
        <w:ind w:left="2880" w:hanging="360"/>
      </w:pPr>
      <w:rPr>
        <w:rFonts w:ascii="Symbol" w:hAnsi="Symbol" w:hint="default"/>
      </w:rPr>
    </w:lvl>
    <w:lvl w:ilvl="4" w:tplc="858CC082">
      <w:start w:val="1"/>
      <w:numFmt w:val="bullet"/>
      <w:lvlText w:val="o"/>
      <w:lvlJc w:val="left"/>
      <w:pPr>
        <w:ind w:left="3600" w:hanging="360"/>
      </w:pPr>
      <w:rPr>
        <w:rFonts w:ascii="Courier New" w:hAnsi="Courier New" w:hint="default"/>
      </w:rPr>
    </w:lvl>
    <w:lvl w:ilvl="5" w:tplc="C876CCF6">
      <w:start w:val="1"/>
      <w:numFmt w:val="bullet"/>
      <w:lvlText w:val=""/>
      <w:lvlJc w:val="left"/>
      <w:pPr>
        <w:ind w:left="4320" w:hanging="360"/>
      </w:pPr>
      <w:rPr>
        <w:rFonts w:ascii="Wingdings" w:hAnsi="Wingdings" w:hint="default"/>
      </w:rPr>
    </w:lvl>
    <w:lvl w:ilvl="6" w:tplc="91167ED0">
      <w:start w:val="1"/>
      <w:numFmt w:val="bullet"/>
      <w:lvlText w:val=""/>
      <w:lvlJc w:val="left"/>
      <w:pPr>
        <w:ind w:left="5040" w:hanging="360"/>
      </w:pPr>
      <w:rPr>
        <w:rFonts w:ascii="Symbol" w:hAnsi="Symbol" w:hint="default"/>
      </w:rPr>
    </w:lvl>
    <w:lvl w:ilvl="7" w:tplc="91C24F54">
      <w:start w:val="1"/>
      <w:numFmt w:val="bullet"/>
      <w:lvlText w:val="o"/>
      <w:lvlJc w:val="left"/>
      <w:pPr>
        <w:ind w:left="5760" w:hanging="360"/>
      </w:pPr>
      <w:rPr>
        <w:rFonts w:ascii="Courier New" w:hAnsi="Courier New" w:hint="default"/>
      </w:rPr>
    </w:lvl>
    <w:lvl w:ilvl="8" w:tplc="DBDC0DDA">
      <w:start w:val="1"/>
      <w:numFmt w:val="bullet"/>
      <w:lvlText w:val=""/>
      <w:lvlJc w:val="left"/>
      <w:pPr>
        <w:ind w:left="6480" w:hanging="360"/>
      </w:pPr>
      <w:rPr>
        <w:rFonts w:ascii="Wingdings" w:hAnsi="Wingdings" w:hint="default"/>
      </w:rPr>
    </w:lvl>
  </w:abstractNum>
  <w:abstractNum w:abstractNumId="4">
    <w:nsid w:val="69CA3C10"/>
    <w:multiLevelType w:val="hybridMultilevel"/>
    <w:tmpl w:val="FF945F40"/>
    <w:lvl w:ilvl="0" w:tplc="8F8A07B8">
      <w:start w:val="1"/>
      <w:numFmt w:val="bullet"/>
      <w:lvlText w:val=""/>
      <w:lvlJc w:val="left"/>
      <w:pPr>
        <w:ind w:left="720" w:hanging="360"/>
      </w:pPr>
      <w:rPr>
        <w:rFonts w:ascii="Symbol" w:hAnsi="Symbol" w:hint="default"/>
      </w:rPr>
    </w:lvl>
    <w:lvl w:ilvl="1" w:tplc="61241E4C">
      <w:start w:val="1"/>
      <w:numFmt w:val="bullet"/>
      <w:lvlText w:val="o"/>
      <w:lvlJc w:val="left"/>
      <w:pPr>
        <w:ind w:left="1440" w:hanging="360"/>
      </w:pPr>
      <w:rPr>
        <w:rFonts w:ascii="Courier New" w:hAnsi="Courier New" w:hint="default"/>
      </w:rPr>
    </w:lvl>
    <w:lvl w:ilvl="2" w:tplc="D28286BC">
      <w:start w:val="1"/>
      <w:numFmt w:val="bullet"/>
      <w:lvlText w:val=""/>
      <w:lvlJc w:val="left"/>
      <w:pPr>
        <w:ind w:left="2160" w:hanging="360"/>
      </w:pPr>
      <w:rPr>
        <w:rFonts w:ascii="Wingdings" w:hAnsi="Wingdings" w:hint="default"/>
      </w:rPr>
    </w:lvl>
    <w:lvl w:ilvl="3" w:tplc="7A244922">
      <w:start w:val="1"/>
      <w:numFmt w:val="bullet"/>
      <w:lvlText w:val=""/>
      <w:lvlJc w:val="left"/>
      <w:pPr>
        <w:ind w:left="2880" w:hanging="360"/>
      </w:pPr>
      <w:rPr>
        <w:rFonts w:ascii="Symbol" w:hAnsi="Symbol" w:hint="default"/>
      </w:rPr>
    </w:lvl>
    <w:lvl w:ilvl="4" w:tplc="1C287E5A">
      <w:start w:val="1"/>
      <w:numFmt w:val="bullet"/>
      <w:lvlText w:val="o"/>
      <w:lvlJc w:val="left"/>
      <w:pPr>
        <w:ind w:left="3600" w:hanging="360"/>
      </w:pPr>
      <w:rPr>
        <w:rFonts w:ascii="Courier New" w:hAnsi="Courier New" w:hint="default"/>
      </w:rPr>
    </w:lvl>
    <w:lvl w:ilvl="5" w:tplc="DEF63FFA">
      <w:start w:val="1"/>
      <w:numFmt w:val="bullet"/>
      <w:lvlText w:val=""/>
      <w:lvlJc w:val="left"/>
      <w:pPr>
        <w:ind w:left="4320" w:hanging="360"/>
      </w:pPr>
      <w:rPr>
        <w:rFonts w:ascii="Wingdings" w:hAnsi="Wingdings" w:hint="default"/>
      </w:rPr>
    </w:lvl>
    <w:lvl w:ilvl="6" w:tplc="DC58B65A">
      <w:start w:val="1"/>
      <w:numFmt w:val="bullet"/>
      <w:lvlText w:val=""/>
      <w:lvlJc w:val="left"/>
      <w:pPr>
        <w:ind w:left="5040" w:hanging="360"/>
      </w:pPr>
      <w:rPr>
        <w:rFonts w:ascii="Symbol" w:hAnsi="Symbol" w:hint="default"/>
      </w:rPr>
    </w:lvl>
    <w:lvl w:ilvl="7" w:tplc="50F894F6">
      <w:start w:val="1"/>
      <w:numFmt w:val="bullet"/>
      <w:lvlText w:val="o"/>
      <w:lvlJc w:val="left"/>
      <w:pPr>
        <w:ind w:left="5760" w:hanging="360"/>
      </w:pPr>
      <w:rPr>
        <w:rFonts w:ascii="Courier New" w:hAnsi="Courier New" w:hint="default"/>
      </w:rPr>
    </w:lvl>
    <w:lvl w:ilvl="8" w:tplc="0602BCDE">
      <w:start w:val="1"/>
      <w:numFmt w:val="bullet"/>
      <w:lvlText w:val=""/>
      <w:lvlJc w:val="left"/>
      <w:pPr>
        <w:ind w:left="6480" w:hanging="360"/>
      </w:pPr>
      <w:rPr>
        <w:rFonts w:ascii="Wingdings" w:hAnsi="Wingdings" w:hint="default"/>
      </w:rPr>
    </w:lvl>
  </w:abstractNum>
  <w:abstractNum w:abstractNumId="5">
    <w:nsid w:val="7FFC4258"/>
    <w:multiLevelType w:val="hybridMultilevel"/>
    <w:tmpl w:val="3872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61C43"/>
    <w:rsid w:val="001A6801"/>
    <w:rsid w:val="001B70AC"/>
    <w:rsid w:val="00503028"/>
    <w:rsid w:val="17EC6FDE"/>
    <w:rsid w:val="20B219D7"/>
    <w:rsid w:val="244B3F40"/>
    <w:rsid w:val="39071EB0"/>
    <w:rsid w:val="4F34B465"/>
    <w:rsid w:val="6C861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1EB0"/>
  <w15:chartTrackingRefBased/>
  <w15:docId w15:val="{95087C9C-C4F6-45E8-BBDA-2EDF62E7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1B7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1B70AC"/>
    <w:rPr>
      <w:b/>
      <w:bCs/>
    </w:rPr>
  </w:style>
  <w:style w:type="paragraph" w:styleId="a7">
    <w:name w:val="No Spacing"/>
    <w:link w:val="a8"/>
    <w:uiPriority w:val="1"/>
    <w:qFormat/>
    <w:rsid w:val="001B70AC"/>
    <w:pPr>
      <w:spacing w:after="0" w:line="240" w:lineRule="auto"/>
    </w:pPr>
    <w:rPr>
      <w:rFonts w:ascii="Calibri" w:eastAsia="Calibri" w:hAnsi="Calibri" w:cs="Times New Roman"/>
    </w:rPr>
  </w:style>
  <w:style w:type="character" w:customStyle="1" w:styleId="a8">
    <w:name w:val="Без интервала Знак"/>
    <w:link w:val="a7"/>
    <w:uiPriority w:val="1"/>
    <w:rsid w:val="001B70AC"/>
    <w:rPr>
      <w:rFonts w:ascii="Calibri" w:eastAsia="Calibri" w:hAnsi="Calibri" w:cs="Times New Roman"/>
    </w:rPr>
  </w:style>
  <w:style w:type="paragraph" w:customStyle="1" w:styleId="c15c18c11">
    <w:name w:val="c15 c18 c11"/>
    <w:basedOn w:val="a"/>
    <w:rsid w:val="001B7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2">
    <w:name w:val="c1 c12"/>
    <w:rsid w:val="001B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2121</Words>
  <Characters>12091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Эмилия</cp:lastModifiedBy>
  <cp:revision>3</cp:revision>
  <dcterms:created xsi:type="dcterms:W3CDTF">2019-09-11T18:38:00Z</dcterms:created>
  <dcterms:modified xsi:type="dcterms:W3CDTF">2019-09-19T17:00:00Z</dcterms:modified>
</cp:coreProperties>
</file>