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4DC" w:rsidRPr="00FA7998" w:rsidRDefault="00D214DC" w:rsidP="00D21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A7998">
        <w:rPr>
          <w:rFonts w:ascii="Times New Roman" w:eastAsia="Times New Roman" w:hAnsi="Times New Roman" w:cs="Times New Roman"/>
          <w:b/>
          <w:bCs/>
          <w:sz w:val="26"/>
          <w:szCs w:val="26"/>
        </w:rPr>
        <w:t>Филиал Муниципального автономного общеобразовательного учреждения</w:t>
      </w:r>
    </w:p>
    <w:p w:rsidR="00D214DC" w:rsidRPr="00FA7998" w:rsidRDefault="00D214DC" w:rsidP="00D21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A7998">
        <w:rPr>
          <w:rFonts w:ascii="Times New Roman" w:eastAsia="Times New Roman" w:hAnsi="Times New Roman" w:cs="Times New Roman"/>
          <w:b/>
          <w:bCs/>
          <w:sz w:val="26"/>
          <w:szCs w:val="26"/>
        </w:rPr>
        <w:t>«Кутарбитская средняя общеобразовательная школа» - «Дегтяревская средняя общеобразовательная школа»</w:t>
      </w:r>
    </w:p>
    <w:p w:rsidR="00D214DC" w:rsidRPr="00FA7998" w:rsidRDefault="00D214DC" w:rsidP="00D21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214DC" w:rsidRPr="00FA7998" w:rsidRDefault="00D214DC" w:rsidP="00D214DC">
      <w:pPr>
        <w:spacing w:after="0" w:line="240" w:lineRule="auto"/>
        <w:ind w:left="709"/>
        <w:rPr>
          <w:rFonts w:ascii="Times New Roman" w:hAnsi="Times New Roman" w:cs="Times New Roman"/>
          <w:bCs/>
          <w:sz w:val="26"/>
          <w:szCs w:val="26"/>
        </w:rPr>
      </w:pPr>
      <w:r w:rsidRPr="00FA7998">
        <w:rPr>
          <w:rFonts w:ascii="Times New Roman" w:hAnsi="Times New Roman" w:cs="Times New Roman"/>
          <w:bCs/>
          <w:sz w:val="26"/>
          <w:szCs w:val="26"/>
        </w:rPr>
        <w:t>Рекомендована к использованию                                                                                                       «Утверждаю»</w:t>
      </w:r>
    </w:p>
    <w:p w:rsidR="00D214DC" w:rsidRPr="00FA7998" w:rsidRDefault="00D214DC" w:rsidP="00D214DC">
      <w:pPr>
        <w:spacing w:after="0" w:line="240" w:lineRule="auto"/>
        <w:ind w:left="709"/>
        <w:rPr>
          <w:rFonts w:ascii="Times New Roman" w:hAnsi="Times New Roman" w:cs="Times New Roman"/>
          <w:bCs/>
          <w:sz w:val="26"/>
          <w:szCs w:val="26"/>
        </w:rPr>
      </w:pPr>
      <w:r w:rsidRPr="00FA7998">
        <w:rPr>
          <w:rFonts w:ascii="Times New Roman" w:hAnsi="Times New Roman" w:cs="Times New Roman"/>
          <w:bCs/>
          <w:sz w:val="26"/>
          <w:szCs w:val="26"/>
        </w:rPr>
        <w:t>Методическим советом                                                                                                                        Приказ от ____________</w:t>
      </w:r>
    </w:p>
    <w:p w:rsidR="00D214DC" w:rsidRPr="00FA7998" w:rsidRDefault="00D214DC" w:rsidP="00D214DC">
      <w:pPr>
        <w:spacing w:after="0" w:line="240" w:lineRule="auto"/>
        <w:ind w:left="709"/>
        <w:rPr>
          <w:rFonts w:ascii="Times New Roman" w:hAnsi="Times New Roman" w:cs="Times New Roman"/>
          <w:bCs/>
          <w:sz w:val="26"/>
          <w:szCs w:val="26"/>
        </w:rPr>
      </w:pPr>
      <w:r w:rsidRPr="00FA7998">
        <w:rPr>
          <w:rFonts w:ascii="Times New Roman" w:hAnsi="Times New Roman" w:cs="Times New Roman"/>
          <w:bCs/>
          <w:sz w:val="26"/>
          <w:szCs w:val="26"/>
        </w:rPr>
        <w:t>МАОУ «Кутарбитская СОШ»                                                                                                             № ___________________</w:t>
      </w:r>
    </w:p>
    <w:p w:rsidR="00D214DC" w:rsidRPr="00FA7998" w:rsidRDefault="00D214DC" w:rsidP="00D214D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</w:rPr>
      </w:pPr>
      <w:r w:rsidRPr="00FA7998">
        <w:rPr>
          <w:rFonts w:ascii="Times New Roman" w:hAnsi="Times New Roman" w:cs="Times New Roman"/>
          <w:bCs/>
          <w:sz w:val="26"/>
          <w:szCs w:val="26"/>
        </w:rPr>
        <w:t>Протокол «_____» _________ №______                                                                                             Подпись: ____________</w:t>
      </w:r>
    </w:p>
    <w:p w:rsidR="00D214DC" w:rsidRPr="00FA7998" w:rsidRDefault="00D214DC" w:rsidP="00D214D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D214DC" w:rsidRPr="00FA7998" w:rsidRDefault="00D214DC" w:rsidP="00D214D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D214DC" w:rsidRPr="00FA7998" w:rsidRDefault="00D214DC" w:rsidP="00D214D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D214DC" w:rsidRPr="00FA7998" w:rsidRDefault="00D214DC" w:rsidP="00D214D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D214DC" w:rsidRPr="00FA7998" w:rsidRDefault="00D214DC" w:rsidP="00D214D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D214DC" w:rsidRPr="00FA7998" w:rsidRDefault="00D214DC" w:rsidP="00D214D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D214DC" w:rsidRPr="00FA7998" w:rsidRDefault="00D214DC" w:rsidP="00D214D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D214DC" w:rsidRPr="00FA7998" w:rsidRDefault="00D214DC" w:rsidP="00D214D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D214DC" w:rsidRDefault="00D214DC" w:rsidP="00D214D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B147F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Адаптированная образо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вательная программа по предмету</w:t>
      </w:r>
    </w:p>
    <w:p w:rsidR="00D214DC" w:rsidRPr="001C3271" w:rsidRDefault="00D214DC" w:rsidP="00D214D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323B8F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C327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«Трудовое обучение»</w:t>
      </w:r>
    </w:p>
    <w:p w:rsidR="00D214DC" w:rsidRPr="001C3271" w:rsidRDefault="00D214DC" w:rsidP="00D214D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8</w:t>
      </w:r>
      <w:r w:rsidRPr="001C327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класс</w:t>
      </w:r>
    </w:p>
    <w:p w:rsidR="00D214DC" w:rsidRDefault="00D214DC" w:rsidP="00D214DC">
      <w:pPr>
        <w:spacing w:after="20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D214DC" w:rsidRDefault="00D214DC" w:rsidP="00D214DC">
      <w:pPr>
        <w:spacing w:after="20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D214DC" w:rsidRDefault="00D214DC" w:rsidP="00D214DC">
      <w:pPr>
        <w:spacing w:after="20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D214DC" w:rsidRPr="001C3271" w:rsidRDefault="00D214DC" w:rsidP="00D214DC">
      <w:pPr>
        <w:spacing w:after="20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D214DC" w:rsidRPr="001C3271" w:rsidRDefault="00D214DC" w:rsidP="00D214DC">
      <w:pPr>
        <w:spacing w:after="20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C32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Учитель-составитель: Гафурова Эмилия Булатовна,</w:t>
      </w:r>
    </w:p>
    <w:p w:rsidR="00D214DC" w:rsidRPr="001C3271" w:rsidRDefault="00D214DC" w:rsidP="00D214DC">
      <w:pPr>
        <w:spacing w:after="20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C32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учитель истории и географии.</w:t>
      </w:r>
    </w:p>
    <w:p w:rsidR="00D214DC" w:rsidRDefault="00D214DC" w:rsidP="00D214DC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D214DC" w:rsidRPr="001C3271" w:rsidRDefault="00D214DC" w:rsidP="00D214DC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D214DC" w:rsidRPr="001C3271" w:rsidRDefault="00D214DC" w:rsidP="00D214DC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C32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с. Дегтярево</w:t>
      </w:r>
    </w:p>
    <w:p w:rsidR="00D214DC" w:rsidRPr="001C3271" w:rsidRDefault="00D214DC" w:rsidP="00D214DC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C32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2019-2020 учебный год</w:t>
      </w:r>
    </w:p>
    <w:p w:rsidR="00D214DC" w:rsidRPr="005B396E" w:rsidRDefault="00D214DC" w:rsidP="00D214DC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B396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Пояснительная записка</w:t>
      </w:r>
    </w:p>
    <w:p w:rsidR="00D214DC" w:rsidRPr="005B396E" w:rsidRDefault="00D214DC" w:rsidP="00D214DC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214DC" w:rsidRPr="00136C19" w:rsidRDefault="00D214DC" w:rsidP="00D214DC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Данная программа индивидуального обучения на дому составлена на основе:</w:t>
      </w:r>
    </w:p>
    <w:p w:rsidR="00D214DC" w:rsidRPr="00136C19" w:rsidRDefault="00D214DC" w:rsidP="00D214DC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136C19">
        <w:rPr>
          <w:rFonts w:ascii="Times New Roman" w:hAnsi="Times New Roman"/>
          <w:b/>
          <w:bCs/>
          <w:sz w:val="26"/>
          <w:szCs w:val="26"/>
          <w:lang w:eastAsia="ar-SA"/>
        </w:rPr>
        <w:t>Приказов Министерства образования и науки Российской Федерации:</w:t>
      </w:r>
    </w:p>
    <w:p w:rsidR="00D214DC" w:rsidRPr="00136C19" w:rsidRDefault="00D214DC" w:rsidP="00D214DC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i/>
          <w:sz w:val="26"/>
          <w:szCs w:val="26"/>
          <w:lang w:eastAsia="ar-SA"/>
        </w:rPr>
        <w:t>-</w:t>
      </w:r>
      <w:r w:rsidRPr="00136C19">
        <w:rPr>
          <w:rFonts w:ascii="Times New Roman" w:hAnsi="Times New Roman"/>
          <w:sz w:val="26"/>
          <w:szCs w:val="26"/>
          <w:lang w:eastAsia="ar-SA"/>
        </w:rPr>
        <w:t xml:space="preserve"> Федеральный закон «Об образовании в Российской Федерации» от 29.12.2012 № 273-ФЗ</w:t>
      </w:r>
    </w:p>
    <w:p w:rsidR="00D214DC" w:rsidRPr="00136C19" w:rsidRDefault="00D214DC" w:rsidP="00D214DC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-приказа Министерства образования Российской Федерации от 10.04.2002 № 29/2065-п;</w:t>
      </w:r>
    </w:p>
    <w:p w:rsidR="00D214DC" w:rsidRPr="00136C19" w:rsidRDefault="00D214DC" w:rsidP="00D214DC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Cs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-</w:t>
      </w:r>
      <w:r w:rsidRPr="00136C19">
        <w:rPr>
          <w:rFonts w:ascii="Times New Roman" w:hAnsi="Times New Roman"/>
          <w:bCs/>
          <w:sz w:val="26"/>
          <w:szCs w:val="26"/>
          <w:lang w:eastAsia="ar-SA"/>
        </w:rPr>
        <w:t xml:space="preserve"> письма </w:t>
      </w:r>
      <w:r w:rsidRPr="00136C19">
        <w:rPr>
          <w:rFonts w:ascii="Times New Roman" w:hAnsi="Times New Roman"/>
          <w:sz w:val="26"/>
          <w:szCs w:val="26"/>
          <w:lang w:eastAsia="ar-SA"/>
        </w:rPr>
        <w:t xml:space="preserve">Министерства образования Российской Федерации </w:t>
      </w:r>
      <w:r w:rsidRPr="00136C19">
        <w:rPr>
          <w:rFonts w:ascii="Times New Roman" w:hAnsi="Times New Roman"/>
          <w:bCs/>
          <w:sz w:val="26"/>
          <w:szCs w:val="26"/>
          <w:lang w:eastAsia="ar-SA"/>
        </w:rPr>
        <w:t xml:space="preserve">от 28 февраля 2003 г. </w:t>
      </w:r>
    </w:p>
    <w:p w:rsidR="00D214DC" w:rsidRPr="00136C19" w:rsidRDefault="00D214DC" w:rsidP="00D214DC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136C19">
        <w:rPr>
          <w:rFonts w:ascii="Times New Roman" w:hAnsi="Times New Roman"/>
          <w:bCs/>
          <w:sz w:val="26"/>
          <w:szCs w:val="26"/>
          <w:lang w:eastAsia="ar-SA"/>
        </w:rPr>
        <w:t>N 27/2643-6 «Методические   рекомендации по организации деятельности   образовательных учр</w:t>
      </w:r>
      <w:r>
        <w:rPr>
          <w:rFonts w:ascii="Times New Roman" w:hAnsi="Times New Roman"/>
          <w:bCs/>
          <w:sz w:val="26"/>
          <w:szCs w:val="26"/>
          <w:lang w:eastAsia="ar-SA"/>
        </w:rPr>
        <w:t>е</w:t>
      </w:r>
      <w:r w:rsidRPr="00136C19">
        <w:rPr>
          <w:rFonts w:ascii="Times New Roman" w:hAnsi="Times New Roman"/>
          <w:bCs/>
          <w:sz w:val="26"/>
          <w:szCs w:val="26"/>
          <w:lang w:eastAsia="ar-SA"/>
        </w:rPr>
        <w:t>ждений надомного обучения</w:t>
      </w:r>
      <w:r w:rsidRPr="00136C19">
        <w:rPr>
          <w:rFonts w:ascii="Times New Roman" w:hAnsi="Times New Roman"/>
          <w:b/>
          <w:bCs/>
          <w:sz w:val="26"/>
          <w:szCs w:val="26"/>
          <w:lang w:eastAsia="ar-SA"/>
        </w:rPr>
        <w:t>»</w:t>
      </w:r>
    </w:p>
    <w:p w:rsidR="00D214DC" w:rsidRPr="00136C19" w:rsidRDefault="00D214DC" w:rsidP="00D214DC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bCs/>
          <w:iCs/>
          <w:sz w:val="26"/>
          <w:szCs w:val="26"/>
          <w:lang w:eastAsia="ar-SA"/>
        </w:rPr>
        <w:t>-</w:t>
      </w:r>
      <w:r w:rsidRPr="00136C19">
        <w:rPr>
          <w:rFonts w:ascii="Times New Roman" w:hAnsi="Times New Roman"/>
          <w:sz w:val="26"/>
          <w:szCs w:val="26"/>
          <w:lang w:eastAsia="ar-SA"/>
        </w:rPr>
        <w:t xml:space="preserve"> Программа обучения глубоко умственно отсталых детей М., 1983.  Составитель: научно-исследовательский институт дефектологии АПН под редакцией А.Р. Маллер, Г.В. Цикото</w:t>
      </w:r>
    </w:p>
    <w:p w:rsidR="00D214DC" w:rsidRPr="00136C19" w:rsidRDefault="00D214DC" w:rsidP="00D214DC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- «</w:t>
      </w:r>
      <w:r>
        <w:rPr>
          <w:rFonts w:ascii="Times New Roman" w:hAnsi="Times New Roman"/>
          <w:sz w:val="26"/>
          <w:szCs w:val="26"/>
          <w:lang w:eastAsia="ar-SA"/>
        </w:rPr>
        <w:t>Программы образования</w:t>
      </w:r>
      <w:r w:rsidRPr="00136C19">
        <w:rPr>
          <w:rFonts w:ascii="Times New Roman" w:hAnsi="Times New Roman"/>
          <w:sz w:val="26"/>
          <w:szCs w:val="26"/>
          <w:lang w:eastAsia="ar-SA"/>
        </w:rPr>
        <w:t xml:space="preserve"> учащихся с умеренной и тяжелой умственной отсталостью» под редакцией Л.Б. Баряевой, 2011</w:t>
      </w: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136C19">
        <w:rPr>
          <w:rFonts w:ascii="Times New Roman" w:hAnsi="Times New Roman"/>
          <w:sz w:val="26"/>
          <w:szCs w:val="26"/>
          <w:lang w:eastAsia="ar-SA"/>
        </w:rPr>
        <w:t>г.</w:t>
      </w:r>
    </w:p>
    <w:p w:rsidR="00D214DC" w:rsidRPr="00136C19" w:rsidRDefault="00D214DC" w:rsidP="00D214DC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-Устава МАОУ «Кутарбитская СОШ»</w:t>
      </w:r>
    </w:p>
    <w:p w:rsidR="00D214DC" w:rsidRPr="005B396E" w:rsidRDefault="00D214DC" w:rsidP="00D214DC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D214DC" w:rsidRPr="005B396E" w:rsidRDefault="00D214DC" w:rsidP="00D214DC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/>
          <w:sz w:val="26"/>
          <w:szCs w:val="26"/>
        </w:rPr>
      </w:pPr>
      <w:r w:rsidRPr="005B396E">
        <w:rPr>
          <w:rFonts w:ascii="Times New Roman" w:eastAsia="Calibri" w:hAnsi="Times New Roman"/>
          <w:sz w:val="26"/>
          <w:szCs w:val="26"/>
        </w:rPr>
        <w:t>Общие цели образования</w:t>
      </w:r>
    </w:p>
    <w:p w:rsidR="00D214DC" w:rsidRPr="005B396E" w:rsidRDefault="00D214DC" w:rsidP="00D214D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</w:rPr>
      </w:pPr>
    </w:p>
    <w:p w:rsidR="00D214DC" w:rsidRPr="005B396E" w:rsidRDefault="00D214DC" w:rsidP="00D214D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5B396E">
        <w:rPr>
          <w:rFonts w:ascii="Times New Roman" w:hAnsi="Times New Roman"/>
          <w:b/>
          <w:sz w:val="26"/>
          <w:szCs w:val="26"/>
          <w:lang w:eastAsia="ar-SA"/>
        </w:rPr>
        <w:t>Цель</w:t>
      </w:r>
      <w:r w:rsidRPr="005B396E">
        <w:rPr>
          <w:rFonts w:ascii="Times New Roman" w:hAnsi="Times New Roman"/>
          <w:sz w:val="26"/>
          <w:szCs w:val="26"/>
          <w:lang w:eastAsia="ar-SA"/>
        </w:rPr>
        <w:t xml:space="preserve"> данного курса состоит в максимальном включении обучающегося в образовательный процесс, в формировании доступных ему видов деятельности (предметно-практической, игровой, элементарной учебной, общения, трудовой). Результатом обучения по программе должна стать социально-бытовая адаптация ребенка, максимально возможная самостоятельность в процессе жизнедеятельности, то есть социализация.</w:t>
      </w:r>
    </w:p>
    <w:p w:rsidR="00D214DC" w:rsidRPr="005B396E" w:rsidRDefault="00D214DC" w:rsidP="00D214D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З</w:t>
      </w:r>
      <w:r w:rsidRPr="005B396E">
        <w:rPr>
          <w:rFonts w:ascii="Times New Roman" w:hAnsi="Times New Roman"/>
          <w:b/>
          <w:iCs/>
          <w:sz w:val="26"/>
          <w:szCs w:val="26"/>
        </w:rPr>
        <w:t xml:space="preserve">адачи обучения: </w:t>
      </w:r>
      <w:r w:rsidRPr="005B396E">
        <w:rPr>
          <w:rFonts w:ascii="Times New Roman" w:hAnsi="Times New Roman"/>
          <w:sz w:val="26"/>
          <w:szCs w:val="26"/>
        </w:rPr>
        <w:t xml:space="preserve">формирование общей культуры, обеспечивающей разностороннее развитие личности (нравственно-эстетическое, социально-личностное, интеллектуальное, физическое); </w:t>
      </w:r>
    </w:p>
    <w:p w:rsidR="00D214DC" w:rsidRPr="005B396E" w:rsidRDefault="00D214DC" w:rsidP="00D214D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охрана и укрепление физического и психического здоровья ребенка, в том числе их социального и эмоционального благополучия; </w:t>
      </w:r>
    </w:p>
    <w:p w:rsidR="00D214DC" w:rsidRPr="005B396E" w:rsidRDefault="00D214DC" w:rsidP="00D214D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формирование основ гражданской идентичности и мировоззрения обучающегося в соответствии с принятыми в семье и обществе духовно-</w:t>
      </w:r>
    </w:p>
    <w:p w:rsidR="00D214DC" w:rsidRPr="005B396E" w:rsidRDefault="00D214DC" w:rsidP="00D214D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нравственными и социокультурными ценностями; </w:t>
      </w:r>
    </w:p>
    <w:p w:rsidR="00D214DC" w:rsidRPr="005B396E" w:rsidRDefault="00D214DC" w:rsidP="00D214D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iCs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формирование основ учебной деятельности; </w:t>
      </w:r>
    </w:p>
    <w:p w:rsidR="00D214DC" w:rsidRPr="005B396E" w:rsidRDefault="00D214DC" w:rsidP="00D214D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Общесоциальные и коррекционные задачи обучения и воспитания умственно отсталого ребёнка индивидуального обучения определяют организационные методы и формы их решения, которые подчинены дидактическим принципам и способствуют оптимальной адаптации к самостоятельной жизни.</w:t>
      </w:r>
    </w:p>
    <w:p w:rsidR="00D214DC" w:rsidRPr="005B396E" w:rsidRDefault="00D214DC" w:rsidP="00D214D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Положительный эффект в воспитании и обучении учащегося может быть достигнут при проведении уроков с использованием следующих </w:t>
      </w:r>
      <w:r w:rsidRPr="005B396E">
        <w:rPr>
          <w:rFonts w:ascii="Times New Roman" w:hAnsi="Times New Roman"/>
          <w:b/>
          <w:sz w:val="26"/>
          <w:szCs w:val="26"/>
        </w:rPr>
        <w:t>принципов</w:t>
      </w:r>
      <w:r w:rsidRPr="005B396E">
        <w:rPr>
          <w:rFonts w:ascii="Times New Roman" w:hAnsi="Times New Roman"/>
          <w:sz w:val="26"/>
          <w:szCs w:val="26"/>
        </w:rPr>
        <w:t>:</w:t>
      </w:r>
    </w:p>
    <w:p w:rsidR="00D214DC" w:rsidRPr="005B396E" w:rsidRDefault="00D214DC" w:rsidP="00D214D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воспитывающей и развивающей направленности обучения;</w:t>
      </w:r>
    </w:p>
    <w:p w:rsidR="00D214DC" w:rsidRPr="005B396E" w:rsidRDefault="00D214DC" w:rsidP="00D214D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систематичности и последовательности;</w:t>
      </w:r>
    </w:p>
    <w:p w:rsidR="00D214DC" w:rsidRPr="005B396E" w:rsidRDefault="00D214DC" w:rsidP="00D214D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связи обучения с жизнью;</w:t>
      </w:r>
    </w:p>
    <w:p w:rsidR="00D214DC" w:rsidRPr="005B396E" w:rsidRDefault="00D214DC" w:rsidP="00D214D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коррекции в обучении;</w:t>
      </w:r>
    </w:p>
    <w:p w:rsidR="00D214DC" w:rsidRPr="005B396E" w:rsidRDefault="00D214DC" w:rsidP="00D214D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наглядности;</w:t>
      </w:r>
    </w:p>
    <w:p w:rsidR="00D214DC" w:rsidRPr="005B396E" w:rsidRDefault="00D214DC" w:rsidP="00D214D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lastRenderedPageBreak/>
        <w:t>- сознательности и активности учащихся;</w:t>
      </w:r>
    </w:p>
    <w:p w:rsidR="00D214DC" w:rsidRPr="005B396E" w:rsidRDefault="00D214DC" w:rsidP="00D214D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индивидуального и дифференцированного подхода;</w:t>
      </w:r>
    </w:p>
    <w:p w:rsidR="00D214DC" w:rsidRPr="00B147FC" w:rsidRDefault="00D214DC" w:rsidP="00D214D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проч</w:t>
      </w:r>
      <w:r>
        <w:rPr>
          <w:rFonts w:ascii="Times New Roman" w:hAnsi="Times New Roman"/>
          <w:sz w:val="26"/>
          <w:szCs w:val="26"/>
        </w:rPr>
        <w:t>ности знаний, умений и навыков.</w:t>
      </w:r>
    </w:p>
    <w:p w:rsidR="00D214DC" w:rsidRDefault="00D214DC" w:rsidP="00D214DC">
      <w:pPr>
        <w:spacing w:beforeAutospacing="1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Общая характеристика учебного предмета</w:t>
      </w:r>
    </w:p>
    <w:p w:rsidR="00D214DC" w:rsidRPr="004C4733" w:rsidRDefault="00D214DC" w:rsidP="00D214D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Работа с бумагой и картоном способствует развитию у детей с умственной отсталостью координированной деятельности различных анализаторов, корригирует мелкую моторику пальцев рук и общее физическое недоразвитие.</w:t>
      </w:r>
    </w:p>
    <w:p w:rsidR="00D214DC" w:rsidRPr="004C4733" w:rsidRDefault="00D214DC" w:rsidP="00D214D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Работа с бумагой и картоном требует лишь незначительного мускульного напряжения, а поэтому доступна даже для самых слабых детей.</w:t>
      </w:r>
    </w:p>
    <w:p w:rsidR="00D214DC" w:rsidRPr="004C4733" w:rsidRDefault="00D214DC" w:rsidP="00D214D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Для работы необходимо иметь бумагу разных сортов: тонкую и толстую, проклеенную и не проклеенную, белую и цветную. Картон тоже должен быть нескольких сортов.</w:t>
      </w:r>
    </w:p>
    <w:p w:rsidR="00D214DC" w:rsidRPr="004C4733" w:rsidRDefault="00D214DC" w:rsidP="00D214D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На всех этапах трудовой деятельности осуществляется развитие устной речи учащихся. Дети учатся рассказывать о проделанной работе, объяснять допущенные ошибки, оценивать своё и чужое изделие.</w:t>
      </w:r>
    </w:p>
    <w:p w:rsidR="00D214DC" w:rsidRPr="004C4733" w:rsidRDefault="00D214DC" w:rsidP="00D214D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В процессе трудового обучения глубоко умственно отсталые дети должны освоить изготовление клеевых и сборных коробок, научиться в течение продолжительного времени выполнять определённую работу, у них необходимо сформировать организационные навыки производительного труда.</w:t>
      </w:r>
    </w:p>
    <w:p w:rsidR="00D214DC" w:rsidRPr="009474D4" w:rsidRDefault="00D214DC" w:rsidP="00D214DC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</w:rPr>
      </w:pPr>
      <w:r w:rsidRPr="009474D4">
        <w:rPr>
          <w:rFonts w:ascii="Times New Roman" w:hAnsi="Times New Roman"/>
          <w:bCs/>
          <w:color w:val="000000"/>
          <w:sz w:val="26"/>
          <w:szCs w:val="26"/>
        </w:rPr>
        <w:t>Место учебного предмета в учебном плане</w:t>
      </w:r>
    </w:p>
    <w:p w:rsidR="00D214DC" w:rsidRDefault="00D214DC" w:rsidP="00D214D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214DC" w:rsidRPr="00D73D6A" w:rsidRDefault="00D214DC" w:rsidP="00D214DC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74D4">
        <w:rPr>
          <w:rFonts w:ascii="Times New Roman" w:hAnsi="Times New Roman" w:cs="Times New Roman"/>
          <w:sz w:val="26"/>
          <w:szCs w:val="26"/>
        </w:rPr>
        <w:t>Учитывая продолжительность учебного года (34 недели</w:t>
      </w:r>
      <w:r>
        <w:rPr>
          <w:rFonts w:ascii="Times New Roman" w:hAnsi="Times New Roman" w:cs="Times New Roman"/>
          <w:sz w:val="26"/>
          <w:szCs w:val="26"/>
        </w:rPr>
        <w:t>), планирование составлено на 68 часов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год. Объем учебной нагрузки согла</w:t>
      </w:r>
      <w:r>
        <w:rPr>
          <w:rFonts w:ascii="Times New Roman" w:hAnsi="Times New Roman" w:cs="Times New Roman"/>
          <w:sz w:val="26"/>
          <w:szCs w:val="26"/>
        </w:rPr>
        <w:t>сно учебного плана школы на 2019-2020 учебный год 2 часа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неделю. </w:t>
      </w:r>
    </w:p>
    <w:p w:rsidR="00D214DC" w:rsidRDefault="00D214DC" w:rsidP="00D214DC">
      <w:pPr>
        <w:spacing w:beforeAutospacing="1" w:afterAutospacing="1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Основное содержание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7158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программы учебного предмета</w:t>
      </w:r>
      <w:r w:rsidRPr="00FA799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C327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«Трудовое обучение»</w:t>
      </w:r>
    </w:p>
    <w:p w:rsidR="00D214DC" w:rsidRPr="00510F48" w:rsidRDefault="00D214DC" w:rsidP="00D214D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10F48">
        <w:rPr>
          <w:rFonts w:ascii="Times New Roman" w:hAnsi="Times New Roman" w:cs="Times New Roman"/>
          <w:sz w:val="26"/>
          <w:szCs w:val="26"/>
        </w:rPr>
        <w:t>Изготовление объемных изделий из картона</w:t>
      </w:r>
    </w:p>
    <w:p w:rsidR="00D214DC" w:rsidRPr="00510F48" w:rsidRDefault="00D214DC" w:rsidP="00D214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0F48">
        <w:rPr>
          <w:rFonts w:ascii="Times New Roman" w:hAnsi="Times New Roman" w:cs="Times New Roman"/>
          <w:sz w:val="26"/>
          <w:szCs w:val="26"/>
        </w:rPr>
        <w:t xml:space="preserve">   Коробка сборная (с плинтусами). Ознакомление с образцами. Изготовление коробок по образцу. </w:t>
      </w:r>
    </w:p>
    <w:p w:rsidR="00D214DC" w:rsidRDefault="00D214DC" w:rsidP="00D214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0F48">
        <w:rPr>
          <w:rFonts w:ascii="Times New Roman" w:hAnsi="Times New Roman" w:cs="Times New Roman"/>
          <w:sz w:val="26"/>
          <w:szCs w:val="26"/>
        </w:rPr>
        <w:t xml:space="preserve">   Выдвижная коробка. Ознакомление с образцами. Крой картона для ящика. Разметка и рицовка. </w:t>
      </w:r>
    </w:p>
    <w:p w:rsidR="00D214DC" w:rsidRPr="00510F48" w:rsidRDefault="00D214DC" w:rsidP="00D214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0F48">
        <w:rPr>
          <w:rFonts w:ascii="Times New Roman" w:hAnsi="Times New Roman" w:cs="Times New Roman"/>
          <w:sz w:val="26"/>
          <w:szCs w:val="26"/>
        </w:rPr>
        <w:t xml:space="preserve">Вырезывание углов. Приемы сгибания картона и склеивания по стыкам. Нарезывание бумаги для оклейки ящика с загибом во внутрь и на дно. Приемы оклеивания бумагой. Оклейка ящика. Крой картона для обжимки – верха коробки. Разметка и рицовка. Нарезывание бумаги для круговой оклейки и обжимки этикетом. Оклейка обжимки этикетом. Вставка ящика в обжимку.  </w:t>
      </w:r>
    </w:p>
    <w:p w:rsidR="00D214DC" w:rsidRPr="00510F48" w:rsidRDefault="00D214DC" w:rsidP="00D214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0F48">
        <w:rPr>
          <w:rFonts w:ascii="Times New Roman" w:hAnsi="Times New Roman" w:cs="Times New Roman"/>
          <w:sz w:val="26"/>
          <w:szCs w:val="26"/>
        </w:rPr>
        <w:t xml:space="preserve">   Производительный труд. Работа в мастерской с разделением труда. Изготовление пакетов различной величины с раскладкой «лесенкой» и роспуском, с разделением и без разделения труда, бандеролирование пачек пакетов. </w:t>
      </w:r>
    </w:p>
    <w:p w:rsidR="00D214DC" w:rsidRPr="00510F48" w:rsidRDefault="00D214DC" w:rsidP="00D214D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10F48">
        <w:rPr>
          <w:rFonts w:ascii="Times New Roman" w:hAnsi="Times New Roman" w:cs="Times New Roman"/>
          <w:sz w:val="26"/>
          <w:szCs w:val="26"/>
        </w:rPr>
        <w:t>Изготовление разного вида сборных и клеевых коробок:</w:t>
      </w:r>
    </w:p>
    <w:p w:rsidR="00D214DC" w:rsidRPr="00510F48" w:rsidRDefault="00D214DC" w:rsidP="00D214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0F48">
        <w:rPr>
          <w:rFonts w:ascii="Times New Roman" w:hAnsi="Times New Roman" w:cs="Times New Roman"/>
          <w:sz w:val="26"/>
          <w:szCs w:val="26"/>
        </w:rPr>
        <w:t xml:space="preserve">1. С оклейкой двумя бумажными полосками. </w:t>
      </w:r>
    </w:p>
    <w:p w:rsidR="00D214DC" w:rsidRPr="00510F48" w:rsidRDefault="00D214DC" w:rsidP="00D214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0F48">
        <w:rPr>
          <w:rFonts w:ascii="Times New Roman" w:hAnsi="Times New Roman" w:cs="Times New Roman"/>
          <w:sz w:val="26"/>
          <w:szCs w:val="26"/>
        </w:rPr>
        <w:t xml:space="preserve">2. С круговой оклейкой бумагой с загибом во внутрь и на дно. </w:t>
      </w:r>
    </w:p>
    <w:p w:rsidR="00D214DC" w:rsidRPr="00510F48" w:rsidRDefault="00D214DC" w:rsidP="00D214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0F48">
        <w:rPr>
          <w:rFonts w:ascii="Times New Roman" w:hAnsi="Times New Roman" w:cs="Times New Roman"/>
          <w:sz w:val="26"/>
          <w:szCs w:val="26"/>
        </w:rPr>
        <w:t xml:space="preserve">3. С оклейкой этикетом (выдвижная коробка). </w:t>
      </w:r>
    </w:p>
    <w:p w:rsidR="00D214DC" w:rsidRPr="00510F48" w:rsidRDefault="00D214DC" w:rsidP="00D214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0F48">
        <w:rPr>
          <w:rFonts w:ascii="Times New Roman" w:hAnsi="Times New Roman" w:cs="Times New Roman"/>
          <w:sz w:val="26"/>
          <w:szCs w:val="26"/>
        </w:rPr>
        <w:lastRenderedPageBreak/>
        <w:t xml:space="preserve">4. Коробка в нахлобучку. </w:t>
      </w:r>
    </w:p>
    <w:p w:rsidR="00D214DC" w:rsidRPr="00510F48" w:rsidRDefault="00D214DC" w:rsidP="00D214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0F48">
        <w:rPr>
          <w:rFonts w:ascii="Times New Roman" w:hAnsi="Times New Roman" w:cs="Times New Roman"/>
          <w:sz w:val="26"/>
          <w:szCs w:val="26"/>
        </w:rPr>
        <w:t xml:space="preserve">5. Сборная коробка с заправкой под плинтус. </w:t>
      </w:r>
    </w:p>
    <w:p w:rsidR="00D214DC" w:rsidRPr="00510F48" w:rsidRDefault="00D214DC" w:rsidP="00D214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0F48">
        <w:rPr>
          <w:rFonts w:ascii="Times New Roman" w:hAnsi="Times New Roman" w:cs="Times New Roman"/>
          <w:sz w:val="26"/>
          <w:szCs w:val="26"/>
        </w:rPr>
        <w:t xml:space="preserve">6. Сборная коробка без заправки под плинтус. </w:t>
      </w:r>
    </w:p>
    <w:p w:rsidR="00D214DC" w:rsidRDefault="00D214DC" w:rsidP="00D214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0F48">
        <w:rPr>
          <w:rFonts w:ascii="Times New Roman" w:hAnsi="Times New Roman" w:cs="Times New Roman"/>
          <w:sz w:val="26"/>
          <w:szCs w:val="26"/>
        </w:rPr>
        <w:t xml:space="preserve">Подсчет и упаковка готовых коробок.    </w:t>
      </w:r>
    </w:p>
    <w:p w:rsidR="00D214DC" w:rsidRDefault="00D214DC" w:rsidP="00D214DC">
      <w:pPr>
        <w:spacing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D214DC" w:rsidRPr="004831A1" w:rsidRDefault="00D214DC" w:rsidP="00D214DC">
      <w:pPr>
        <w:spacing w:line="240" w:lineRule="auto"/>
        <w:jc w:val="center"/>
        <w:rPr>
          <w:rStyle w:val="a5"/>
          <w:rFonts w:ascii="Times New Roman" w:hAnsi="Times New Roman"/>
          <w:sz w:val="26"/>
          <w:szCs w:val="26"/>
        </w:rPr>
      </w:pPr>
      <w:r w:rsidRPr="004831A1">
        <w:rPr>
          <w:rStyle w:val="a5"/>
          <w:rFonts w:ascii="Times New Roman" w:hAnsi="Times New Roman"/>
          <w:sz w:val="26"/>
          <w:szCs w:val="26"/>
        </w:rPr>
        <w:t>3. Требования к уровню подготовки по предмету</w:t>
      </w:r>
    </w:p>
    <w:p w:rsidR="00D214DC" w:rsidRPr="00665C7D" w:rsidRDefault="00D214DC" w:rsidP="00D214D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665C7D">
        <w:rPr>
          <w:rFonts w:ascii="Times New Roman" w:hAnsi="Times New Roman"/>
          <w:i/>
          <w:sz w:val="26"/>
          <w:szCs w:val="26"/>
          <w:u w:val="single"/>
        </w:rPr>
        <w:t xml:space="preserve">Учащийся должен знать: </w:t>
      </w:r>
    </w:p>
    <w:p w:rsidR="00D214DC" w:rsidRPr="00665C7D" w:rsidRDefault="00D214DC" w:rsidP="00D214DC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-15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 xml:space="preserve">Названия и назначение инструментов и приспособлений; </w:t>
      </w:r>
    </w:p>
    <w:p w:rsidR="00D214DC" w:rsidRPr="00665C7D" w:rsidRDefault="00D214DC" w:rsidP="00D214DC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-15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 xml:space="preserve">Правила безопасности труда при работе ручными инструментами; </w:t>
      </w:r>
    </w:p>
    <w:p w:rsidR="00D214DC" w:rsidRPr="00665C7D" w:rsidRDefault="00D214DC" w:rsidP="00D214DC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-15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 xml:space="preserve">Свойства материалов, с которыми они работают; </w:t>
      </w:r>
    </w:p>
    <w:p w:rsidR="00D214DC" w:rsidRPr="00665C7D" w:rsidRDefault="00D214DC" w:rsidP="00D214DC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-15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 xml:space="preserve">Простейшие технико-технологические знания, которые послужат опорой для усвоения учебного материала в дальнейшей трудовой подготовке. </w:t>
      </w:r>
    </w:p>
    <w:p w:rsidR="00D214DC" w:rsidRPr="00665C7D" w:rsidRDefault="00D214DC" w:rsidP="00D214DC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-15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 xml:space="preserve">Правила дежурства и поведения в мастерской. </w:t>
      </w:r>
    </w:p>
    <w:p w:rsidR="00D214DC" w:rsidRPr="00665C7D" w:rsidRDefault="00D214DC" w:rsidP="00D214D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665C7D">
        <w:rPr>
          <w:rFonts w:ascii="Times New Roman" w:hAnsi="Times New Roman"/>
          <w:i/>
          <w:sz w:val="26"/>
          <w:szCs w:val="26"/>
          <w:u w:val="single"/>
        </w:rPr>
        <w:t xml:space="preserve">Учащийся должен уметь: </w:t>
      </w:r>
    </w:p>
    <w:p w:rsidR="00D214DC" w:rsidRPr="00665C7D" w:rsidRDefault="00D214DC" w:rsidP="00D214DC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right="-15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 xml:space="preserve">Правильно организовать рабочее место, соблюдать на нём порядок в процессе работы и после её окончания; </w:t>
      </w:r>
    </w:p>
    <w:p w:rsidR="00D214DC" w:rsidRPr="00665C7D" w:rsidRDefault="00D214DC" w:rsidP="00D214DC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right="-15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 xml:space="preserve">Пользоваться инструментами и приспособлениями, применяя правильную хватку инструментов; </w:t>
      </w:r>
    </w:p>
    <w:p w:rsidR="00D214DC" w:rsidRPr="00665C7D" w:rsidRDefault="00D214DC" w:rsidP="00D214DC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right="-15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 xml:space="preserve">Анализировать образец по вопросам учителя и самостоятельно; </w:t>
      </w:r>
    </w:p>
    <w:p w:rsidR="00D214DC" w:rsidRPr="00665C7D" w:rsidRDefault="00D214DC" w:rsidP="00D214DC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right="-15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 xml:space="preserve">Выполнять работу в нужной последовательности; </w:t>
      </w:r>
    </w:p>
    <w:p w:rsidR="00D214DC" w:rsidRPr="00665C7D" w:rsidRDefault="00D214DC" w:rsidP="00D214DC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right="-15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 xml:space="preserve">Осуществлять поэтапный и итоговый самоконтроль; </w:t>
      </w:r>
    </w:p>
    <w:p w:rsidR="00D214DC" w:rsidRDefault="00D214DC" w:rsidP="00D214DC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right="-15"/>
        <w:contextualSpacing/>
        <w:jc w:val="both"/>
        <w:rPr>
          <w:rFonts w:ascii="Times New Roman" w:hAnsi="Times New Roman"/>
          <w:sz w:val="26"/>
          <w:szCs w:val="26"/>
        </w:rPr>
      </w:pPr>
      <w:r w:rsidRPr="00665C7D">
        <w:rPr>
          <w:rFonts w:ascii="Times New Roman" w:hAnsi="Times New Roman"/>
          <w:sz w:val="26"/>
          <w:szCs w:val="26"/>
        </w:rPr>
        <w:t xml:space="preserve">Соблюдать правила безопасности в работе. </w:t>
      </w:r>
    </w:p>
    <w:p w:rsidR="00D214DC" w:rsidRDefault="00D214DC" w:rsidP="00D214DC">
      <w:pPr>
        <w:spacing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D214DC" w:rsidRPr="008F21E3" w:rsidRDefault="00D214DC" w:rsidP="00D214DC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F21E3">
        <w:rPr>
          <w:rFonts w:ascii="Times New Roman" w:hAnsi="Times New Roman"/>
          <w:b/>
          <w:sz w:val="26"/>
          <w:szCs w:val="26"/>
        </w:rPr>
        <w:t>4. Учебно-тематический план</w:t>
      </w:r>
    </w:p>
    <w:p w:rsidR="00D214DC" w:rsidRPr="008F21E3" w:rsidRDefault="00D214DC" w:rsidP="00D214DC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6"/>
        <w:gridCol w:w="1134"/>
      </w:tblGrid>
      <w:tr w:rsidR="0019466B" w:rsidRPr="008F21E3" w:rsidTr="0019466B">
        <w:trPr>
          <w:trHeight w:val="238"/>
          <w:jc w:val="center"/>
        </w:trPr>
        <w:tc>
          <w:tcPr>
            <w:tcW w:w="7366" w:type="dxa"/>
            <w:vAlign w:val="center"/>
          </w:tcPr>
          <w:p w:rsidR="0019466B" w:rsidRPr="008F21E3" w:rsidRDefault="0019466B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1134" w:type="dxa"/>
            <w:vAlign w:val="center"/>
          </w:tcPr>
          <w:p w:rsidR="0019466B" w:rsidRPr="008F21E3" w:rsidRDefault="0019466B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Кол-</w:t>
            </w: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во часов</w:t>
            </w:r>
          </w:p>
        </w:tc>
      </w:tr>
      <w:tr w:rsidR="0019466B" w:rsidRPr="008F21E3" w:rsidTr="0019466B">
        <w:trPr>
          <w:trHeight w:val="328"/>
          <w:jc w:val="center"/>
        </w:trPr>
        <w:tc>
          <w:tcPr>
            <w:tcW w:w="7366" w:type="dxa"/>
          </w:tcPr>
          <w:p w:rsidR="0019466B" w:rsidRPr="00144E2F" w:rsidRDefault="0019466B" w:rsidP="0019466B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Повторение.</w:t>
            </w:r>
          </w:p>
        </w:tc>
        <w:tc>
          <w:tcPr>
            <w:tcW w:w="1134" w:type="dxa"/>
            <w:vAlign w:val="center"/>
          </w:tcPr>
          <w:p w:rsidR="0019466B" w:rsidRPr="008F21E3" w:rsidRDefault="0019466B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9466B" w:rsidRPr="008F21E3" w:rsidTr="0019466B">
        <w:trPr>
          <w:trHeight w:val="328"/>
          <w:jc w:val="center"/>
        </w:trPr>
        <w:tc>
          <w:tcPr>
            <w:tcW w:w="7366" w:type="dxa"/>
          </w:tcPr>
          <w:p w:rsidR="0019466B" w:rsidRPr="00D214DC" w:rsidRDefault="0019466B" w:rsidP="0019466B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510F48">
              <w:rPr>
                <w:rFonts w:ascii="Times New Roman" w:hAnsi="Times New Roman" w:cs="Times New Roman"/>
                <w:sz w:val="26"/>
                <w:szCs w:val="26"/>
              </w:rPr>
              <w:t>Изготовление объемных изделий из картона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:rsidR="0019466B" w:rsidRDefault="0019466B" w:rsidP="00D214DC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</w:tr>
      <w:tr w:rsidR="0019466B" w:rsidRPr="008F21E3" w:rsidTr="0019466B">
        <w:trPr>
          <w:trHeight w:val="328"/>
          <w:jc w:val="center"/>
        </w:trPr>
        <w:tc>
          <w:tcPr>
            <w:tcW w:w="7366" w:type="dxa"/>
          </w:tcPr>
          <w:p w:rsidR="0019466B" w:rsidRPr="00144E2F" w:rsidRDefault="0019466B" w:rsidP="0019466B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0F48">
              <w:rPr>
                <w:rFonts w:ascii="Times New Roman" w:hAnsi="Times New Roman" w:cs="Times New Roman"/>
                <w:sz w:val="26"/>
                <w:szCs w:val="26"/>
              </w:rPr>
              <w:t>Изготовление разного вида сборных и клеевых коробок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:rsidR="0019466B" w:rsidRPr="008F21E3" w:rsidRDefault="0019466B" w:rsidP="00D214DC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</w:tr>
      <w:tr w:rsidR="0019466B" w:rsidRPr="008F21E3" w:rsidTr="0019466B">
        <w:trPr>
          <w:trHeight w:val="328"/>
          <w:jc w:val="center"/>
        </w:trPr>
        <w:tc>
          <w:tcPr>
            <w:tcW w:w="7366" w:type="dxa"/>
          </w:tcPr>
          <w:p w:rsidR="0019466B" w:rsidRPr="008F21E3" w:rsidRDefault="0019466B" w:rsidP="00FB0A81">
            <w:pPr>
              <w:pStyle w:val="a6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134" w:type="dxa"/>
          </w:tcPr>
          <w:p w:rsidR="0019466B" w:rsidRPr="008F21E3" w:rsidRDefault="0019466B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68</w:t>
            </w:r>
          </w:p>
        </w:tc>
      </w:tr>
    </w:tbl>
    <w:p w:rsidR="00D214DC" w:rsidRPr="008F21E3" w:rsidRDefault="00D214DC" w:rsidP="00D214D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214DC" w:rsidRPr="008F21E3" w:rsidRDefault="00D214DC" w:rsidP="00D214DC">
      <w:pPr>
        <w:pStyle w:val="c15c18c11"/>
        <w:spacing w:before="0" w:beforeAutospacing="0" w:after="240" w:afterAutospacing="0"/>
        <w:jc w:val="center"/>
        <w:rPr>
          <w:rStyle w:val="c1c12"/>
          <w:b/>
          <w:bCs/>
          <w:color w:val="000000"/>
          <w:sz w:val="26"/>
          <w:szCs w:val="26"/>
        </w:rPr>
      </w:pPr>
      <w:r w:rsidRPr="008F21E3">
        <w:rPr>
          <w:rStyle w:val="c1c12"/>
          <w:b/>
          <w:bCs/>
          <w:color w:val="000000"/>
          <w:sz w:val="26"/>
          <w:szCs w:val="26"/>
        </w:rPr>
        <w:t>5. Список рекомендуемой учебно-методической литературы</w:t>
      </w:r>
    </w:p>
    <w:p w:rsidR="00D214DC" w:rsidRPr="006A522D" w:rsidRDefault="00D214DC" w:rsidP="00D214DC">
      <w:pPr>
        <w:widowControl w:val="0"/>
        <w:numPr>
          <w:ilvl w:val="0"/>
          <w:numId w:val="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>«Программы для глубоко умственно отсталых детей» под редакцией А.Р.Маллера, НИИДАПН РСФСР 1984г.</w:t>
      </w:r>
    </w:p>
    <w:p w:rsidR="00D214DC" w:rsidRPr="006A522D" w:rsidRDefault="00D214DC" w:rsidP="00D214DC">
      <w:pPr>
        <w:numPr>
          <w:ilvl w:val="0"/>
          <w:numId w:val="4"/>
        </w:numPr>
        <w:tabs>
          <w:tab w:val="left" w:pos="284"/>
          <w:tab w:val="left" w:pos="851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lastRenderedPageBreak/>
        <w:t>«Программа обучения учащихся с умеренной и тяжелой умственной отсталостью» под редакцией Л. Б. Баряевой, Н.Н. Яковлевой - Санкт-Петербург: ЦДК проф. Л. Б. Баряевой, 2011.</w:t>
      </w:r>
    </w:p>
    <w:p w:rsidR="00D214DC" w:rsidRPr="006A522D" w:rsidRDefault="00D214DC" w:rsidP="00D214DC">
      <w:pPr>
        <w:widowControl w:val="0"/>
        <w:numPr>
          <w:ilvl w:val="0"/>
          <w:numId w:val="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>Воспитание и обучение детей с тяжелой интеллектуальной недостаточностью. А.Р.Маллер, Г.В.Цикато.</w:t>
      </w:r>
    </w:p>
    <w:p w:rsidR="00D214DC" w:rsidRPr="006A522D" w:rsidRDefault="00D214DC" w:rsidP="00D214DC">
      <w:pPr>
        <w:widowControl w:val="0"/>
        <w:numPr>
          <w:ilvl w:val="0"/>
          <w:numId w:val="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>Коррекционно-развивающее обучение и воспитание. Е.А.Екжанова, Е.А.Стребелева.</w:t>
      </w:r>
    </w:p>
    <w:p w:rsidR="00D214DC" w:rsidRPr="006A522D" w:rsidRDefault="00D214DC" w:rsidP="00D214DC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Воспитание и обучение детей и подростков с тяжелыми и множественными нарушениями развития [программно-методические материалы]/ [Бгажнокова И.М., Ульянцева М.Б. и др.]; под ред. И.М.Бгажноковой. — М.: Гуманит.изд.центр ВЛАДОС, 2007. - 239с.</w:t>
      </w:r>
    </w:p>
    <w:p w:rsidR="00D214DC" w:rsidRPr="006A522D" w:rsidRDefault="00D214DC" w:rsidP="00D214DC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Шипицына Л.М. Обучение общению умственно отсталого ребенка: Учебное пособие. – СПб.: ВЛАДОС Северо-Запад, 2010. – 279с.</w:t>
      </w:r>
    </w:p>
    <w:p w:rsidR="00D214DC" w:rsidRPr="006A522D" w:rsidRDefault="00D214DC" w:rsidP="00D214DC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Аксенова А.К. Методика обучения русскому языку в специальной (коррекционной) школе: учеб. для студентов дефектол.фак.пед.вузов.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522D">
        <w:rPr>
          <w:rFonts w:ascii="Times New Roman" w:hAnsi="Times New Roman"/>
          <w:sz w:val="26"/>
          <w:szCs w:val="26"/>
        </w:rPr>
        <w:t>М.: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522D">
        <w:rPr>
          <w:rFonts w:ascii="Times New Roman" w:hAnsi="Times New Roman"/>
          <w:sz w:val="26"/>
          <w:szCs w:val="26"/>
        </w:rPr>
        <w:t>Гуманит.изд.центр ВЛАДОС, 2000. - 320с.</w:t>
      </w:r>
    </w:p>
    <w:p w:rsidR="00D214DC" w:rsidRPr="006A522D" w:rsidRDefault="00D214DC" w:rsidP="00D214DC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Маллер А.Р. Помощь детям с недостатками развития: Книга для родителей. – М.: АРКТИ, 2006. – 72с., ил.</w:t>
      </w:r>
    </w:p>
    <w:p w:rsidR="00D214DC" w:rsidRPr="006A522D" w:rsidRDefault="00D214DC" w:rsidP="00D214DC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Обучение учащихся 1-4 классов вспомогательной школы: Пособие для учителей/ Под ред.В.Г</w:t>
      </w:r>
      <w:r>
        <w:rPr>
          <w:rFonts w:ascii="Times New Roman" w:hAnsi="Times New Roman"/>
          <w:sz w:val="26"/>
          <w:szCs w:val="26"/>
        </w:rPr>
        <w:t>.Петровой. -2-е изд., перераб. –</w:t>
      </w:r>
      <w:r w:rsidRPr="006A522D">
        <w:rPr>
          <w:rFonts w:ascii="Times New Roman" w:hAnsi="Times New Roman"/>
          <w:sz w:val="26"/>
          <w:szCs w:val="26"/>
        </w:rPr>
        <w:t xml:space="preserve"> М.:</w:t>
      </w:r>
      <w:r>
        <w:rPr>
          <w:rFonts w:ascii="Times New Roman" w:hAnsi="Times New Roman"/>
          <w:sz w:val="26"/>
          <w:szCs w:val="26"/>
        </w:rPr>
        <w:t xml:space="preserve"> Просвещение, 1982. – 285с.</w:t>
      </w:r>
    </w:p>
    <w:p w:rsidR="00D214DC" w:rsidRPr="006A522D" w:rsidRDefault="00D214DC" w:rsidP="00D214DC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Забрамная С.Д. Ваш ребенок учится во вспомогательной школе: Рабочая книга родителей. -2-е изд. – М.: Пед</w:t>
      </w:r>
      <w:r>
        <w:rPr>
          <w:rFonts w:ascii="Times New Roman" w:hAnsi="Times New Roman"/>
          <w:sz w:val="26"/>
          <w:szCs w:val="26"/>
        </w:rPr>
        <w:t>агогика Пресс, 1993. – 48 с.</w:t>
      </w:r>
    </w:p>
    <w:p w:rsidR="00D214DC" w:rsidRDefault="00D214DC" w:rsidP="00D214D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77E8D">
        <w:rPr>
          <w:rFonts w:ascii="Times New Roman" w:hAnsi="Times New Roman"/>
          <w:b/>
          <w:bCs/>
          <w:sz w:val="26"/>
          <w:szCs w:val="26"/>
        </w:rPr>
        <w:t>6. Календарно – тематическое п</w:t>
      </w:r>
      <w:r>
        <w:rPr>
          <w:rFonts w:ascii="Times New Roman" w:hAnsi="Times New Roman"/>
          <w:b/>
          <w:bCs/>
          <w:sz w:val="26"/>
          <w:szCs w:val="26"/>
        </w:rPr>
        <w:t>ланирование</w:t>
      </w:r>
    </w:p>
    <w:p w:rsidR="00D214DC" w:rsidRPr="0071588F" w:rsidRDefault="00D214DC" w:rsidP="00D214DC">
      <w:pPr>
        <w:spacing w:after="0" w:line="240" w:lineRule="auto"/>
        <w:jc w:val="center"/>
        <w:rPr>
          <w:sz w:val="26"/>
          <w:szCs w:val="26"/>
        </w:rPr>
      </w:pPr>
    </w:p>
    <w:tbl>
      <w:tblPr>
        <w:tblStyle w:val="a4"/>
        <w:tblW w:w="15446" w:type="dxa"/>
        <w:tblLayout w:type="fixed"/>
        <w:tblLook w:val="04A0" w:firstRow="1" w:lastRow="0" w:firstColumn="1" w:lastColumn="0" w:noHBand="0" w:noVBand="1"/>
      </w:tblPr>
      <w:tblGrid>
        <w:gridCol w:w="570"/>
        <w:gridCol w:w="13033"/>
        <w:gridCol w:w="1074"/>
        <w:gridCol w:w="769"/>
      </w:tblGrid>
      <w:tr w:rsidR="00D214DC" w:rsidTr="00D214DC">
        <w:tc>
          <w:tcPr>
            <w:tcW w:w="570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3033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Кол-во часов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Дата </w:t>
            </w:r>
          </w:p>
        </w:tc>
      </w:tr>
      <w:tr w:rsidR="00D214DC" w:rsidTr="00D214DC">
        <w:tc>
          <w:tcPr>
            <w:tcW w:w="14677" w:type="dxa"/>
            <w:gridSpan w:val="3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четверть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033" w:type="dxa"/>
          </w:tcPr>
          <w:p w:rsidR="00D214DC" w:rsidRPr="00E360FB" w:rsidRDefault="00D214DC" w:rsidP="0019466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Практическое повторение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Последовательность изготовления выбранного изделия.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</w:t>
            </w: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моделей книги в цельных и составных переплетах.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</w:t>
            </w: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моделей книги в цельных и составных переплетах.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Прокольный переплет и брошюровочный переплет. Особенности прокольного переплета.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Объяснение нового материала записная книжка. Виды книжек, детали записной книжки. Конструкции записных книжек.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Технология изготовления записных книжек. Виды выполняемых операции при изготовлении записных книжек.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Отделка переплётной крышки.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форзацев, разных конструкции.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переплетных кры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шек разных конструкции. 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деталей книги.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деталей книги.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Альбом – ширма.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альбома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Виды удостоверении, конструкции удостоверении. Текст удостоверении.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удостоверения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14677" w:type="dxa"/>
            <w:gridSpan w:val="3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</w:t>
            </w: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четверть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Вводное занятие. </w:t>
            </w: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Правила безопасности работы в полиграфическом производстве.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Стандартный переплёт.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Технология изготовления книжных и брошюровочных блоков.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блоков.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ассификация переплетных крышек </w:t>
            </w: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 их применение.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записной книжки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Новые полиграфические материалы.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Склеивание полиграфических материалов на картон.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ежедневника.</w:t>
            </w:r>
            <w:r>
              <w:t xml:space="preserve"> </w:t>
            </w: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Знакомство с изделиями.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Последовательность изготовления общей тетради. 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значение тетрадей и её детали.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53A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Монтаж переплетной крышки в блок.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2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Конструкция крышек для альбома.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2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конструкции альбомной крышки.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2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Крой материалов, по заданным размерам. 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3033" w:type="dxa"/>
          </w:tcPr>
          <w:p w:rsidR="00D214DC" w:rsidRPr="0019466B" w:rsidRDefault="0019466B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Повторение пройденного материала.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14677" w:type="dxa"/>
            <w:gridSpan w:val="3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четверть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2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Значение полиграфической промышленности. Новые материалы, производства сырья.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3033" w:type="dxa"/>
          </w:tcPr>
          <w:p w:rsidR="00D214DC" w:rsidRPr="00A42F34" w:rsidRDefault="00D214DC" w:rsidP="00FB0A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2F34">
              <w:rPr>
                <w:rFonts w:ascii="Times New Roman" w:hAnsi="Times New Roman" w:cs="Times New Roman"/>
                <w:sz w:val="26"/>
                <w:szCs w:val="26"/>
              </w:rPr>
              <w:t>Основы организации современного полиграфического производства.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3033" w:type="dxa"/>
          </w:tcPr>
          <w:p w:rsidR="00D214DC" w:rsidRPr="00A42F34" w:rsidRDefault="00D214DC" w:rsidP="00FB0A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2F34">
              <w:rPr>
                <w:rFonts w:ascii="Times New Roman" w:hAnsi="Times New Roman" w:cs="Times New Roman"/>
                <w:sz w:val="26"/>
                <w:szCs w:val="26"/>
              </w:rPr>
              <w:t>Основные станки и машины для выполнения переплетно-картонажных работ.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2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Книга и её составные части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2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Сборка и разборка на ремонт книги.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2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Детали книги, названия деталей книг.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2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Ремонт книги.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2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Процесс выполнения ремонта книги, мелкий ремонт.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2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Альбом на шарнирах для фотографий.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2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Подготовка деталей изделия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2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Детали изделия. Названия деталей, процессы работы при изготовлении альбома на шарнирах.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44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2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Крой материалов на детали изделия по заданным размерам. Склеивание деталей.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42F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Изготовления альбома для рисования.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Виды альбомов для рисования, материалы для альбома.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Крой материалов по заданным размерам, изго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товление деталей альбома. 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</w:t>
            </w: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борка из деталей изделия – альбома для рисования.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альбома на шарнирах для фотографии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Виды альбомов для фото, разновидности альбомов.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Технология изготовления альбомов для фотографии.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Подготовка материалов, крой материалов по заданным размерам изделия. Сборка из деталей изделия.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14677" w:type="dxa"/>
            <w:gridSpan w:val="3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IV</w:t>
            </w: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четверть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Вводное занятие.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3033" w:type="dxa"/>
          </w:tcPr>
          <w:p w:rsidR="00D214DC" w:rsidRPr="0068286E" w:rsidRDefault="00D214DC" w:rsidP="00FB0A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286E">
              <w:rPr>
                <w:rFonts w:ascii="Times New Roman" w:hAnsi="Times New Roman" w:cs="Times New Roman"/>
                <w:sz w:val="26"/>
                <w:szCs w:val="26"/>
              </w:rPr>
              <w:t>Организация полиграфического производства.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3033" w:type="dxa"/>
          </w:tcPr>
          <w:p w:rsidR="00D214DC" w:rsidRPr="0068286E" w:rsidRDefault="00D214DC" w:rsidP="00FB0A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286E">
              <w:rPr>
                <w:rFonts w:ascii="Times New Roman" w:hAnsi="Times New Roman" w:cs="Times New Roman"/>
                <w:sz w:val="26"/>
                <w:szCs w:val="26"/>
              </w:rPr>
              <w:t>Организация полиграфического производства.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13033" w:type="dxa"/>
          </w:tcPr>
          <w:p w:rsidR="00D214DC" w:rsidRPr="0068286E" w:rsidRDefault="00D214DC" w:rsidP="00FB0A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286E">
              <w:rPr>
                <w:rFonts w:ascii="Times New Roman" w:hAnsi="Times New Roman" w:cs="Times New Roman"/>
                <w:sz w:val="26"/>
                <w:szCs w:val="26"/>
              </w:rPr>
              <w:t>Папка разных конструкции и назначений.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13033" w:type="dxa"/>
          </w:tcPr>
          <w:p w:rsidR="00D214DC" w:rsidRPr="0068286E" w:rsidRDefault="00D214DC" w:rsidP="00FB0A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286E">
              <w:rPr>
                <w:rFonts w:ascii="Times New Roman" w:hAnsi="Times New Roman" w:cs="Times New Roman"/>
                <w:sz w:val="26"/>
                <w:szCs w:val="26"/>
              </w:rPr>
              <w:t>Папка разных конструкции и назначений.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разных картонажно-переплетных изделий</w:t>
            </w: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Выполнение вставки блоков и обжим их в прессах. Изготовление форзацев разных конструкции. Шитье блока альбома. Заклейка корешка.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Изготовление цельных и составных переплетных крышек. Прессовка и сушка изделия после изготовления. 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Папка-</w:t>
            </w: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портфель.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папки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портфеля.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Изготовление закрытой коробки. 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Материалы для закрытой коробки, процесс выполнения закройки и развертки деталей коробки.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Разметка материалов, раскрой заготовки. Разметка развертки коробки.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Раскрой ткан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евых и бумажных полос, слизуры.</w:t>
            </w: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Оклейка коробки по сторонам бумагой.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13033" w:type="dxa"/>
          </w:tcPr>
          <w:p w:rsidR="00D214DC" w:rsidRPr="00E360FB" w:rsidRDefault="00D214DC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286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Изготовление миниатюрной книги.</w:t>
            </w:r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14DC" w:rsidTr="00D214DC">
        <w:tc>
          <w:tcPr>
            <w:tcW w:w="570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13033" w:type="dxa"/>
          </w:tcPr>
          <w:p w:rsidR="00D214DC" w:rsidRPr="0019466B" w:rsidRDefault="0019466B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Повторение пройденного материала.</w:t>
            </w:r>
            <w:bookmarkStart w:id="0" w:name="_GoBack"/>
            <w:bookmarkEnd w:id="0"/>
          </w:p>
        </w:tc>
        <w:tc>
          <w:tcPr>
            <w:tcW w:w="1074" w:type="dxa"/>
          </w:tcPr>
          <w:p w:rsidR="00D214DC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D214DC" w:rsidRPr="40A4F16E" w:rsidRDefault="00D214DC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214DC" w:rsidRDefault="00D214DC" w:rsidP="00D214DC"/>
    <w:p w:rsidR="000F69DF" w:rsidRDefault="000F69DF"/>
    <w:sectPr w:rsidR="000F69DF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C6463"/>
    <w:multiLevelType w:val="hybridMultilevel"/>
    <w:tmpl w:val="48344C0E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23273AA9"/>
    <w:multiLevelType w:val="hybridMultilevel"/>
    <w:tmpl w:val="5E9279D4"/>
    <w:lvl w:ilvl="0" w:tplc="605410E2">
      <w:start w:val="1"/>
      <w:numFmt w:val="bullet"/>
      <w:lvlText w:val="•"/>
      <w:lvlJc w:val="left"/>
      <w:pPr>
        <w:ind w:left="1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44DDB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BAD0B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B6F8C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52C6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B49B1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7A8E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6E53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C8694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688388C"/>
    <w:multiLevelType w:val="hybridMultilevel"/>
    <w:tmpl w:val="1CA89D82"/>
    <w:lvl w:ilvl="0" w:tplc="F4308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AA4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26F5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D2D6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CC30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614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E2CC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F28C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9E99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041410"/>
    <w:multiLevelType w:val="hybridMultilevel"/>
    <w:tmpl w:val="96F00BBA"/>
    <w:lvl w:ilvl="0" w:tplc="34261636">
      <w:start w:val="1"/>
      <w:numFmt w:val="bullet"/>
      <w:lvlText w:val="•"/>
      <w:lvlJc w:val="left"/>
      <w:pPr>
        <w:ind w:left="1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ABE9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68E21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7CD2A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A8460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8272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C8DF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80228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026D8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8496D81"/>
    <w:multiLevelType w:val="hybridMultilevel"/>
    <w:tmpl w:val="56C4F5DC"/>
    <w:lvl w:ilvl="0" w:tplc="9AA8B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90C5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5A1C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6A20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586B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5AF0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D617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BA69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F4F8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FC4258"/>
    <w:multiLevelType w:val="hybridMultilevel"/>
    <w:tmpl w:val="3872E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0D4"/>
    <w:rsid w:val="000F69DF"/>
    <w:rsid w:val="0019466B"/>
    <w:rsid w:val="00AB10D4"/>
    <w:rsid w:val="00D2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D67EE-DDCD-481E-A98C-9BF4CFD96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4DC"/>
    <w:pPr>
      <w:ind w:left="720"/>
      <w:contextualSpacing/>
    </w:pPr>
  </w:style>
  <w:style w:type="table" w:styleId="a4">
    <w:name w:val="Table Grid"/>
    <w:basedOn w:val="a1"/>
    <w:uiPriority w:val="59"/>
    <w:rsid w:val="00D214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qFormat/>
    <w:rsid w:val="00D214DC"/>
    <w:rPr>
      <w:b/>
      <w:bCs/>
    </w:rPr>
  </w:style>
  <w:style w:type="paragraph" w:styleId="a6">
    <w:name w:val="No Spacing"/>
    <w:link w:val="a7"/>
    <w:uiPriority w:val="1"/>
    <w:qFormat/>
    <w:rsid w:val="00D214D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D214DC"/>
    <w:rPr>
      <w:rFonts w:ascii="Calibri" w:eastAsia="Calibri" w:hAnsi="Calibri" w:cs="Times New Roman"/>
    </w:rPr>
  </w:style>
  <w:style w:type="paragraph" w:customStyle="1" w:styleId="c15c18c11">
    <w:name w:val="c15 c18 c11"/>
    <w:basedOn w:val="a"/>
    <w:rsid w:val="00D21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12">
    <w:name w:val="c1 c12"/>
    <w:rsid w:val="00D21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1835</Words>
  <Characters>10464</Characters>
  <Application>Microsoft Office Word</Application>
  <DocSecurity>0</DocSecurity>
  <Lines>87</Lines>
  <Paragraphs>24</Paragraphs>
  <ScaleCrop>false</ScaleCrop>
  <Company/>
  <LinksUpToDate>false</LinksUpToDate>
  <CharactersWithSpaces>12275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Эмилия</dc:creator>
  <cp:keywords/>
  <dc:description/>
  <cp:lastModifiedBy>Эмилия</cp:lastModifiedBy>
  <cp:revision>3</cp:revision>
  <dcterms:created xsi:type="dcterms:W3CDTF">2019-09-18T18:09:00Z</dcterms:created>
  <dcterms:modified xsi:type="dcterms:W3CDTF">2019-09-19T17:04:00Z</dcterms:modified>
</cp:coreProperties>
</file>