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F12" w:rsidRDefault="00726F12" w:rsidP="00726F12">
      <w:pPr>
        <w:tabs>
          <w:tab w:val="left" w:pos="3160"/>
        </w:tabs>
        <w:spacing w:after="24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8B8D9B7" wp14:editId="5B12DD08">
            <wp:extent cx="9571210" cy="6633542"/>
            <wp:effectExtent l="1905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6357" t="9364" r="14080" b="4885"/>
                    <a:stretch/>
                  </pic:blipFill>
                  <pic:spPr bwMode="auto">
                    <a:xfrm rot="16200000">
                      <a:off x="0" y="0"/>
                      <a:ext cx="9579492" cy="66392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51F43" w:rsidRPr="00D51F43" w:rsidRDefault="00D51F43" w:rsidP="00201BC7">
      <w:pPr>
        <w:tabs>
          <w:tab w:val="left" w:pos="3160"/>
        </w:tabs>
        <w:spacing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26F12">
        <w:rPr>
          <w:rFonts w:ascii="Times New Roman" w:hAnsi="Times New Roman" w:cs="Times New Roman"/>
          <w:sz w:val="26"/>
          <w:szCs w:val="26"/>
        </w:rPr>
        <w:br w:type="page"/>
      </w:r>
      <w:r w:rsidRPr="00D51F43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D51F43" w:rsidRPr="00D51F43" w:rsidRDefault="00D51F43" w:rsidP="00D51F43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1F43">
        <w:rPr>
          <w:rFonts w:ascii="Times New Roman" w:hAnsi="Times New Roman" w:cs="Times New Roman"/>
          <w:sz w:val="26"/>
          <w:szCs w:val="26"/>
        </w:rPr>
        <w:t>Рабочая программ</w:t>
      </w:r>
      <w:r w:rsidR="00520383">
        <w:rPr>
          <w:rFonts w:ascii="Times New Roman" w:hAnsi="Times New Roman" w:cs="Times New Roman"/>
          <w:sz w:val="26"/>
          <w:szCs w:val="26"/>
        </w:rPr>
        <w:t>а по географии для обучающихся 9</w:t>
      </w:r>
      <w:r w:rsidRPr="00D51F43">
        <w:rPr>
          <w:rFonts w:ascii="Times New Roman" w:hAnsi="Times New Roman" w:cs="Times New Roman"/>
          <w:sz w:val="26"/>
          <w:szCs w:val="26"/>
        </w:rPr>
        <w:t xml:space="preserve"> класса по адаптированной образовательной программе (VIII) вида в условиях общеобразовательных классов составлена на основании следующих нормативно-правовых документов:</w:t>
      </w:r>
    </w:p>
    <w:p w:rsidR="0016479E" w:rsidRPr="0016479E" w:rsidRDefault="0016479E" w:rsidP="0016479E">
      <w:p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6479E">
        <w:rPr>
          <w:rFonts w:ascii="Times New Roman" w:hAnsi="Times New Roman" w:cs="Times New Roman"/>
          <w:sz w:val="26"/>
          <w:szCs w:val="26"/>
        </w:rPr>
        <w:t>Приказ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16479E" w:rsidRPr="0016479E" w:rsidRDefault="0016479E" w:rsidP="0016479E">
      <w:pPr>
        <w:spacing w:after="24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16479E">
        <w:rPr>
          <w:rFonts w:ascii="Times New Roman" w:hAnsi="Times New Roman" w:cs="Times New Roman"/>
          <w:sz w:val="26"/>
          <w:szCs w:val="26"/>
        </w:rPr>
        <w:t>Рабочая программа на основе учебной программы специальных(коррекционных) образовательных учреждений 8 вида 5-9 классы, сборн</w:t>
      </w:r>
      <w:r>
        <w:rPr>
          <w:rFonts w:ascii="Times New Roman" w:hAnsi="Times New Roman" w:cs="Times New Roman"/>
          <w:sz w:val="26"/>
          <w:szCs w:val="26"/>
        </w:rPr>
        <w:t xml:space="preserve">ик 1», ГИЗ «Владос», Москва, 2011 </w:t>
      </w:r>
      <w:r w:rsidRPr="0016479E">
        <w:rPr>
          <w:rFonts w:ascii="Times New Roman" w:hAnsi="Times New Roman" w:cs="Times New Roman"/>
          <w:sz w:val="26"/>
          <w:szCs w:val="26"/>
        </w:rPr>
        <w:t>г., допущена Министерством образования Российской Федерации.</w:t>
      </w:r>
    </w:p>
    <w:p w:rsidR="00D51F43" w:rsidRPr="00D51F43" w:rsidRDefault="009B4BDF" w:rsidP="00D51F43">
      <w:pPr>
        <w:spacing w:after="240" w:line="240" w:lineRule="auto"/>
        <w:ind w:firstLine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Общие ц</w:t>
      </w:r>
      <w:r w:rsidR="00D51F43" w:rsidRPr="00D51F43">
        <w:rPr>
          <w:rFonts w:ascii="Times New Roman" w:hAnsi="Times New Roman" w:cs="Times New Roman"/>
          <w:b/>
          <w:sz w:val="26"/>
          <w:szCs w:val="26"/>
        </w:rPr>
        <w:t>ели</w:t>
      </w:r>
    </w:p>
    <w:p w:rsidR="00D51F43" w:rsidRPr="00D51F43" w:rsidRDefault="00D51F43" w:rsidP="00BF7C8B">
      <w:pPr>
        <w:autoSpaceDE w:val="0"/>
        <w:autoSpaceDN w:val="0"/>
        <w:adjustRightInd w:val="0"/>
        <w:spacing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D51F43">
        <w:rPr>
          <w:rFonts w:ascii="Times New Roman" w:hAnsi="Times New Roman" w:cs="Times New Roman"/>
          <w:sz w:val="26"/>
          <w:szCs w:val="26"/>
        </w:rPr>
        <w:t xml:space="preserve">   Дать элементарные, но научные и систематические сведения о России, природе, населении и хозяйственной деятельности, показать особенности взаимодействия человека и природы, познакомить с культурой и бытом разных народов. Программа обучения имеет практическую направленность.  </w:t>
      </w:r>
    </w:p>
    <w:p w:rsidR="00D51F43" w:rsidRPr="00D51F43" w:rsidRDefault="00D51F43" w:rsidP="00D51F43">
      <w:pPr>
        <w:autoSpaceDE w:val="0"/>
        <w:autoSpaceDN w:val="0"/>
        <w:adjustRightInd w:val="0"/>
        <w:spacing w:after="240" w:line="240" w:lineRule="auto"/>
        <w:ind w:firstLine="35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D51F43">
        <w:rPr>
          <w:rFonts w:ascii="Times New Roman" w:hAnsi="Times New Roman" w:cs="Times New Roman"/>
          <w:b/>
          <w:sz w:val="26"/>
          <w:szCs w:val="26"/>
        </w:rPr>
        <w:t>Общая характеристика учебного предмета</w:t>
      </w:r>
    </w:p>
    <w:p w:rsidR="00D51F43" w:rsidRPr="00D51F43" w:rsidRDefault="00D51F43" w:rsidP="00BF7C8B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6"/>
          <w:szCs w:val="26"/>
        </w:rPr>
      </w:pPr>
      <w:r w:rsidRPr="00D51F43">
        <w:rPr>
          <w:rFonts w:ascii="Times New Roman" w:hAnsi="Times New Roman" w:cs="Times New Roman"/>
          <w:sz w:val="26"/>
          <w:szCs w:val="26"/>
        </w:rPr>
        <w:t xml:space="preserve">География как учебный предмет имеет большое значение для всестороннего развития обучающихся. Изучение географии нашей страны и материков расширяет кругозор детей об окружающем мире, позволяет увидеть социально-экономические явления и процессы во взаимосвязи. </w:t>
      </w:r>
    </w:p>
    <w:p w:rsidR="00D51F43" w:rsidRPr="00D51F43" w:rsidRDefault="00D51F43" w:rsidP="00BF7C8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51F43">
        <w:rPr>
          <w:rFonts w:ascii="Times New Roman" w:hAnsi="Times New Roman" w:cs="Times New Roman"/>
          <w:sz w:val="26"/>
          <w:szCs w:val="26"/>
        </w:rPr>
        <w:t>Рабочая программа составлена с учетом психофизических особенностей обучающихся с интеллектуальной недостаточностью. Географический материал в силу своего содержания обладает значительными возможностями для развития и коррекции познавательной деятельности детей с ограниченными возможностями здоровья: они учатся анализировать, сравнивать изучаемые объекты и явления, понимать причинно-следственные зависимости. Работа с символическими пособиями, какими являются план и физическая карта, учит абстрагироваться, развивает воображение обучающихся. Систематическая словарная работа на уроках географии расширяет лексический запас детей со сниженным интеллектом, позволяет правильно употреблять новые слова в связной речи.</w:t>
      </w:r>
    </w:p>
    <w:p w:rsidR="00D51F43" w:rsidRPr="00D51F43" w:rsidRDefault="00D51F43" w:rsidP="00BF7C8B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51F43">
        <w:rPr>
          <w:rFonts w:ascii="Times New Roman" w:hAnsi="Times New Roman" w:cs="Times New Roman"/>
          <w:sz w:val="26"/>
          <w:szCs w:val="26"/>
        </w:rPr>
        <w:t>Воспитательное значение: дает материал для патриотического, интернационального, эстетического воспитания учащихся.</w:t>
      </w:r>
    </w:p>
    <w:p w:rsidR="00D51F43" w:rsidRPr="00D51F43" w:rsidRDefault="00D51F43" w:rsidP="00BF7C8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51F43">
        <w:rPr>
          <w:rFonts w:ascii="Times New Roman" w:hAnsi="Times New Roman" w:cs="Times New Roman"/>
          <w:sz w:val="26"/>
          <w:szCs w:val="26"/>
        </w:rPr>
        <w:t>Курс географии имеет много смежных тем с естествознанием, историей, русским языком, чтением, математикой, изобразительной деятельностью, черчением, социально-бытовой ориентировкой. Общие и специальные преподавания географии коррекционной, программа и методика преподавания географии предусматривает повторяемость материала (в разных формах и объеме). Ряд тем постепенно усложняется и расширяется от 6 к 9 классу, что способствует более прочному усвоению элементарных географических знаний.</w:t>
      </w:r>
    </w:p>
    <w:p w:rsidR="00D51F43" w:rsidRPr="00D51F43" w:rsidRDefault="00D51F43" w:rsidP="00D51F43">
      <w:pPr>
        <w:autoSpaceDE w:val="0"/>
        <w:autoSpaceDN w:val="0"/>
        <w:adjustRightInd w:val="0"/>
        <w:spacing w:after="24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51F43">
        <w:rPr>
          <w:rFonts w:ascii="Times New Roman" w:hAnsi="Times New Roman" w:cs="Times New Roman"/>
          <w:sz w:val="26"/>
          <w:szCs w:val="26"/>
        </w:rPr>
        <w:lastRenderedPageBreak/>
        <w:t xml:space="preserve">Изучаются вопросы физической, элементы экономической и социальной географии своей страны во взаимосвязи, а природа изучается как среда обитания и жизнедеятельности людей, как источник ресурсов для развития народного хозяйства. Рассматриваются экологические проблемы, их причины (южные моря, Северо-Кавказский, Волго-Каспийский бассейн, Прибайкалье и Забайкалье, районы Севера). Изменение геополитического положения России и экономико-географического положения после распада СССР, направления экономической реформы, новые национально-территориальные образования, культурные и этнографические особенности населения, новое административное деление России (семь округов - Центральный, Северо-Западный, Северо-Кавказский, Приволжский, Уральский, Сибирский, Дальневосточный).  </w:t>
      </w:r>
    </w:p>
    <w:p w:rsidR="00D51F43" w:rsidRPr="00D51F43" w:rsidRDefault="00D51F43" w:rsidP="00D51F43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1F43">
        <w:rPr>
          <w:rFonts w:ascii="Times New Roman" w:hAnsi="Times New Roman" w:cs="Times New Roman"/>
          <w:b/>
          <w:sz w:val="26"/>
          <w:szCs w:val="26"/>
        </w:rPr>
        <w:t>Место предмета в учебном плане</w:t>
      </w:r>
    </w:p>
    <w:p w:rsidR="00D51F43" w:rsidRPr="00D51F43" w:rsidRDefault="00520383" w:rsidP="00D51F4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Согласно учебному плану, для 9</w:t>
      </w:r>
      <w:r w:rsidR="00D51F43" w:rsidRPr="00D51F43">
        <w:rPr>
          <w:rFonts w:ascii="Times New Roman" w:hAnsi="Times New Roman" w:cs="Times New Roman"/>
          <w:sz w:val="26"/>
          <w:szCs w:val="26"/>
        </w:rPr>
        <w:t xml:space="preserve"> класса предусмотрено обучение географии в объеме </w:t>
      </w:r>
      <w:r w:rsidR="00994495">
        <w:rPr>
          <w:rFonts w:ascii="Times New Roman" w:hAnsi="Times New Roman" w:cs="Times New Roman"/>
          <w:sz w:val="26"/>
          <w:szCs w:val="26"/>
        </w:rPr>
        <w:t>1</w:t>
      </w:r>
      <w:r w:rsidR="00D51F43" w:rsidRPr="00D51F43">
        <w:rPr>
          <w:rFonts w:ascii="Times New Roman" w:hAnsi="Times New Roman" w:cs="Times New Roman"/>
          <w:sz w:val="26"/>
          <w:szCs w:val="26"/>
        </w:rPr>
        <w:t xml:space="preserve"> час в неделю, согласно годовому учебному г</w:t>
      </w:r>
      <w:r>
        <w:rPr>
          <w:rFonts w:ascii="Times New Roman" w:hAnsi="Times New Roman" w:cs="Times New Roman"/>
          <w:sz w:val="26"/>
          <w:szCs w:val="26"/>
        </w:rPr>
        <w:t>рафику в 2020-2021</w:t>
      </w:r>
      <w:r w:rsidR="00D51F43" w:rsidRPr="00D51F43">
        <w:rPr>
          <w:rFonts w:ascii="Times New Roman" w:hAnsi="Times New Roman" w:cs="Times New Roman"/>
          <w:sz w:val="26"/>
          <w:szCs w:val="26"/>
        </w:rPr>
        <w:t xml:space="preserve"> учебном году – 34 учебных недели, всего – </w:t>
      </w:r>
      <w:r w:rsidR="00994495">
        <w:rPr>
          <w:rFonts w:ascii="Times New Roman" w:hAnsi="Times New Roman" w:cs="Times New Roman"/>
          <w:sz w:val="26"/>
          <w:szCs w:val="26"/>
        </w:rPr>
        <w:t>34</w:t>
      </w:r>
      <w:r w:rsidR="00D51F43" w:rsidRPr="00D51F43">
        <w:rPr>
          <w:rFonts w:ascii="Times New Roman" w:hAnsi="Times New Roman" w:cs="Times New Roman"/>
          <w:sz w:val="26"/>
          <w:szCs w:val="26"/>
        </w:rPr>
        <w:t xml:space="preserve"> ч в год. </w:t>
      </w:r>
    </w:p>
    <w:p w:rsidR="00BF7C8B" w:rsidRDefault="00D51F43" w:rsidP="00D51F43">
      <w:pPr>
        <w:spacing w:after="240" w:line="240" w:lineRule="auto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BF7C8B">
        <w:rPr>
          <w:rFonts w:ascii="Times New Roman" w:hAnsi="Times New Roman" w:cs="Times New Roman"/>
          <w:b/>
          <w:sz w:val="26"/>
          <w:szCs w:val="26"/>
        </w:rPr>
        <w:t>Основное содержание программы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География материков и океанов. Часть 2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1" w:name="bookmark109"/>
      <w:r w:rsidRPr="00520383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Государства Евразии</w:t>
      </w:r>
      <w:bookmarkEnd w:id="1"/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Политическая карта Евразии.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Европа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Западная Европа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Великобритания (Соединенное Королевство Великобритании и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Северной Ирландии).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Франция (Французская Республика).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Германия (Федеративная Республика Германия).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Австрия (Австрийская Республика). Швейцария (Швейцарская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Конфедерация).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Южная Европа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Испания. Португалия (Португальская Республика).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Италия (Итальянская Республика).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Греция (Греческая Республика).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Северная Европа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Норвегия (Королевство Норвегия).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Швеция (Королевство Швеция).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Финляндия (Финляндская Республика).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Восточная Европа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Польша (Республика Польша). Чехия (Чешская Республика). Словакия (Словацкая Республика).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Венгрия (Венгерская Республика).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Румыния (Республика Румыния). Болгария (Республика Бол</w:t>
      </w: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softHyphen/>
        <w:t>гария).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Сербия. Черногория.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Эстония (Эстонская Республика).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Латвия (Латвийская Республика).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Литва (Литовская Республика).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Белоруссия (Республика Беларусь)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Украина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Молдавия (Республика Молдова).</w:t>
      </w:r>
    </w:p>
    <w:p w:rsid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Азия 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Центральная Азия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Казахстан (Республика Казахстан).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Узбекистан (Республика Узбекистан).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Туркмения (Туркменистан).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Киргизия (Кыргызская Республика).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Таджикистан (Республика Таджикистан).</w:t>
      </w:r>
    </w:p>
    <w:p w:rsid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 xml:space="preserve">Юго-Западная Азия 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Грузия.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Азербайджан (Азербайджанская Республика).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Армения (Республика Армения).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Турция (Турецкая Республика).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Ирак (Республика Ирак).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Иран (Исламская Республика Иран).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Афганистан (Исламская Республика Афганистан).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Южная Азия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Индия (Республика Индия).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Восточная Азия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Китай (Китайская Народная Республика).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Монголия.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Корея (Корейская Народно-Демократическая Республика и Республика Корея).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Япония.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Юго-Восточная Азия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Таиланд (Королевство Таиланд). Вьетнам (Социалистическая Республика Вьетнам). Индонезия (Республика Индонезия) или другие государства по выбору учителя.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Россия (повторение)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Границы России.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Россия (Российская Федерация) — крупнейшее государство Евразии.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Административное деление России.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Столица, крупные города России.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Обобщающий урок по России.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Обобщающий урок по географии материков и океанов.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Практические работы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Обозначение на контурной карте государств Евразии и их столиц в ра</w:t>
      </w: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softHyphen/>
        <w:t>бочей тетради на печатной основе.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Нанесение границы Европы и Азии.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Составление альбома «По странам и континентам».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Свой край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История возникновения нашего края.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Географическое положение. Границы. Рельеф.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Климат. Предсказание погоды по местным признакам. Народные приметы.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Полезные ископаемые и почвы.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Реки, пруды, озера, каналы. Водоснабжение питьевой водой. Охрана водоемов.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Растительный мир (деревья, кустарники, травы, цветочно-деко</w:t>
      </w: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softHyphen/>
        <w:t>ративные растения, грибы, орехи, ягоды, лекарственные растения). Красная книга. Охрана растительного мира.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Животный мир нашей местности. (Хищные и травоядные, дикие и сельскохозяйственные животные, птицы, рыбы, земноводные, насекомые.) Вред природе, наносимый браконьерами. Красная кни</w:t>
      </w: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softHyphen/>
        <w:t>га. Охрана животных. Помощь зимующим птицам. Заповедники, заказники.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Население нашего края (области). Национальный состав. Обы</w:t>
      </w: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softHyphen/>
        <w:t>чаи, традиции, костюмы, фольклорные песни и танцы, национальная кухня.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Промышленность. Ближайшие промышленные предприятия, где могут работать выпускники школы.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Сельское хозяйство (специализация: растениеводство, животно</w:t>
      </w: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softHyphen/>
        <w:t>водство, бахчеводство и т.п.).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Транспорт (наземный, железнодорожный, авиационный, речной).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Архитектурно-исторические и культурные памятники нашего края.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Наш город (поселок, деревня).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Обобщающий урок «Моя малая Родина».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Географическая номенклатура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Государства Евразии: Великобритания, Франция, Германия, Ав</w:t>
      </w: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softHyphen/>
        <w:t>стрия, Швейцария, Испания, Португалия, Италия, Греция, Норвегия, Швеция, Финляндия, Польша, Чехия, Словакия, Венгрия, Румыния, Болгария, Сербия. Черногория, Эстония, Латвия, Литва, Белоруссия, Украина, Молдавия, Казахстан, Узбекистан, Туркмения, Киргизия,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Таджикистан, Грузия, Азербайджан, Армения, Турция, Ирак, Иран,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Афганистан, Индия, Китай, Монголия, Корея, Япония, Таиланд,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Вьетнам, Россия.</w:t>
      </w:r>
    </w:p>
    <w:p w:rsidR="00520383" w:rsidRPr="00520383" w:rsidRDefault="00520383" w:rsidP="005203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</w:pPr>
      <w:bookmarkStart w:id="2" w:name="bookmark110"/>
      <w:r w:rsidRPr="00520383">
        <w:rPr>
          <w:rFonts w:ascii="Times New Roman" w:hAnsi="Times New Roman" w:cs="Times New Roman"/>
          <w:b/>
          <w:bCs/>
          <w:color w:val="000000"/>
          <w:sz w:val="26"/>
          <w:szCs w:val="26"/>
          <w:lang w:eastAsia="ru-RU" w:bidi="ru-RU"/>
        </w:rPr>
        <w:t>Основные требования к знаниям и умениям учащихся</w:t>
      </w:r>
      <w:bookmarkEnd w:id="2"/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Учащиеся должны знать:</w:t>
      </w:r>
    </w:p>
    <w:p w:rsidR="00520383" w:rsidRPr="00520383" w:rsidRDefault="00520383" w:rsidP="0052038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географическое положение, столицы и характерные особеннос</w:t>
      </w: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softHyphen/>
        <w:t>ти изучаемых государств Евразии;</w:t>
      </w:r>
    </w:p>
    <w:p w:rsidR="00520383" w:rsidRPr="00520383" w:rsidRDefault="00520383" w:rsidP="0052038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границы, государственный строй и символику России;</w:t>
      </w:r>
    </w:p>
    <w:p w:rsidR="00520383" w:rsidRPr="00520383" w:rsidRDefault="00520383" w:rsidP="0052038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особенности географического положения своей местности, типичных представителей растительного и животного мира, основные мероприятия по охране природы в своей области, правила поведения в природе, меры безопасности при стихий</w:t>
      </w: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softHyphen/>
        <w:t>ных бедствиях;</w:t>
      </w:r>
    </w:p>
    <w:p w:rsidR="00520383" w:rsidRPr="00520383" w:rsidRDefault="00520383" w:rsidP="0052038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медицинские учреждения и отделы социальной защиты своей местности.</w:t>
      </w:r>
    </w:p>
    <w:p w:rsidR="00520383" w:rsidRPr="00520383" w:rsidRDefault="00520383" w:rsidP="0052038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lang w:eastAsia="ru-RU" w:bidi="ru-RU"/>
        </w:rPr>
        <w:t>Учащиеся должны уметь:</w:t>
      </w:r>
    </w:p>
    <w:p w:rsidR="00520383" w:rsidRPr="00520383" w:rsidRDefault="00520383" w:rsidP="0052038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находить на политической карте Евразии изучаемые государс</w:t>
      </w: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softHyphen/>
        <w:t>тва и их столицы в атласах, специально разработанных для коррекционных школ VIII вида.</w:t>
      </w:r>
    </w:p>
    <w:p w:rsidR="00520383" w:rsidRPr="00520383" w:rsidRDefault="00520383" w:rsidP="0052038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показывать Россию на политических картах мира и Евразии;</w:t>
      </w:r>
    </w:p>
    <w:p w:rsidR="00520383" w:rsidRPr="00520383" w:rsidRDefault="00520383" w:rsidP="0052038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находить свою местность на карте России (политико-админи</w:t>
      </w: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softHyphen/>
        <w:t>стративной, физической и карте природных зон);</w:t>
      </w:r>
    </w:p>
    <w:p w:rsidR="00520383" w:rsidRPr="00520383" w:rsidRDefault="00520383" w:rsidP="0052038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давать несложную характеристику природных условий и хо</w:t>
      </w: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softHyphen/>
        <w:t>зяйственных ресурсов своей местности, давать краткую исто</w:t>
      </w: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softHyphen/>
        <w:t>рическую справку о прошлом своего края;</w:t>
      </w:r>
    </w:p>
    <w:p w:rsidR="00520383" w:rsidRPr="00520383" w:rsidRDefault="00520383" w:rsidP="0052038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называть и показывать на иллюстрациях изученные культурные и исторические памятники своей области;</w:t>
      </w:r>
    </w:p>
    <w:p w:rsidR="00520383" w:rsidRPr="00520383" w:rsidRDefault="00520383" w:rsidP="0052038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</w:pP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правильно вести себя в природе;</w:t>
      </w:r>
      <w:r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 xml:space="preserve"> </w:t>
      </w:r>
      <w:r w:rsidRPr="00520383"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t>выполнять задания в «Рабочей тетради по географии материков и океанов» для 9 класса специальной (коррекционной) школы VIII вида (количество заданий и время заполнения определяет учитель с учетом индивидуальных особенностей учащихся).</w:t>
      </w:r>
      <w:r w:rsidRPr="0052038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520383" w:rsidRDefault="00520383" w:rsidP="005203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20383" w:rsidRDefault="00520383" w:rsidP="005203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51F43">
        <w:rPr>
          <w:rFonts w:ascii="Times New Roman" w:hAnsi="Times New Roman" w:cs="Times New Roman"/>
          <w:b/>
          <w:bCs/>
          <w:sz w:val="26"/>
          <w:szCs w:val="26"/>
        </w:rPr>
        <w:t>Список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учебно-методической литературы</w:t>
      </w:r>
    </w:p>
    <w:p w:rsidR="00520383" w:rsidRPr="00811DDD" w:rsidRDefault="00520383" w:rsidP="0052038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20383" w:rsidRPr="00D51F43" w:rsidRDefault="00520383" w:rsidP="00520383">
      <w:pPr>
        <w:spacing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51F43">
        <w:rPr>
          <w:rFonts w:ascii="Times New Roman" w:hAnsi="Times New Roman" w:cs="Times New Roman"/>
          <w:sz w:val="26"/>
          <w:szCs w:val="26"/>
        </w:rPr>
        <w:t>Для реализации рабочей программы используется учебно-методический комплект, включающий в себя:</w:t>
      </w:r>
    </w:p>
    <w:p w:rsidR="00520383" w:rsidRPr="00D51F43" w:rsidRDefault="00520383" w:rsidP="0052038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Учебник «География. 9</w:t>
      </w:r>
      <w:r w:rsidRPr="00D51F43">
        <w:rPr>
          <w:rFonts w:ascii="Times New Roman" w:hAnsi="Times New Roman" w:cs="Times New Roman"/>
          <w:sz w:val="26"/>
          <w:szCs w:val="26"/>
        </w:rPr>
        <w:t xml:space="preserve"> класс» для общеобразовательных организаций, реализующих адаптированные основные общеобразовательные программы / Т.М. Лифанова, Е.Н. Соломина. – М.: Просвещение, 2018.</w:t>
      </w:r>
    </w:p>
    <w:p w:rsidR="00520383" w:rsidRPr="00520383" w:rsidRDefault="00520383" w:rsidP="00520383">
      <w:pPr>
        <w:spacing w:after="0" w:line="240" w:lineRule="auto"/>
        <w:contextualSpacing/>
        <w:rPr>
          <w:rFonts w:ascii="Times New Roman" w:hAnsi="Times New Roman" w:cs="Times New Roman"/>
          <w:bCs/>
          <w:color w:val="000000"/>
          <w:sz w:val="26"/>
          <w:szCs w:val="26"/>
          <w:lang w:eastAsia="ru-RU" w:bidi="ru-RU"/>
        </w:rPr>
        <w:sectPr w:rsidR="00520383" w:rsidRPr="00520383" w:rsidSect="004C4EDE">
          <w:footerReference w:type="even" r:id="rId9"/>
          <w:footerReference w:type="default" r:id="rId10"/>
          <w:footerReference w:type="first" r:id="rId11"/>
          <w:pgSz w:w="11909" w:h="16838"/>
          <w:pgMar w:top="720" w:right="720" w:bottom="720" w:left="720" w:header="0" w:footer="3" w:gutter="0"/>
          <w:cols w:space="720"/>
          <w:noEndnote/>
          <w:titlePg/>
          <w:docGrid w:linePitch="360"/>
        </w:sectPr>
      </w:pPr>
    </w:p>
    <w:p w:rsidR="00D51F43" w:rsidRPr="00D51F43" w:rsidRDefault="00D51F43" w:rsidP="00520383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D51F43" w:rsidRPr="00D16EB6" w:rsidRDefault="00D51F43" w:rsidP="00D16EB6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7C8B">
        <w:rPr>
          <w:rFonts w:ascii="Times New Roman" w:hAnsi="Times New Roman" w:cs="Times New Roman"/>
          <w:b/>
          <w:sz w:val="26"/>
          <w:szCs w:val="26"/>
        </w:rPr>
        <w:t>Учебно-тематический план</w:t>
      </w:r>
    </w:p>
    <w:tbl>
      <w:tblPr>
        <w:tblW w:w="15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11031"/>
        <w:gridCol w:w="992"/>
        <w:gridCol w:w="1276"/>
        <w:gridCol w:w="1431"/>
      </w:tblGrid>
      <w:tr w:rsidR="00D51F43" w:rsidRPr="00D51F43" w:rsidTr="009B4BDF">
        <w:trPr>
          <w:jc w:val="center"/>
        </w:trPr>
        <w:tc>
          <w:tcPr>
            <w:tcW w:w="588" w:type="dxa"/>
          </w:tcPr>
          <w:p w:rsidR="00D51F43" w:rsidRPr="00D51F43" w:rsidRDefault="00D51F43" w:rsidP="00BF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11031" w:type="dxa"/>
            <w:vAlign w:val="center"/>
          </w:tcPr>
          <w:p w:rsidR="00D51F43" w:rsidRPr="00D51F43" w:rsidRDefault="0012139B" w:rsidP="00BF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992" w:type="dxa"/>
            <w:vAlign w:val="center"/>
          </w:tcPr>
          <w:p w:rsidR="00D51F43" w:rsidRPr="00D51F43" w:rsidRDefault="00D51F43" w:rsidP="009B4B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b/>
                <w:sz w:val="26"/>
                <w:szCs w:val="26"/>
              </w:rPr>
              <w:t>Кол-во часов</w:t>
            </w:r>
          </w:p>
        </w:tc>
        <w:tc>
          <w:tcPr>
            <w:tcW w:w="1276" w:type="dxa"/>
          </w:tcPr>
          <w:p w:rsidR="00D51F43" w:rsidRPr="00D51F43" w:rsidRDefault="00D51F43" w:rsidP="009B4B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Кол-во </w:t>
            </w:r>
          </w:p>
          <w:p w:rsidR="00D51F43" w:rsidRPr="00D51F43" w:rsidRDefault="00D51F43" w:rsidP="009B4B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b/>
                <w:sz w:val="26"/>
                <w:szCs w:val="26"/>
              </w:rPr>
              <w:t>контрольных работ</w:t>
            </w:r>
          </w:p>
        </w:tc>
        <w:tc>
          <w:tcPr>
            <w:tcW w:w="1431" w:type="dxa"/>
          </w:tcPr>
          <w:p w:rsidR="00D51F43" w:rsidRPr="00D51F43" w:rsidRDefault="00D51F43" w:rsidP="009B4BDF">
            <w:pPr>
              <w:spacing w:after="0" w:line="240" w:lineRule="auto"/>
              <w:ind w:left="-75" w:right="-9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Кол-во </w:t>
            </w:r>
          </w:p>
          <w:p w:rsidR="00D51F43" w:rsidRPr="00D51F43" w:rsidRDefault="00D51F43" w:rsidP="009B4BDF">
            <w:pPr>
              <w:spacing w:after="0" w:line="240" w:lineRule="auto"/>
              <w:ind w:left="-75" w:right="-94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практических работ</w:t>
            </w:r>
          </w:p>
        </w:tc>
      </w:tr>
      <w:tr w:rsidR="00D51F43" w:rsidRPr="00D51F43" w:rsidTr="009B4BDF">
        <w:trPr>
          <w:jc w:val="center"/>
        </w:trPr>
        <w:tc>
          <w:tcPr>
            <w:tcW w:w="588" w:type="dxa"/>
          </w:tcPr>
          <w:p w:rsidR="00D51F43" w:rsidRPr="00D51F43" w:rsidRDefault="00D51F43" w:rsidP="00BF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1031" w:type="dxa"/>
          </w:tcPr>
          <w:p w:rsidR="00D51F43" w:rsidRDefault="00EF73B7" w:rsidP="00D16EB6">
            <w:pPr>
              <w:spacing w:after="0" w:line="240" w:lineRule="auto"/>
              <w:jc w:val="both"/>
              <w:rPr>
                <w:rStyle w:val="101"/>
                <w:rFonts w:eastAsiaTheme="minorHAnsi"/>
                <w:sz w:val="26"/>
                <w:szCs w:val="26"/>
              </w:rPr>
            </w:pPr>
            <w:r w:rsidRPr="0012139B">
              <w:rPr>
                <w:rStyle w:val="101"/>
                <w:rFonts w:eastAsiaTheme="minorHAnsi"/>
                <w:bCs w:val="0"/>
                <w:sz w:val="26"/>
                <w:szCs w:val="26"/>
              </w:rPr>
              <w:t xml:space="preserve">Раздел 1. </w:t>
            </w:r>
            <w:r w:rsidRPr="00EF73B7">
              <w:rPr>
                <w:rStyle w:val="101"/>
                <w:rFonts w:eastAsiaTheme="minorHAnsi"/>
                <w:sz w:val="26"/>
                <w:szCs w:val="26"/>
              </w:rPr>
              <w:t>Го</w:t>
            </w:r>
            <w:r>
              <w:rPr>
                <w:rStyle w:val="101"/>
                <w:rFonts w:eastAsiaTheme="minorHAnsi"/>
                <w:sz w:val="26"/>
                <w:szCs w:val="26"/>
              </w:rPr>
              <w:t>с</w:t>
            </w:r>
            <w:r w:rsidRPr="00EF73B7">
              <w:rPr>
                <w:rStyle w:val="101"/>
                <w:rFonts w:eastAsiaTheme="minorHAnsi"/>
                <w:sz w:val="26"/>
                <w:szCs w:val="26"/>
              </w:rPr>
              <w:t>ударства Евразии.</w:t>
            </w:r>
          </w:p>
          <w:p w:rsidR="00EF73B7" w:rsidRPr="00EF73B7" w:rsidRDefault="00EF73B7" w:rsidP="00D16EB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Практическая</w:t>
            </w:r>
            <w:r w:rsidRPr="00EF73B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работа №1 «Обозначение на к/к государств Западной Европы, их столиц».</w:t>
            </w:r>
          </w:p>
        </w:tc>
        <w:tc>
          <w:tcPr>
            <w:tcW w:w="992" w:type="dxa"/>
          </w:tcPr>
          <w:p w:rsidR="00D51F43" w:rsidRPr="00AF1635" w:rsidRDefault="00D16EB6" w:rsidP="00BF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635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D51F43" w:rsidRPr="00AF1635" w:rsidRDefault="00EF73B7" w:rsidP="00BF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431" w:type="dxa"/>
          </w:tcPr>
          <w:p w:rsidR="00D51F43" w:rsidRPr="00AF1635" w:rsidRDefault="00EF73B7" w:rsidP="00BF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D51F43" w:rsidRPr="00D51F43" w:rsidTr="009B4BDF">
        <w:trPr>
          <w:jc w:val="center"/>
        </w:trPr>
        <w:tc>
          <w:tcPr>
            <w:tcW w:w="588" w:type="dxa"/>
          </w:tcPr>
          <w:p w:rsidR="00D51F43" w:rsidRPr="00D51F43" w:rsidRDefault="00D51F43" w:rsidP="00BF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1031" w:type="dxa"/>
          </w:tcPr>
          <w:p w:rsidR="00620A90" w:rsidRPr="00EF73B7" w:rsidRDefault="00877775" w:rsidP="00EF73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eastAsia="ru-RU" w:bidi="ru-RU"/>
              </w:rPr>
            </w:pPr>
            <w:r w:rsidRPr="0012139B">
              <w:rPr>
                <w:rStyle w:val="101"/>
                <w:rFonts w:eastAsiaTheme="minorHAnsi"/>
                <w:bCs w:val="0"/>
                <w:sz w:val="26"/>
                <w:szCs w:val="26"/>
              </w:rPr>
              <w:t xml:space="preserve">Раздел </w:t>
            </w:r>
            <w:r w:rsidR="00EF73B7">
              <w:rPr>
                <w:rStyle w:val="101"/>
                <w:rFonts w:eastAsiaTheme="minorHAnsi"/>
                <w:bCs w:val="0"/>
                <w:sz w:val="26"/>
                <w:szCs w:val="26"/>
              </w:rPr>
              <w:t>2</w:t>
            </w:r>
            <w:r w:rsidRPr="0012139B">
              <w:rPr>
                <w:rStyle w:val="101"/>
                <w:rFonts w:eastAsiaTheme="minorHAnsi"/>
                <w:bCs w:val="0"/>
                <w:sz w:val="26"/>
                <w:szCs w:val="26"/>
              </w:rPr>
              <w:t xml:space="preserve">. </w:t>
            </w:r>
            <w:r w:rsidR="00EF73B7">
              <w:rPr>
                <w:rStyle w:val="101"/>
                <w:rFonts w:eastAsiaTheme="minorHAnsi"/>
                <w:bCs w:val="0"/>
                <w:sz w:val="26"/>
                <w:szCs w:val="26"/>
              </w:rPr>
              <w:t>Западная Европа</w:t>
            </w:r>
            <w:r w:rsidR="00D16EB6" w:rsidRPr="0012139B">
              <w:rPr>
                <w:rStyle w:val="101"/>
                <w:rFonts w:eastAsiaTheme="minorHAnsi"/>
                <w:bCs w:val="0"/>
                <w:sz w:val="26"/>
                <w:szCs w:val="26"/>
              </w:rPr>
              <w:t>.</w:t>
            </w:r>
          </w:p>
        </w:tc>
        <w:tc>
          <w:tcPr>
            <w:tcW w:w="992" w:type="dxa"/>
          </w:tcPr>
          <w:p w:rsidR="00D51F43" w:rsidRPr="00AF1635" w:rsidRDefault="0097535B" w:rsidP="00BF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D51F43" w:rsidRPr="00AF1635" w:rsidRDefault="00D16EB6" w:rsidP="00BF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635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431" w:type="dxa"/>
          </w:tcPr>
          <w:p w:rsidR="00D51F43" w:rsidRPr="00AF1635" w:rsidRDefault="00EF73B7" w:rsidP="00BF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  <w:tr w:rsidR="00D51F43" w:rsidRPr="00D51F43" w:rsidTr="009B4BDF">
        <w:trPr>
          <w:jc w:val="center"/>
        </w:trPr>
        <w:tc>
          <w:tcPr>
            <w:tcW w:w="588" w:type="dxa"/>
          </w:tcPr>
          <w:p w:rsidR="00D51F43" w:rsidRPr="00D51F43" w:rsidRDefault="00D51F43" w:rsidP="00BF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1031" w:type="dxa"/>
          </w:tcPr>
          <w:p w:rsidR="00D51F43" w:rsidRDefault="00877775" w:rsidP="00D16E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bidi="ru-RU"/>
              </w:rPr>
            </w:pPr>
            <w:r w:rsidRPr="0012139B">
              <w:rPr>
                <w:rFonts w:ascii="Times New Roman" w:hAnsi="Times New Roman" w:cs="Times New Roman"/>
                <w:b/>
                <w:sz w:val="26"/>
                <w:szCs w:val="26"/>
                <w:lang w:bidi="ru-RU"/>
              </w:rPr>
              <w:t xml:space="preserve">Раздел </w:t>
            </w:r>
            <w:r w:rsidR="00EF73B7">
              <w:rPr>
                <w:rFonts w:ascii="Times New Roman" w:hAnsi="Times New Roman" w:cs="Times New Roman"/>
                <w:b/>
                <w:sz w:val="26"/>
                <w:szCs w:val="26"/>
                <w:lang w:bidi="ru-RU"/>
              </w:rPr>
              <w:t>3</w:t>
            </w:r>
            <w:r w:rsidRPr="0012139B">
              <w:rPr>
                <w:rFonts w:ascii="Times New Roman" w:hAnsi="Times New Roman" w:cs="Times New Roman"/>
                <w:b/>
                <w:sz w:val="26"/>
                <w:szCs w:val="26"/>
                <w:lang w:bidi="ru-RU"/>
              </w:rPr>
              <w:t xml:space="preserve">. </w:t>
            </w:r>
            <w:r w:rsidR="00EF73B7">
              <w:rPr>
                <w:rFonts w:ascii="Times New Roman" w:hAnsi="Times New Roman" w:cs="Times New Roman"/>
                <w:b/>
                <w:sz w:val="26"/>
                <w:szCs w:val="26"/>
                <w:lang w:bidi="ru-RU"/>
              </w:rPr>
              <w:t>Южная Европа</w:t>
            </w:r>
            <w:r w:rsidR="00D16EB6" w:rsidRPr="0012139B">
              <w:rPr>
                <w:rFonts w:ascii="Times New Roman" w:hAnsi="Times New Roman" w:cs="Times New Roman"/>
                <w:b/>
                <w:sz w:val="26"/>
                <w:szCs w:val="26"/>
                <w:lang w:bidi="ru-RU"/>
              </w:rPr>
              <w:t>.</w:t>
            </w:r>
          </w:p>
          <w:p w:rsidR="005B172B" w:rsidRPr="005B172B" w:rsidRDefault="00EF73B7" w:rsidP="00EF73B7">
            <w:pPr>
              <w:pStyle w:val="6"/>
              <w:spacing w:after="0" w:line="240" w:lineRule="auto"/>
              <w:ind w:firstLine="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Практическая </w:t>
            </w:r>
            <w:r w:rsidRPr="00EF73B7">
              <w:rPr>
                <w:i/>
                <w:sz w:val="26"/>
                <w:szCs w:val="26"/>
              </w:rPr>
              <w:t>работа №2 «Обозначение на к/к государств Южной Европы, их столиц».</w:t>
            </w:r>
          </w:p>
        </w:tc>
        <w:tc>
          <w:tcPr>
            <w:tcW w:w="992" w:type="dxa"/>
          </w:tcPr>
          <w:p w:rsidR="00D51F43" w:rsidRPr="00AF1635" w:rsidRDefault="00EF73B7" w:rsidP="00BF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D51F43" w:rsidRPr="00AF1635" w:rsidRDefault="00D16EB6" w:rsidP="00BF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635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431" w:type="dxa"/>
          </w:tcPr>
          <w:p w:rsidR="00D51F43" w:rsidRPr="00AF1635" w:rsidRDefault="00EF73B7" w:rsidP="00BF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D51F43" w:rsidRPr="00D51F43" w:rsidTr="009B4BDF">
        <w:trPr>
          <w:jc w:val="center"/>
        </w:trPr>
        <w:tc>
          <w:tcPr>
            <w:tcW w:w="588" w:type="dxa"/>
          </w:tcPr>
          <w:p w:rsidR="00D51F43" w:rsidRPr="00D51F43" w:rsidRDefault="00D51F43" w:rsidP="00BF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1031" w:type="dxa"/>
          </w:tcPr>
          <w:p w:rsidR="00D51F43" w:rsidRDefault="00877775" w:rsidP="00D16E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bidi="ru-RU"/>
              </w:rPr>
            </w:pPr>
            <w:r w:rsidRPr="0012139B">
              <w:rPr>
                <w:rFonts w:ascii="Times New Roman" w:hAnsi="Times New Roman" w:cs="Times New Roman"/>
                <w:b/>
                <w:sz w:val="26"/>
                <w:szCs w:val="26"/>
                <w:lang w:bidi="ru-RU"/>
              </w:rPr>
              <w:t xml:space="preserve">Раздел </w:t>
            </w:r>
            <w:r w:rsidR="00EF73B7">
              <w:rPr>
                <w:rFonts w:ascii="Times New Roman" w:hAnsi="Times New Roman" w:cs="Times New Roman"/>
                <w:b/>
                <w:sz w:val="26"/>
                <w:szCs w:val="26"/>
                <w:lang w:bidi="ru-RU"/>
              </w:rPr>
              <w:t>4</w:t>
            </w:r>
            <w:r w:rsidRPr="0012139B">
              <w:rPr>
                <w:rFonts w:ascii="Times New Roman" w:hAnsi="Times New Roman" w:cs="Times New Roman"/>
                <w:b/>
                <w:sz w:val="26"/>
                <w:szCs w:val="26"/>
                <w:lang w:bidi="ru-RU"/>
              </w:rPr>
              <w:t xml:space="preserve">. </w:t>
            </w:r>
            <w:r w:rsidR="00EF73B7">
              <w:rPr>
                <w:rFonts w:ascii="Times New Roman" w:hAnsi="Times New Roman" w:cs="Times New Roman"/>
                <w:b/>
                <w:sz w:val="26"/>
                <w:szCs w:val="26"/>
                <w:lang w:bidi="ru-RU"/>
              </w:rPr>
              <w:t>Северная Европа</w:t>
            </w:r>
            <w:r w:rsidRPr="0012139B">
              <w:rPr>
                <w:rFonts w:ascii="Times New Roman" w:hAnsi="Times New Roman" w:cs="Times New Roman"/>
                <w:b/>
                <w:sz w:val="26"/>
                <w:szCs w:val="26"/>
                <w:lang w:bidi="ru-RU"/>
              </w:rPr>
              <w:t>.</w:t>
            </w:r>
          </w:p>
          <w:p w:rsidR="00694D9A" w:rsidRPr="00694D9A" w:rsidRDefault="00EF73B7" w:rsidP="00694D9A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Практическая</w:t>
            </w:r>
            <w:r w:rsidRPr="00EF73B7">
              <w:rPr>
                <w:i/>
                <w:sz w:val="26"/>
                <w:szCs w:val="26"/>
              </w:rPr>
              <w:t xml:space="preserve"> работа №3 «Обозначение на к/к государств Северной Европы, их столиц».</w:t>
            </w:r>
          </w:p>
        </w:tc>
        <w:tc>
          <w:tcPr>
            <w:tcW w:w="992" w:type="dxa"/>
          </w:tcPr>
          <w:p w:rsidR="00D51F43" w:rsidRPr="00AF1635" w:rsidRDefault="00EF73B7" w:rsidP="00BF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D51F43" w:rsidRPr="00AF1635" w:rsidRDefault="0012139B" w:rsidP="00BF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635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431" w:type="dxa"/>
          </w:tcPr>
          <w:p w:rsidR="00D51F43" w:rsidRPr="00AF1635" w:rsidRDefault="00EF73B7" w:rsidP="00BF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D51F43" w:rsidRPr="00D51F43" w:rsidTr="009B4BDF">
        <w:trPr>
          <w:jc w:val="center"/>
        </w:trPr>
        <w:tc>
          <w:tcPr>
            <w:tcW w:w="588" w:type="dxa"/>
          </w:tcPr>
          <w:p w:rsidR="00D51F43" w:rsidRPr="00D51F43" w:rsidRDefault="00D51F43" w:rsidP="00BF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1031" w:type="dxa"/>
          </w:tcPr>
          <w:p w:rsidR="00D51F43" w:rsidRDefault="00877775" w:rsidP="00D16E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39B">
              <w:rPr>
                <w:rFonts w:ascii="Times New Roman" w:hAnsi="Times New Roman" w:cs="Times New Roman"/>
                <w:b/>
                <w:sz w:val="26"/>
                <w:szCs w:val="26"/>
                <w:lang w:bidi="ru-RU"/>
              </w:rPr>
              <w:t>Раздел</w:t>
            </w:r>
            <w:r w:rsidRPr="001213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F73B7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1213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EF73B7">
              <w:rPr>
                <w:rFonts w:ascii="Times New Roman" w:hAnsi="Times New Roman" w:cs="Times New Roman"/>
                <w:b/>
                <w:sz w:val="26"/>
                <w:szCs w:val="26"/>
              </w:rPr>
              <w:t>Восточная Европа</w:t>
            </w:r>
            <w:r w:rsidRPr="0012139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D14D8E" w:rsidRPr="00AF1635" w:rsidRDefault="00EF73B7" w:rsidP="00AF1635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Практическая </w:t>
            </w:r>
            <w:r w:rsidRPr="00EF73B7">
              <w:rPr>
                <w:i/>
                <w:sz w:val="26"/>
                <w:szCs w:val="26"/>
              </w:rPr>
              <w:t>работа №4 «Обозначение на к/к государств Восточной Европы, их столиц».</w:t>
            </w:r>
          </w:p>
        </w:tc>
        <w:tc>
          <w:tcPr>
            <w:tcW w:w="992" w:type="dxa"/>
          </w:tcPr>
          <w:p w:rsidR="00D51F43" w:rsidRPr="00AF1635" w:rsidRDefault="00EF73B7" w:rsidP="00BF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:rsidR="00D51F43" w:rsidRPr="00AF1635" w:rsidRDefault="00994495" w:rsidP="00BF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431" w:type="dxa"/>
          </w:tcPr>
          <w:p w:rsidR="00D51F43" w:rsidRPr="00AF1635" w:rsidRDefault="00EF73B7" w:rsidP="00BF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877775" w:rsidRPr="00D51F43" w:rsidTr="009B4BDF">
        <w:trPr>
          <w:jc w:val="center"/>
        </w:trPr>
        <w:tc>
          <w:tcPr>
            <w:tcW w:w="588" w:type="dxa"/>
          </w:tcPr>
          <w:p w:rsidR="00877775" w:rsidRPr="00D51F43" w:rsidRDefault="00877775" w:rsidP="00BF7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1031" w:type="dxa"/>
          </w:tcPr>
          <w:p w:rsidR="00877775" w:rsidRDefault="00877775" w:rsidP="00EF73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139B">
              <w:rPr>
                <w:rFonts w:ascii="Times New Roman" w:hAnsi="Times New Roman" w:cs="Times New Roman"/>
                <w:b/>
                <w:sz w:val="26"/>
                <w:szCs w:val="26"/>
                <w:lang w:bidi="ru-RU"/>
              </w:rPr>
              <w:t>Раздел</w:t>
            </w:r>
            <w:r w:rsidR="00EF73B7">
              <w:rPr>
                <w:rFonts w:ascii="Times New Roman" w:hAnsi="Times New Roman" w:cs="Times New Roman"/>
                <w:b/>
                <w:sz w:val="26"/>
                <w:szCs w:val="26"/>
                <w:lang w:bidi="ru-RU"/>
              </w:rPr>
              <w:t xml:space="preserve"> </w:t>
            </w:r>
            <w:r w:rsidR="00EF73B7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12139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EF73B7">
              <w:rPr>
                <w:rFonts w:ascii="Times New Roman" w:hAnsi="Times New Roman" w:cs="Times New Roman"/>
                <w:b/>
                <w:sz w:val="26"/>
                <w:szCs w:val="26"/>
              </w:rPr>
              <w:t>Центральная Азия</w:t>
            </w:r>
            <w:r w:rsidRPr="0012139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EF73B7" w:rsidRPr="00EF73B7" w:rsidRDefault="00EF73B7" w:rsidP="00EF73B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EF73B7">
              <w:rPr>
                <w:rFonts w:ascii="Times New Roman" w:hAnsi="Times New Roman" w:cs="Times New Roman"/>
                <w:i/>
                <w:sz w:val="26"/>
                <w:szCs w:val="26"/>
              </w:rPr>
              <w:t>Практичес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кая </w:t>
            </w:r>
            <w:r w:rsidRPr="00EF73B7">
              <w:rPr>
                <w:rFonts w:ascii="Times New Roman" w:hAnsi="Times New Roman" w:cs="Times New Roman"/>
                <w:i/>
                <w:sz w:val="26"/>
                <w:szCs w:val="26"/>
              </w:rPr>
              <w:t>работа №5 «Обозначение на к/к государств Центральной Азии, их столиц»</w:t>
            </w:r>
          </w:p>
        </w:tc>
        <w:tc>
          <w:tcPr>
            <w:tcW w:w="992" w:type="dxa"/>
          </w:tcPr>
          <w:p w:rsidR="00877775" w:rsidRPr="00AF1635" w:rsidRDefault="00EF73B7" w:rsidP="00BF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877775" w:rsidRPr="00AF1635" w:rsidRDefault="0097535B" w:rsidP="00BF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431" w:type="dxa"/>
          </w:tcPr>
          <w:p w:rsidR="00877775" w:rsidRPr="00AF1635" w:rsidRDefault="00EF73B7" w:rsidP="00BF7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97535B" w:rsidRPr="00D51F43" w:rsidTr="009B4BDF">
        <w:trPr>
          <w:jc w:val="center"/>
        </w:trPr>
        <w:tc>
          <w:tcPr>
            <w:tcW w:w="588" w:type="dxa"/>
          </w:tcPr>
          <w:p w:rsidR="0097535B" w:rsidRPr="00D51F43" w:rsidRDefault="0097535B" w:rsidP="00975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11031" w:type="dxa"/>
          </w:tcPr>
          <w:p w:rsidR="0097535B" w:rsidRPr="00EF73B7" w:rsidRDefault="00EF73B7" w:rsidP="009753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Раздел 7</w:t>
            </w:r>
            <w:r w:rsidR="0097535B" w:rsidRPr="00EF73B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Юго-западная Азия</w:t>
            </w:r>
            <w:r w:rsidR="0097535B" w:rsidRPr="00EF73B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97535B" w:rsidRPr="00AF1635" w:rsidRDefault="00EF73B7" w:rsidP="0097535B">
            <w:pPr>
              <w:pStyle w:val="6"/>
              <w:spacing w:after="0" w:line="240" w:lineRule="auto"/>
              <w:ind w:firstLine="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Практическая </w:t>
            </w:r>
            <w:r w:rsidRPr="00EF73B7">
              <w:rPr>
                <w:i/>
                <w:sz w:val="26"/>
                <w:szCs w:val="26"/>
              </w:rPr>
              <w:t>работа №6 «Обозначение на к/к государств Юго-Западной Азии, их столиц».</w:t>
            </w:r>
          </w:p>
        </w:tc>
        <w:tc>
          <w:tcPr>
            <w:tcW w:w="992" w:type="dxa"/>
          </w:tcPr>
          <w:p w:rsidR="0097535B" w:rsidRPr="00EF73B7" w:rsidRDefault="00EF73B7" w:rsidP="00975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3B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7535B" w:rsidRPr="00EF73B7" w:rsidRDefault="0097535B" w:rsidP="00975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3B7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431" w:type="dxa"/>
          </w:tcPr>
          <w:p w:rsidR="0097535B" w:rsidRPr="00EF73B7" w:rsidRDefault="00EF73B7" w:rsidP="00975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97535B" w:rsidRPr="00D51F43" w:rsidTr="009B4BDF">
        <w:trPr>
          <w:jc w:val="center"/>
        </w:trPr>
        <w:tc>
          <w:tcPr>
            <w:tcW w:w="588" w:type="dxa"/>
          </w:tcPr>
          <w:p w:rsidR="0097535B" w:rsidRPr="00D51F43" w:rsidRDefault="0097535B" w:rsidP="00975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11031" w:type="dxa"/>
          </w:tcPr>
          <w:p w:rsidR="0097535B" w:rsidRPr="00EF73B7" w:rsidRDefault="00EF73B7" w:rsidP="009753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Раздел 8</w:t>
            </w:r>
            <w:r w:rsidR="0097535B" w:rsidRPr="00EF73B7">
              <w:rPr>
                <w:rFonts w:ascii="Times New Roman" w:hAnsi="Times New Roman" w:cs="Times New Roman"/>
                <w:b/>
                <w:sz w:val="26"/>
                <w:szCs w:val="26"/>
              </w:rPr>
              <w:t>. Южная 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зия</w:t>
            </w:r>
            <w:r w:rsidR="0097535B" w:rsidRPr="00EF73B7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97535B" w:rsidRPr="00EF73B7" w:rsidRDefault="00EF73B7" w:rsidP="0097535B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Практическая </w:t>
            </w:r>
            <w:r w:rsidRPr="00EF73B7">
              <w:rPr>
                <w:i/>
                <w:sz w:val="26"/>
                <w:szCs w:val="26"/>
              </w:rPr>
              <w:t>работа №7 «Обозначение на к/к государств Южной Азии, их столиц».</w:t>
            </w:r>
          </w:p>
        </w:tc>
        <w:tc>
          <w:tcPr>
            <w:tcW w:w="992" w:type="dxa"/>
          </w:tcPr>
          <w:p w:rsidR="0097535B" w:rsidRPr="00EF73B7" w:rsidRDefault="00EF73B7" w:rsidP="00975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97535B" w:rsidRPr="00EF73B7" w:rsidRDefault="0097535B" w:rsidP="00975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F73B7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431" w:type="dxa"/>
          </w:tcPr>
          <w:p w:rsidR="0097535B" w:rsidRPr="00EF73B7" w:rsidRDefault="00EF73B7" w:rsidP="00975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97535B" w:rsidRPr="00D51F43" w:rsidTr="009B4BDF">
        <w:trPr>
          <w:jc w:val="center"/>
        </w:trPr>
        <w:tc>
          <w:tcPr>
            <w:tcW w:w="588" w:type="dxa"/>
          </w:tcPr>
          <w:p w:rsidR="0097535B" w:rsidRPr="00D51F43" w:rsidRDefault="0097535B" w:rsidP="00975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11031" w:type="dxa"/>
          </w:tcPr>
          <w:p w:rsidR="0097535B" w:rsidRDefault="00EF73B7" w:rsidP="009753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Раздел 9</w:t>
            </w:r>
            <w:r w:rsidR="0097535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Восточная Азия</w:t>
            </w:r>
            <w:r w:rsidR="0097535B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97535B" w:rsidRPr="00EF73B7" w:rsidRDefault="00EF73B7" w:rsidP="0097535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Практическая </w:t>
            </w:r>
            <w:r w:rsidRPr="00EF73B7">
              <w:rPr>
                <w:rFonts w:ascii="Times New Roman" w:hAnsi="Times New Roman" w:cs="Times New Roman"/>
                <w:i/>
                <w:sz w:val="26"/>
                <w:szCs w:val="26"/>
              </w:rPr>
              <w:t>работа №8 «Обозначение на к/к государств Восточной Азии, их столиц».</w:t>
            </w:r>
          </w:p>
        </w:tc>
        <w:tc>
          <w:tcPr>
            <w:tcW w:w="992" w:type="dxa"/>
          </w:tcPr>
          <w:p w:rsidR="0097535B" w:rsidRPr="00AF1635" w:rsidRDefault="00EF73B7" w:rsidP="00975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97535B" w:rsidRPr="00AF1635" w:rsidRDefault="00EF73B7" w:rsidP="00975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431" w:type="dxa"/>
          </w:tcPr>
          <w:p w:rsidR="0097535B" w:rsidRPr="00AF1635" w:rsidRDefault="00EF73B7" w:rsidP="00975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EF73B7" w:rsidRPr="00D51F43" w:rsidTr="009B4BDF">
        <w:trPr>
          <w:jc w:val="center"/>
        </w:trPr>
        <w:tc>
          <w:tcPr>
            <w:tcW w:w="588" w:type="dxa"/>
          </w:tcPr>
          <w:p w:rsidR="00EF73B7" w:rsidRDefault="00EF73B7" w:rsidP="00975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11031" w:type="dxa"/>
          </w:tcPr>
          <w:p w:rsidR="00EF73B7" w:rsidRDefault="004C4EDE" w:rsidP="009753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Раздел 10. Юго-восточная Азия.</w:t>
            </w:r>
          </w:p>
          <w:p w:rsidR="004C4EDE" w:rsidRPr="004C4EDE" w:rsidRDefault="004C4EDE" w:rsidP="0097535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Практическая</w:t>
            </w:r>
            <w:r w:rsidRPr="004C4ED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работа №9 «Обозначение на к/к государств Юго-Восточной Азии, их столиц».</w:t>
            </w:r>
          </w:p>
        </w:tc>
        <w:tc>
          <w:tcPr>
            <w:tcW w:w="992" w:type="dxa"/>
          </w:tcPr>
          <w:p w:rsidR="00EF73B7" w:rsidRDefault="004C4EDE" w:rsidP="00975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276" w:type="dxa"/>
          </w:tcPr>
          <w:p w:rsidR="00EF73B7" w:rsidRDefault="004C4EDE" w:rsidP="00975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431" w:type="dxa"/>
          </w:tcPr>
          <w:p w:rsidR="00EF73B7" w:rsidRDefault="004C4EDE" w:rsidP="00975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EF73B7" w:rsidRPr="00D51F43" w:rsidTr="009B4BDF">
        <w:trPr>
          <w:jc w:val="center"/>
        </w:trPr>
        <w:tc>
          <w:tcPr>
            <w:tcW w:w="588" w:type="dxa"/>
          </w:tcPr>
          <w:p w:rsidR="00EF73B7" w:rsidRDefault="00EF73B7" w:rsidP="00975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11031" w:type="dxa"/>
          </w:tcPr>
          <w:p w:rsidR="00EF73B7" w:rsidRDefault="004C4EDE" w:rsidP="009753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Раздел 11. Россия.</w:t>
            </w:r>
          </w:p>
          <w:p w:rsidR="004C4EDE" w:rsidRPr="004C4EDE" w:rsidRDefault="004C4EDE" w:rsidP="0097535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Практическая</w:t>
            </w:r>
            <w:r w:rsidRPr="004C4ED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работа №10 «Обозначить на к/к границы России».</w:t>
            </w:r>
          </w:p>
        </w:tc>
        <w:tc>
          <w:tcPr>
            <w:tcW w:w="992" w:type="dxa"/>
          </w:tcPr>
          <w:p w:rsidR="00EF73B7" w:rsidRDefault="004C4EDE" w:rsidP="00975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</w:tcPr>
          <w:p w:rsidR="00EF73B7" w:rsidRDefault="004C4EDE" w:rsidP="00975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431" w:type="dxa"/>
          </w:tcPr>
          <w:p w:rsidR="00EF73B7" w:rsidRDefault="004C4EDE" w:rsidP="00975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EF73B7" w:rsidRPr="00D51F43" w:rsidTr="009B4BDF">
        <w:trPr>
          <w:jc w:val="center"/>
        </w:trPr>
        <w:tc>
          <w:tcPr>
            <w:tcW w:w="588" w:type="dxa"/>
          </w:tcPr>
          <w:p w:rsidR="00EF73B7" w:rsidRDefault="004C4EDE" w:rsidP="00975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11031" w:type="dxa"/>
          </w:tcPr>
          <w:p w:rsidR="004C4EDE" w:rsidRPr="004C4EDE" w:rsidRDefault="004C4EDE" w:rsidP="009753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Раздел 12. Наш край.</w:t>
            </w:r>
          </w:p>
        </w:tc>
        <w:tc>
          <w:tcPr>
            <w:tcW w:w="992" w:type="dxa"/>
          </w:tcPr>
          <w:p w:rsidR="00EF73B7" w:rsidRDefault="004C4EDE" w:rsidP="00975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276" w:type="dxa"/>
          </w:tcPr>
          <w:p w:rsidR="00EF73B7" w:rsidRDefault="004C4EDE" w:rsidP="00975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431" w:type="dxa"/>
          </w:tcPr>
          <w:p w:rsidR="00EF73B7" w:rsidRDefault="004C4EDE" w:rsidP="00975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</w:tr>
      <w:tr w:rsidR="0097535B" w:rsidRPr="00D51F43" w:rsidTr="0097535B">
        <w:trPr>
          <w:trHeight w:val="207"/>
          <w:jc w:val="center"/>
        </w:trPr>
        <w:tc>
          <w:tcPr>
            <w:tcW w:w="588" w:type="dxa"/>
          </w:tcPr>
          <w:p w:rsidR="0097535B" w:rsidRDefault="0097535B" w:rsidP="009753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31" w:type="dxa"/>
          </w:tcPr>
          <w:p w:rsidR="0097535B" w:rsidRPr="00D51F43" w:rsidRDefault="0097535B" w:rsidP="0097535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1F4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Итого: </w:t>
            </w:r>
          </w:p>
        </w:tc>
        <w:tc>
          <w:tcPr>
            <w:tcW w:w="992" w:type="dxa"/>
          </w:tcPr>
          <w:p w:rsidR="0097535B" w:rsidRPr="00D51F43" w:rsidRDefault="0097535B" w:rsidP="00975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1276" w:type="dxa"/>
          </w:tcPr>
          <w:p w:rsidR="0097535B" w:rsidRPr="00AF1635" w:rsidRDefault="0097535B" w:rsidP="00975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1635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431" w:type="dxa"/>
          </w:tcPr>
          <w:p w:rsidR="0097535B" w:rsidRPr="00AF1635" w:rsidRDefault="004C4EDE" w:rsidP="009753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</w:p>
        </w:tc>
      </w:tr>
    </w:tbl>
    <w:p w:rsidR="00D51F43" w:rsidRPr="00D51F43" w:rsidRDefault="00D51F43" w:rsidP="00D51F4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1F43" w:rsidRPr="00BF7C8B" w:rsidRDefault="00D51F43" w:rsidP="004017C1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F7C8B">
        <w:rPr>
          <w:rFonts w:ascii="Times New Roman" w:hAnsi="Times New Roman" w:cs="Times New Roman"/>
          <w:b/>
          <w:sz w:val="26"/>
          <w:szCs w:val="26"/>
        </w:rPr>
        <w:t>Календарно-тематическое плани</w:t>
      </w:r>
      <w:r w:rsidR="00520383">
        <w:rPr>
          <w:rFonts w:ascii="Times New Roman" w:hAnsi="Times New Roman" w:cs="Times New Roman"/>
          <w:b/>
          <w:sz w:val="26"/>
          <w:szCs w:val="26"/>
        </w:rPr>
        <w:t>рование по курсу «География» в 9</w:t>
      </w:r>
      <w:r w:rsidRPr="00BF7C8B">
        <w:rPr>
          <w:rFonts w:ascii="Times New Roman" w:hAnsi="Times New Roman" w:cs="Times New Roman"/>
          <w:b/>
          <w:sz w:val="26"/>
          <w:szCs w:val="26"/>
        </w:rPr>
        <w:t xml:space="preserve"> классе</w:t>
      </w:r>
    </w:p>
    <w:p w:rsidR="00D51F43" w:rsidRPr="00BF7C8B" w:rsidRDefault="00D51F43" w:rsidP="00D51F43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F7C8B">
        <w:rPr>
          <w:rFonts w:ascii="Times New Roman" w:hAnsi="Times New Roman" w:cs="Times New Roman"/>
          <w:sz w:val="26"/>
          <w:szCs w:val="26"/>
        </w:rPr>
        <w:t xml:space="preserve">по адаптированной образовательной программе (VIII) вида в условиях общеобразовательных классов </w:t>
      </w:r>
    </w:p>
    <w:p w:rsidR="008D49D2" w:rsidRPr="008D49D2" w:rsidRDefault="0097535B" w:rsidP="008D49D2">
      <w:pPr>
        <w:spacing w:after="24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(34 часа</w:t>
      </w:r>
      <w:r w:rsidR="00D51F43" w:rsidRPr="00BF7C8B">
        <w:rPr>
          <w:rFonts w:ascii="Times New Roman" w:hAnsi="Times New Roman" w:cs="Times New Roman"/>
          <w:sz w:val="26"/>
          <w:szCs w:val="26"/>
        </w:rPr>
        <w:t xml:space="preserve">) </w:t>
      </w:r>
    </w:p>
    <w:tbl>
      <w:tblPr>
        <w:tblpPr w:leftFromText="180" w:rightFromText="180" w:vertAnchor="text" w:tblpX="-152" w:tblpY="1"/>
        <w:tblOverlap w:val="never"/>
        <w:tblW w:w="148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2"/>
        <w:gridCol w:w="3471"/>
        <w:gridCol w:w="856"/>
        <w:gridCol w:w="783"/>
        <w:gridCol w:w="4144"/>
        <w:gridCol w:w="2798"/>
        <w:gridCol w:w="2071"/>
      </w:tblGrid>
      <w:tr w:rsidR="004C4EDE" w:rsidRPr="004C4EDE" w:rsidTr="004C4EDE">
        <w:trPr>
          <w:trHeight w:val="656"/>
        </w:trPr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3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урока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Часы</w:t>
            </w:r>
          </w:p>
        </w:tc>
        <w:tc>
          <w:tcPr>
            <w:tcW w:w="7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4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 урока, словарь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Выполнение практической части программы</w:t>
            </w:r>
          </w:p>
        </w:tc>
        <w:tc>
          <w:tcPr>
            <w:tcW w:w="20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Домашнее задание</w:t>
            </w:r>
          </w:p>
        </w:tc>
      </w:tr>
      <w:tr w:rsidR="004C4EDE" w:rsidRPr="004C4EDE" w:rsidTr="004C4EDE">
        <w:trPr>
          <w:trHeight w:val="223"/>
        </w:trPr>
        <w:tc>
          <w:tcPr>
            <w:tcW w:w="14895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Style w:val="101"/>
                <w:rFonts w:eastAsiaTheme="minorHAnsi"/>
                <w:bCs w:val="0"/>
                <w:sz w:val="26"/>
                <w:szCs w:val="26"/>
              </w:rPr>
              <w:t xml:space="preserve">Раздел 1. </w:t>
            </w:r>
            <w:r w:rsidRPr="004C4EDE">
              <w:rPr>
                <w:rStyle w:val="101"/>
                <w:rFonts w:eastAsiaTheme="minorHAnsi"/>
                <w:sz w:val="26"/>
                <w:szCs w:val="26"/>
              </w:rPr>
              <w:t>Государства Евразии.</w:t>
            </w:r>
            <w:r>
              <w:rPr>
                <w:rStyle w:val="101"/>
                <w:rFonts w:eastAsiaTheme="minorHAnsi"/>
                <w:sz w:val="26"/>
                <w:szCs w:val="26"/>
              </w:rPr>
              <w:t xml:space="preserve"> (1 ч.)</w:t>
            </w:r>
          </w:p>
        </w:tc>
      </w:tr>
      <w:tr w:rsidR="004C4EDE" w:rsidRPr="004C4EDE" w:rsidTr="004C4EDE">
        <w:trPr>
          <w:trHeight w:val="909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Политическая карта Евразии. Государства Евразии.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политической картой Евразии. Обзор государств континента.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Практическая 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работа №1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«Обозначение на к/к 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государств Западной Европы, их столиц»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3-4</w:t>
            </w:r>
          </w:p>
        </w:tc>
      </w:tr>
      <w:tr w:rsidR="004C4EDE" w:rsidRPr="004C4EDE" w:rsidTr="004C4EDE">
        <w:trPr>
          <w:trHeight w:val="223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II</w:t>
            </w:r>
          </w:p>
        </w:tc>
        <w:tc>
          <w:tcPr>
            <w:tcW w:w="1412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Раздел 2. ЗАПАДНАЯ ЕВРОПА (3 ч.)</w:t>
            </w:r>
          </w:p>
        </w:tc>
      </w:tr>
      <w:tr w:rsidR="004C4EDE" w:rsidRPr="004C4EDE" w:rsidTr="004C4EDE">
        <w:trPr>
          <w:trHeight w:val="2093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Великобритания.</w:t>
            </w:r>
          </w:p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Географическое положение. Столица. Крупные города. Политическое устройство. Население. Природные условия. Полезные ископаемые. Развитие промышленности и с\х. Обычаи, культура и традиции страны.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политической и физической картой</w:t>
            </w:r>
          </w:p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 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картой населения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5-10</w:t>
            </w:r>
          </w:p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11-14</w:t>
            </w:r>
          </w:p>
        </w:tc>
      </w:tr>
      <w:tr w:rsidR="004C4EDE" w:rsidRPr="004C4EDE" w:rsidTr="004C4EDE">
        <w:trPr>
          <w:trHeight w:val="2073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Франция.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Географическое положение. Столица. Крупные города. Политическое устройство. Население. Природные условия. Полезные ископаемые. Развитие промышленности и с\х. Обычаи, культура и традиции страны.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политической и физической картой</w:t>
            </w:r>
          </w:p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картой населения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15-18</w:t>
            </w:r>
          </w:p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18-22</w:t>
            </w:r>
          </w:p>
        </w:tc>
      </w:tr>
      <w:tr w:rsidR="004C4EDE" w:rsidRPr="004C4EDE" w:rsidTr="004C4EDE">
        <w:trPr>
          <w:trHeight w:val="2624"/>
        </w:trPr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Германия. Австрия.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Географическое положение. Столица. Крупные города. Политическое устройство. Население. Природные условия. Полезные ископаемые. Развитие промышленности и с\х. Население, культура, обычаи и традиции.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политической и физической картой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22-31</w:t>
            </w:r>
          </w:p>
        </w:tc>
      </w:tr>
      <w:tr w:rsidR="004C4EDE" w:rsidRPr="004C4EDE" w:rsidTr="00CE3BB0">
        <w:trPr>
          <w:trHeight w:val="313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II</w:t>
            </w:r>
            <w:r w:rsidRPr="004C4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I</w:t>
            </w:r>
          </w:p>
        </w:tc>
        <w:tc>
          <w:tcPr>
            <w:tcW w:w="1412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Раздел 3. </w:t>
            </w:r>
            <w:r w:rsidRPr="004C4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ЮЖНАЯ ЕВРОПА 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часа)</w:t>
            </w:r>
          </w:p>
        </w:tc>
      </w:tr>
      <w:tr w:rsidR="004C4EDE" w:rsidRPr="004C4EDE" w:rsidTr="004C4EDE">
        <w:trPr>
          <w:trHeight w:val="13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CE3BB0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Королевство Испания, Португалия.</w:t>
            </w:r>
          </w:p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Географическое положение. Столица. Крупные города. Политическое устройство. Население. Природные условия. Полезные ископаемые. Развитие промышленности и с\х. Население, культура, обычаи и традиции.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Практическая  работа №2 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«Обозначение на к/к государств Южной Европы, их столиц»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36-41</w:t>
            </w:r>
          </w:p>
        </w:tc>
      </w:tr>
      <w:tr w:rsidR="004C4EDE" w:rsidRPr="004C4EDE" w:rsidTr="004C4EDE">
        <w:trPr>
          <w:trHeight w:val="135"/>
        </w:trPr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CE3BB0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BB0" w:rsidRPr="004C4EDE" w:rsidRDefault="004C4EDE" w:rsidP="00CE3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Италия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CE3BB0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E3BB0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Греция.</w:t>
            </w:r>
          </w:p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Географическое положение. Столица. Политическое устройство. Население. Природные условия. Полезные ископаемые. Развитие промышленности и с\х.</w:t>
            </w:r>
            <w:r w:rsidR="00CE3BB0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E3BB0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Крупные города. Население, культура, обычаи и традиции. Народные праздники.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политической и физической картой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CE3BB0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42-52</w:t>
            </w:r>
          </w:p>
        </w:tc>
      </w:tr>
      <w:tr w:rsidR="004C4EDE" w:rsidRPr="004C4EDE" w:rsidTr="004C4EDE">
        <w:trPr>
          <w:trHeight w:val="30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IV</w:t>
            </w:r>
          </w:p>
        </w:tc>
        <w:tc>
          <w:tcPr>
            <w:tcW w:w="1412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CE3BB0" w:rsidP="004C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Раздел 4. </w:t>
            </w:r>
            <w:r w:rsidR="004C4EDE" w:rsidRPr="004C4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СЕВЕРНАЯ ЕВРОПА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(1 час</w:t>
            </w:r>
            <w:r w:rsidR="004C4EDE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4C4EDE" w:rsidRPr="004C4EDE" w:rsidTr="004C4EDE">
        <w:trPr>
          <w:trHeight w:val="13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CE3BB0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CE3BB0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Норвегия, Швеция, Финляндия.</w:t>
            </w:r>
          </w:p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Географическое положение. Столица. Крупные города. Политическое устройство. Население. Природные условия. Полезные ископаемые. Развитие промышленности и с\х. Население, культура, обычаи и традиции.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Практическая  работа №3 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«Обозначение на к/к государств Северной Европы, их столиц»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CE3BB0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55-65</w:t>
            </w:r>
          </w:p>
        </w:tc>
      </w:tr>
      <w:tr w:rsidR="004C4EDE" w:rsidRPr="004C4EDE" w:rsidTr="004C4EDE">
        <w:trPr>
          <w:trHeight w:val="13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V</w:t>
            </w:r>
          </w:p>
        </w:tc>
        <w:tc>
          <w:tcPr>
            <w:tcW w:w="1412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CE3BB0" w:rsidP="00CE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Раздел 5. </w:t>
            </w:r>
            <w:r w:rsidR="004C4EDE" w:rsidRPr="004C4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ВОСТОЧНАЯ ЕВРОПА </w:t>
            </w:r>
            <w:r w:rsidR="004C4EDE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4C4EDE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часов)</w:t>
            </w:r>
          </w:p>
        </w:tc>
      </w:tr>
      <w:tr w:rsidR="004C4EDE" w:rsidRPr="004C4EDE" w:rsidTr="004C4EDE">
        <w:trPr>
          <w:trHeight w:val="13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CE3BB0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Польша, Чехия, Словакия.</w:t>
            </w:r>
          </w:p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Географическое положение. Столица. Крупные города. Политическое устройство. Население. Природные условия. Полезные ископаемые. Развитие промышленности и с\х. Население, культура, обычаи и традиции.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Практическая  работа №4 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«Обозначение на к/к государств Восточной Европы, их столиц»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68-74</w:t>
            </w:r>
          </w:p>
        </w:tc>
      </w:tr>
      <w:tr w:rsidR="004C4EDE" w:rsidRPr="004C4EDE" w:rsidTr="004C4EDE">
        <w:trPr>
          <w:trHeight w:val="13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CE3BB0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Венгрия.</w:t>
            </w:r>
            <w:r w:rsidR="00CE3BB0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E3BB0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Румыния, Болгария.</w:t>
            </w:r>
          </w:p>
          <w:p w:rsidR="00CE3BB0" w:rsidRPr="004C4EDE" w:rsidRDefault="004C4EDE" w:rsidP="00CE3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CE3BB0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Географическое положение. Столица. Крупные города. Политическое устройство. Население. Природные условия. Полезные ископаемые. Развитие промышленности и с\х. Население, культура, обычаи и традиции.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политической и физической картой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74-77</w:t>
            </w:r>
          </w:p>
        </w:tc>
      </w:tr>
      <w:tr w:rsidR="004C4EDE" w:rsidRPr="004C4EDE" w:rsidTr="004C4EDE">
        <w:trPr>
          <w:trHeight w:val="13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CE3BB0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BB0" w:rsidRPr="004C4EDE" w:rsidRDefault="00CE3BB0" w:rsidP="00CE3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Сербия и Черногория. Албания.</w:t>
            </w:r>
          </w:p>
          <w:p w:rsidR="004C4EDE" w:rsidRPr="004C4EDE" w:rsidRDefault="00CE3BB0" w:rsidP="00CE3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Географическое положение. Столица. Крупные города. Политическое устройство. Население. Природные условия. Полезные ископаемые. Развитие промышленности и с\х. Население, культура, обычаи и традиции.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политической и физической картой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78-81</w:t>
            </w:r>
          </w:p>
        </w:tc>
      </w:tr>
      <w:tr w:rsidR="004C4EDE" w:rsidRPr="004C4EDE" w:rsidTr="004C4EDE">
        <w:trPr>
          <w:trHeight w:val="135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CE3BB0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CE3BB0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Эстония. Латвия. Литва.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Географическое положение. Столица. Крупные города. Политическое устройство. Население. Природные условия. Полезные ископаемые. Развитие промышленности и с\х. Население, культура, обычаи и традиции.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политической и физической картой.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82-84</w:t>
            </w:r>
          </w:p>
        </w:tc>
      </w:tr>
      <w:tr w:rsidR="004C4EDE" w:rsidRPr="004C4EDE" w:rsidTr="004C4EDE">
        <w:trPr>
          <w:trHeight w:val="13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CE3BB0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BB0" w:rsidRPr="00CE3BB0" w:rsidRDefault="00CE3BB0" w:rsidP="00CE3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Белоруссия.</w:t>
            </w:r>
          </w:p>
          <w:p w:rsidR="00CE3BB0" w:rsidRPr="00CE3BB0" w:rsidRDefault="00CE3BB0" w:rsidP="00CE3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Украина.</w:t>
            </w:r>
          </w:p>
          <w:p w:rsidR="00CE3BB0" w:rsidRPr="00CE3BB0" w:rsidRDefault="00CE3BB0" w:rsidP="00CE3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E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Республика Молдова.</w:t>
            </w:r>
          </w:p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Географическое положение. Столица. Крупные города. Политическое устройство. Население. Природные условия. Полезные ископаемые. Развитие промышленности и с\х. Население, культура, обычаи и традиции.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политической и физической картой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C4EDE" w:rsidRPr="004C4EDE" w:rsidTr="004C4EDE">
        <w:trPr>
          <w:trHeight w:val="223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V</w:t>
            </w:r>
            <w:r w:rsidRPr="004C4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I</w:t>
            </w:r>
          </w:p>
        </w:tc>
        <w:tc>
          <w:tcPr>
            <w:tcW w:w="1412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CE3BB0" w:rsidP="004C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Раздел 6. </w:t>
            </w:r>
            <w:r w:rsidR="004C4EDE" w:rsidRPr="004C4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ЦЕНТРАЛЬНАЯ АЗИЯ </w:t>
            </w:r>
            <w:r w:rsidR="004C4EDE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часа</w:t>
            </w:r>
            <w:r w:rsidR="004C4EDE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4C4EDE" w:rsidRPr="004C4EDE" w:rsidTr="004C4EDE">
        <w:trPr>
          <w:trHeight w:val="1518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CE3BB0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BB0" w:rsidRPr="004C4EDE" w:rsidRDefault="004C4EDE" w:rsidP="00CE3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Казахстан.</w:t>
            </w:r>
            <w:r w:rsidR="00CE3BB0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E3BB0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Узбекистан.</w:t>
            </w:r>
          </w:p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Географическое положение. Столица. Крупные города. Политическое устройство. Население. Природные условия. Полезные ископаемые. Развитие промышленности и с\х. Население, культура, обычаи и традиции.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Практическая  работа №5 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«Обозначение на к/к государств Центральной Азии, их столиц»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108-111</w:t>
            </w:r>
          </w:p>
        </w:tc>
      </w:tr>
      <w:tr w:rsidR="004C4EDE" w:rsidRPr="004C4EDE" w:rsidTr="004C4EDE">
        <w:trPr>
          <w:trHeight w:val="1599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CE3BB0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BB0" w:rsidRPr="004C4EDE" w:rsidRDefault="00CE3BB0" w:rsidP="00CE3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Киргизия.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Таджикистан.</w:t>
            </w:r>
          </w:p>
          <w:p w:rsidR="00CE3BB0" w:rsidRPr="004C4EDE" w:rsidRDefault="00CE3BB0" w:rsidP="00CE3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Географическое положение. Столица. Крупные города. Политическое устройство. Население. Природные условия. Полезные ископаемые. Развитие промышленности и с\х. Население, культура, обычаи и традиции.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политической и физической картой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112-115</w:t>
            </w:r>
          </w:p>
        </w:tc>
      </w:tr>
      <w:tr w:rsidR="004C4EDE" w:rsidRPr="004C4EDE" w:rsidTr="004C4EDE">
        <w:trPr>
          <w:trHeight w:val="223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VII</w:t>
            </w:r>
          </w:p>
        </w:tc>
        <w:tc>
          <w:tcPr>
            <w:tcW w:w="1412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CE3BB0" w:rsidP="004C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Раздел 7. </w:t>
            </w:r>
            <w:r w:rsidR="004C4EDE" w:rsidRPr="004C4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ЮГО-ЗАПАДНАЯ АЗИЯ </w:t>
            </w:r>
            <w:r w:rsidR="004C4EDE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(7 часов)</w:t>
            </w:r>
          </w:p>
        </w:tc>
      </w:tr>
      <w:tr w:rsidR="004C4EDE" w:rsidRPr="004C4EDE" w:rsidTr="004C4EDE">
        <w:trPr>
          <w:trHeight w:val="1613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CE3BB0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3BB0" w:rsidRPr="004C4EDE" w:rsidRDefault="004C4EDE" w:rsidP="00CE3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Грузия.</w:t>
            </w:r>
            <w:r w:rsidR="00CE3BB0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CE3BB0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Азербайджан</w:t>
            </w:r>
            <w:r w:rsidR="00CE3B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="00CE3BB0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Армения.</w:t>
            </w:r>
          </w:p>
          <w:p w:rsidR="00CE3BB0" w:rsidRPr="004C4EDE" w:rsidRDefault="00CE3BB0" w:rsidP="00CE3B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Географическое положение. Столица. Крупные города. Политическое устройство. Население. Природные условия. Полезные ископаемые. Развитие промышленности и с\х. Население, культура, обычаи и традиции.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Практическая  работа №6 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«Обозначение на к/к государств Юго-Западной Азии, их столиц»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127-132</w:t>
            </w:r>
          </w:p>
        </w:tc>
      </w:tr>
      <w:tr w:rsidR="004C4EDE" w:rsidRPr="004C4EDE" w:rsidTr="004C4EDE">
        <w:trPr>
          <w:trHeight w:val="1574"/>
        </w:trPr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CE3BB0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Pr="004C4EDE" w:rsidRDefault="004C4EDE" w:rsidP="00F4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Турция.</w:t>
            </w:r>
            <w:r w:rsidR="00F479FD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479FD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Республика Ирак.</w:t>
            </w:r>
            <w:r w:rsidR="00F479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479FD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Исламская Республика Иран.</w:t>
            </w:r>
          </w:p>
          <w:p w:rsidR="004C4EDE" w:rsidRPr="004C4EDE" w:rsidRDefault="00F479FD" w:rsidP="00F4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Афганистан.</w:t>
            </w:r>
          </w:p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Географическое положение. Столица. Крупные города. Политическое устройство. Население. Природные условия. Полезные ископаемые. Развитие промышленности и с\х. Население, культура, обычаи и традиции.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политической и физической картой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140-143</w:t>
            </w:r>
          </w:p>
        </w:tc>
      </w:tr>
      <w:tr w:rsidR="004C4EDE" w:rsidRPr="004C4EDE" w:rsidTr="00F479FD">
        <w:trPr>
          <w:trHeight w:val="223"/>
        </w:trPr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VIII</w:t>
            </w:r>
          </w:p>
        </w:tc>
        <w:tc>
          <w:tcPr>
            <w:tcW w:w="141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F479FD" w:rsidP="004C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Раздел 8. </w:t>
            </w:r>
            <w:r w:rsidR="004C4EDE" w:rsidRPr="004C4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ЮЖНАЯ АЗИЯ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(1 час</w:t>
            </w:r>
            <w:r w:rsidR="004C4EDE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F479FD" w:rsidRPr="004C4EDE" w:rsidTr="00F479FD">
        <w:trPr>
          <w:trHeight w:val="2073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Pr="004C4EDE" w:rsidRDefault="00F479FD" w:rsidP="000E6B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Индия: географическое положение, природа, экономика.</w:t>
            </w:r>
          </w:p>
          <w:p w:rsidR="00F479FD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Pr="004C4EDE" w:rsidRDefault="00F479FD" w:rsidP="006A46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F479FD" w:rsidRPr="004C4EDE" w:rsidRDefault="00F479FD" w:rsidP="002055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Географическое положение. Столица. Крупные города. Политическое устройство. Население. Природные условия. Полезные ископаемые. Развитие промышленности и с\х. Население, культура, обычаи и традиции.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Практическая 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работа №7 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«Обозначение на к/к государств Южной Азии, их столиц»</w:t>
            </w:r>
          </w:p>
          <w:p w:rsidR="00F479FD" w:rsidRPr="004C4EDE" w:rsidRDefault="00F479FD" w:rsidP="00E864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154-157</w:t>
            </w:r>
          </w:p>
          <w:p w:rsidR="00F479FD" w:rsidRPr="004C4EDE" w:rsidRDefault="00F479FD" w:rsidP="00FF62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157-161</w:t>
            </w:r>
          </w:p>
        </w:tc>
      </w:tr>
      <w:tr w:rsidR="004C4EDE" w:rsidRPr="004C4EDE" w:rsidTr="00F479FD">
        <w:trPr>
          <w:trHeight w:val="209"/>
        </w:trPr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IX</w:t>
            </w:r>
          </w:p>
        </w:tc>
        <w:tc>
          <w:tcPr>
            <w:tcW w:w="1412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F479FD" w:rsidP="00F47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Раздел 9. </w:t>
            </w:r>
            <w:r w:rsidR="004C4EDE" w:rsidRPr="004C4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ВОСТОЧНАЯ АЗИЯ </w:t>
            </w:r>
            <w:r w:rsidR="004C4EDE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часа</w:t>
            </w:r>
            <w:r w:rsidR="004C4EDE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F479FD" w:rsidRPr="004C4EDE" w:rsidTr="00F479FD">
        <w:trPr>
          <w:trHeight w:val="2073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Pr="004C4EDE" w:rsidRDefault="00F479FD" w:rsidP="00517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Pr="004C4EDE" w:rsidRDefault="00F479FD" w:rsidP="00F4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Китай.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Монгольская Народная Республика.</w:t>
            </w:r>
          </w:p>
          <w:p w:rsidR="00F479FD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479FD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Pr="004C4EDE" w:rsidRDefault="00F479FD" w:rsidP="005704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F479FD" w:rsidRPr="004C4EDE" w:rsidRDefault="00F479FD" w:rsidP="00F61F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Географическое положение. Столица. Крупные города. Политическое устройство. Население. Природные условия. Полезные ископаемые. Развитие промышленности и с\х. Население, культура, обычаи и традиции.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Практическая 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работа №8 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«Обозначение на к/к государств Восточной Азии, их столиц»</w:t>
            </w:r>
          </w:p>
          <w:p w:rsidR="00F479FD" w:rsidRPr="004C4EDE" w:rsidRDefault="00F479FD" w:rsidP="00CC2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Pr="004C4EDE" w:rsidRDefault="00F479FD" w:rsidP="00F4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162-1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</w:p>
        </w:tc>
      </w:tr>
      <w:tr w:rsidR="004C4EDE" w:rsidRPr="004C4EDE" w:rsidTr="004C4EDE">
        <w:trPr>
          <w:trHeight w:val="1608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Коре</w:t>
            </w:r>
            <w:r w:rsidR="00F479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я.</w:t>
            </w:r>
            <w:r w:rsidR="00F479FD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479FD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Япония</w:t>
            </w:r>
          </w:p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Географическое положение. Столица. Крупные города. Политическое устройство. Население. Природные условия. Полезные ископаемые. Развитие промышленности и с\х. Население, культура, обычаи и традиции.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политической и физической картой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175-185</w:t>
            </w:r>
          </w:p>
        </w:tc>
      </w:tr>
      <w:tr w:rsidR="004C4EDE" w:rsidRPr="004C4EDE" w:rsidTr="004C4EDE">
        <w:trPr>
          <w:trHeight w:val="223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X</w:t>
            </w:r>
          </w:p>
        </w:tc>
        <w:tc>
          <w:tcPr>
            <w:tcW w:w="1412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F479FD" w:rsidP="004C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Раздел 10. </w:t>
            </w:r>
            <w:r w:rsidR="004C4EDE" w:rsidRPr="004C4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ЮГО-ВОСТОЧНАЯ АЗИЯ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(3</w:t>
            </w:r>
            <w:r w:rsidR="004C4EDE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часа)</w:t>
            </w:r>
          </w:p>
        </w:tc>
      </w:tr>
      <w:tr w:rsidR="004C4EDE" w:rsidRPr="004C4EDE" w:rsidTr="004C4EDE">
        <w:trPr>
          <w:trHeight w:val="1564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Вьетнам. Таиланд.</w:t>
            </w:r>
          </w:p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Географическое положение. Столица. Крупные города. Политическое устройство. Население. Природные условия. Полезные ископаемые. Развитие промышленности и с\х. Население, культура, обычаи и традиции.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Практическая  работа №9 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«Обозначение на к/к государств Юго-Восточной Азии, их столиц»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190-191</w:t>
            </w:r>
          </w:p>
        </w:tc>
      </w:tr>
      <w:tr w:rsidR="00F479FD" w:rsidRPr="004C4EDE" w:rsidTr="00446E35">
        <w:trPr>
          <w:trHeight w:val="1644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</w:t>
            </w:r>
          </w:p>
          <w:p w:rsidR="00F479FD" w:rsidRPr="004C4EDE" w:rsidRDefault="00F479FD" w:rsidP="004C4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Лаос, Индонезия.</w:t>
            </w:r>
          </w:p>
          <w:p w:rsidR="00F479FD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Географическое положение. Столица. Крупные города. Политическое устройство. Население. Природные условия. Полезные ископаемые. Развитие промышленности и с\х. Население, культура, обычаи и традиции.</w:t>
            </w:r>
          </w:p>
          <w:p w:rsidR="00F479FD" w:rsidRPr="004C4EDE" w:rsidRDefault="00F479FD" w:rsidP="00446E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политической и физической картой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188-193</w:t>
            </w:r>
          </w:p>
        </w:tc>
      </w:tr>
      <w:tr w:rsidR="00F479FD" w:rsidRPr="004C4EDE" w:rsidTr="00446E35">
        <w:trPr>
          <w:trHeight w:val="264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79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и обобщение по теме "Государства Евразии". Контрольный тест.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C4EDE" w:rsidRPr="004C4EDE" w:rsidTr="004C4EDE">
        <w:trPr>
          <w:trHeight w:val="223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XI</w:t>
            </w:r>
          </w:p>
        </w:tc>
        <w:tc>
          <w:tcPr>
            <w:tcW w:w="14123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F479FD" w:rsidP="00F479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Раздел 11. </w:t>
            </w:r>
            <w:r w:rsidR="004C4EDE" w:rsidRPr="004C4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РОССИЯ </w:t>
            </w:r>
            <w:r w:rsidR="004C4EDE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4C4EDE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часа).</w:t>
            </w:r>
          </w:p>
        </w:tc>
      </w:tr>
      <w:tr w:rsidR="004C4EDE" w:rsidRPr="004C4EDE" w:rsidTr="004C4EDE">
        <w:trPr>
          <w:trHeight w:val="1298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Границы России.</w:t>
            </w:r>
            <w:r w:rsidR="00F479FD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479FD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Россия – крупнейшее государство Евразии.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Географическое положение. Столица.  Политическое устройство. Население. Природные условия. Полезные ископаемые. Развитие промышленности и с\х.</w:t>
            </w:r>
            <w:r w:rsidR="00F479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479FD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«Путешествие» по карте по сухопутным и морским границам России.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479FD" w:rsidRDefault="00726F12" w:rsidP="00F4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Практическая </w:t>
            </w:r>
            <w:r w:rsidR="004C4EDE" w:rsidRPr="004C4ED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работа №10 </w:t>
            </w:r>
            <w:r w:rsidR="004C4EDE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«Обозначить на к/</w:t>
            </w:r>
            <w:r w:rsidR="00F479FD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C4EDE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 границы России»</w:t>
            </w:r>
            <w:r w:rsidR="00F479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F479FD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C4EDE" w:rsidRPr="004C4EDE" w:rsidRDefault="00F479FD" w:rsidP="00F4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физической картой России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194-195</w:t>
            </w:r>
          </w:p>
        </w:tc>
      </w:tr>
      <w:tr w:rsidR="004C4EDE" w:rsidRPr="004C4EDE" w:rsidTr="004C4EDE">
        <w:trPr>
          <w:trHeight w:val="656"/>
        </w:trPr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F479FD" w:rsidP="00F4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Административное деление России.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Столица, крупные города России.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F479FD" w:rsidP="00F4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Субъекты РФ (области, округа, республики)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«Заочное путешествие» по городам РФ.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Работа с физической картой России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F479FD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479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с.199-202</w:t>
            </w:r>
          </w:p>
        </w:tc>
      </w:tr>
      <w:tr w:rsidR="004C4EDE" w:rsidRPr="004C4EDE" w:rsidTr="004C4EDE">
        <w:trPr>
          <w:trHeight w:val="351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 w:eastAsia="ru-RU"/>
              </w:rPr>
              <w:t>XII</w:t>
            </w:r>
          </w:p>
        </w:tc>
        <w:tc>
          <w:tcPr>
            <w:tcW w:w="1412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F479FD" w:rsidP="004C4E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Раздел 12. Наш край</w:t>
            </w:r>
            <w:r w:rsidR="004C4EDE" w:rsidRPr="004C4ED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(10</w:t>
            </w:r>
            <w:r w:rsidR="004C4EDE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часов)</w:t>
            </w:r>
          </w:p>
        </w:tc>
      </w:tr>
      <w:tr w:rsidR="004C4EDE" w:rsidRPr="004C4EDE" w:rsidTr="004C4EDE">
        <w:trPr>
          <w:trHeight w:val="460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Географическое положение, история возникновения области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История возникновения. Первые поселенцы. 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С.5-6</w:t>
            </w:r>
          </w:p>
        </w:tc>
      </w:tr>
      <w:tr w:rsidR="004C4EDE" w:rsidRPr="004C4EDE" w:rsidTr="004C4EDE">
        <w:trPr>
          <w:trHeight w:val="351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Рельеф и полезные ископаемые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F4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Полезные ископаемые </w:t>
            </w:r>
            <w:r w:rsidR="00F479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Тюменской области.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</w:t>
            </w:r>
            <w:r w:rsidR="00F479F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рактическая 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работа №11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«Обозначение полезных ископаемых на карте»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F479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С.6-22</w:t>
            </w:r>
          </w:p>
        </w:tc>
      </w:tr>
      <w:tr w:rsidR="004C4EDE" w:rsidRPr="004C4EDE" w:rsidTr="004C4EDE">
        <w:trPr>
          <w:trHeight w:val="656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F479FD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Климат. </w:t>
            </w:r>
            <w:r w:rsidR="00F479FD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479FD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Внутренние воды</w:t>
            </w:r>
            <w:r w:rsidR="00F479FD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Предсказания погоды по местным признакам. Народные приметы.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F479FD" w:rsidP="004C4ED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Климатические особенно</w:t>
            </w:r>
            <w:r w:rsidR="004C4EDE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4C4EDE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Народные приметы погоды.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F479F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Практическая </w:t>
            </w:r>
            <w:r w:rsidR="00F479FD" w:rsidRPr="004C4ED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работа №12 </w:t>
            </w:r>
            <w:r w:rsidR="00726F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«Обозначение на к/к </w:t>
            </w:r>
            <w:r w:rsidR="00F479FD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внутренних вод  </w:t>
            </w:r>
            <w:r w:rsidR="00F479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Тюменской области.</w:t>
            </w:r>
            <w:r w:rsidR="00F479FD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С.23-36</w:t>
            </w:r>
          </w:p>
        </w:tc>
      </w:tr>
      <w:tr w:rsidR="004C4EDE" w:rsidRPr="004C4EDE" w:rsidTr="004C4EDE">
        <w:trPr>
          <w:trHeight w:val="447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726F12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4C4EDE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726F12" w:rsidP="00726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Почвы.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Растительный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ж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ивотный мир нашей местности.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Охрана растительного мира.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Почвы</w:t>
            </w:r>
            <w:r w:rsidR="00F479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F479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Тюменской области.</w:t>
            </w:r>
            <w:r w:rsidR="00726F12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26F12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Особенности растительного мира округа. Заповедник. Охрана растений.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726F1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726F1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Практическая </w:t>
            </w:r>
            <w:r w:rsidR="00726F12" w:rsidRPr="004C4ED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работа №13 </w:t>
            </w:r>
            <w:r w:rsidR="00726F12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«Зарисовать и подписать растения и животных, занесенных в Красную книгу </w:t>
            </w:r>
            <w:r w:rsidR="00726F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Тюменской области.</w:t>
            </w:r>
            <w:r w:rsidR="00726F12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С.43-48</w:t>
            </w:r>
          </w:p>
        </w:tc>
      </w:tr>
      <w:tr w:rsidR="004C4EDE" w:rsidRPr="004C4EDE" w:rsidTr="004C4EDE">
        <w:trPr>
          <w:trHeight w:val="641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726F12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Население области.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Особенности национального состава. Народные традиции.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С.79-90</w:t>
            </w:r>
          </w:p>
        </w:tc>
      </w:tr>
      <w:tr w:rsidR="004C4EDE" w:rsidRPr="004C4EDE" w:rsidTr="004C4EDE">
        <w:trPr>
          <w:trHeight w:val="656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726F12" w:rsidP="00726F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r w:rsidR="00726F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ромышленность и с</w:t>
            </w:r>
            <w:r w:rsidR="00726F12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ельское хозяйство.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Особенности развития промышленности нашего округа</w:t>
            </w:r>
            <w:r w:rsidR="00726F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726F12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726F12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Особенности сельского хозяйства  </w:t>
            </w:r>
            <w:r w:rsidR="00726F1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Тюменской области</w:t>
            </w:r>
            <w:r w:rsidR="00726F12"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726F12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С.90-111</w:t>
            </w:r>
          </w:p>
        </w:tc>
      </w:tr>
      <w:tr w:rsidR="004C4EDE" w:rsidRPr="004C4EDE" w:rsidTr="004C4EDE">
        <w:trPr>
          <w:trHeight w:val="447"/>
        </w:trPr>
        <w:tc>
          <w:tcPr>
            <w:tcW w:w="7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726F12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726F12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Транспорт.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726F12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Развитие транспортной системы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Тюменской области.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726F12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С.112-116</w:t>
            </w:r>
          </w:p>
        </w:tc>
      </w:tr>
      <w:tr w:rsidR="004C4EDE" w:rsidRPr="004C4EDE" w:rsidTr="004C4EDE">
        <w:trPr>
          <w:trHeight w:val="432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726F12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726F12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и обобщение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теме «Свой край»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C4EDE" w:rsidRPr="004C4EDE" w:rsidTr="004C4EDE">
        <w:trPr>
          <w:trHeight w:val="432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726F12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726F12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и обобщение</w:t>
            </w: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4C4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курсу: «География материков и океанов. Государства Евразии»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4C4EDE" w:rsidRPr="004C4EDE" w:rsidTr="004C4EDE">
        <w:trPr>
          <w:trHeight w:val="656"/>
        </w:trPr>
        <w:tc>
          <w:tcPr>
            <w:tcW w:w="7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4EDE" w:rsidRPr="004C4EDE" w:rsidRDefault="00726F12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726F12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Контрольная работа на промежуточной аттестации.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C4ED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  </w:t>
            </w:r>
          </w:p>
        </w:tc>
        <w:tc>
          <w:tcPr>
            <w:tcW w:w="2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4EDE" w:rsidRPr="004C4EDE" w:rsidRDefault="004C4EDE" w:rsidP="004C4E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D51F43" w:rsidRPr="00D51F43" w:rsidRDefault="00D51F43" w:rsidP="00D51F4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D51F43" w:rsidRPr="00D51F43" w:rsidSect="00D51F43">
      <w:footerReference w:type="even" r:id="rId12"/>
      <w:footerReference w:type="default" r:id="rId13"/>
      <w:footerReference w:type="first" r:id="rId14"/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EDE" w:rsidRDefault="004C4EDE" w:rsidP="00520383">
      <w:pPr>
        <w:spacing w:after="0" w:line="240" w:lineRule="auto"/>
      </w:pPr>
      <w:r>
        <w:separator/>
      </w:r>
    </w:p>
  </w:endnote>
  <w:endnote w:type="continuationSeparator" w:id="0">
    <w:p w:rsidR="004C4EDE" w:rsidRDefault="004C4EDE" w:rsidP="00520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EDE" w:rsidRDefault="004C4ED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60BC9ED2" wp14:editId="3F25CC82">
              <wp:simplePos x="0" y="0"/>
              <wp:positionH relativeFrom="page">
                <wp:posOffset>1717040</wp:posOffset>
              </wp:positionH>
              <wp:positionV relativeFrom="page">
                <wp:posOffset>8742680</wp:posOffset>
              </wp:positionV>
              <wp:extent cx="127635" cy="146050"/>
              <wp:effectExtent l="2540" t="0" r="3175" b="0"/>
              <wp:wrapNone/>
              <wp:docPr id="2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EDE" w:rsidRDefault="004C4ED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BC9ED2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26" type="#_x0000_t202" style="position:absolute;margin-left:135.2pt;margin-top:688.4pt;width:10.05pt;height:11.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" filled="f" stroked="f">
              <v:textbox style="mso-fit-shape-to-text:t" inset="0,0,0,0">
                <w:txbxContent>
                  <w:p w:rsidR="004C4EDE" w:rsidRDefault="004C4EDE">
                    <w:pPr>
                      <w:spacing w:line="240" w:lineRule="auto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52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EDE" w:rsidRDefault="004C4ED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2823787C" wp14:editId="73D1FE0B">
              <wp:simplePos x="0" y="0"/>
              <wp:positionH relativeFrom="page">
                <wp:posOffset>5788025</wp:posOffset>
              </wp:positionH>
              <wp:positionV relativeFrom="page">
                <wp:posOffset>8753475</wp:posOffset>
              </wp:positionV>
              <wp:extent cx="127635" cy="129540"/>
              <wp:effectExtent l="0" t="0" r="0" b="0"/>
              <wp:wrapNone/>
              <wp:docPr id="3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EDE" w:rsidRDefault="004C4ED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726F12">
                            <w:rPr>
                              <w:noProof/>
                            </w:rPr>
                            <w:t>5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23787C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style="position:absolute;margin-left:455.75pt;margin-top:689.25pt;width:10.05pt;height:10.2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" filled="f" stroked="f">
              <v:textbox style="mso-fit-shape-to-text:t" inset="0,0,0,0">
                <w:txbxContent>
                  <w:p w:rsidR="004C4EDE" w:rsidRDefault="004C4EDE">
                    <w:pPr>
                      <w:spacing w:line="240" w:lineRule="auto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726F12">
                      <w:rPr>
                        <w:noProof/>
                      </w:rPr>
                      <w:t>5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EDE" w:rsidRDefault="004C4ED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5408" behindDoc="1" locked="0" layoutInCell="1" allowOverlap="1" wp14:anchorId="5A0BD365" wp14:editId="12B9BD02">
              <wp:simplePos x="0" y="0"/>
              <wp:positionH relativeFrom="page">
                <wp:posOffset>1797050</wp:posOffset>
              </wp:positionH>
              <wp:positionV relativeFrom="page">
                <wp:posOffset>8607425</wp:posOffset>
              </wp:positionV>
              <wp:extent cx="4069080" cy="154940"/>
              <wp:effectExtent l="0" t="0" r="1270" b="0"/>
              <wp:wrapNone/>
              <wp:docPr id="4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908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EDE" w:rsidRDefault="004C4EDE">
                          <w:pPr>
                            <w:tabs>
                              <w:tab w:val="right" w:pos="6408"/>
                            </w:tabs>
                            <w:spacing w:line="240" w:lineRule="auto"/>
                          </w:pPr>
                          <w:r>
                            <w:t>з*</w:t>
                          </w:r>
                          <w:r>
                            <w:tab/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726F1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0BD365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8" type="#_x0000_t202" style="position:absolute;margin-left:141.5pt;margin-top:677.75pt;width:320.4pt;height:12.2pt;z-index:-25165107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" filled="f" stroked="f">
              <v:textbox style="mso-fit-shape-to-text:t" inset="0,0,0,0">
                <w:txbxContent>
                  <w:p w:rsidR="004C4EDE" w:rsidRDefault="004C4EDE">
                    <w:pPr>
                      <w:tabs>
                        <w:tab w:val="right" w:pos="6408"/>
                      </w:tabs>
                      <w:spacing w:line="240" w:lineRule="auto"/>
                    </w:pPr>
                    <w:r>
                      <w:t>з*</w:t>
                    </w:r>
                    <w:r>
                      <w:tab/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726F1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EDE" w:rsidRDefault="004C4ED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DB7ECC3" wp14:editId="1402F32C">
              <wp:simplePos x="0" y="0"/>
              <wp:positionH relativeFrom="page">
                <wp:posOffset>1717040</wp:posOffset>
              </wp:positionH>
              <wp:positionV relativeFrom="page">
                <wp:posOffset>8742680</wp:posOffset>
              </wp:positionV>
              <wp:extent cx="127635" cy="146050"/>
              <wp:effectExtent l="2540" t="0" r="3175" b="0"/>
              <wp:wrapNone/>
              <wp:docPr id="40" name="Text 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EDE" w:rsidRDefault="004C4ED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50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B7ECC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35.2pt;margin-top:688.4pt;width:10.05pt;height:1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" filled="f" stroked="f">
              <v:textbox style="mso-fit-shape-to-text:t" inset="0,0,0,0">
                <w:txbxContent>
                  <w:p w:rsidR="004C4EDE" w:rsidRDefault="004C4EDE">
                    <w:pPr>
                      <w:spacing w:line="240" w:lineRule="auto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50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EDE" w:rsidRDefault="004C4ED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50379C0D" wp14:editId="006A79FD">
              <wp:simplePos x="0" y="0"/>
              <wp:positionH relativeFrom="page">
                <wp:posOffset>5788025</wp:posOffset>
              </wp:positionH>
              <wp:positionV relativeFrom="page">
                <wp:posOffset>8753475</wp:posOffset>
              </wp:positionV>
              <wp:extent cx="127635" cy="129540"/>
              <wp:effectExtent l="0" t="0" r="0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EDE" w:rsidRDefault="004C4ED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726F12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79C0D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55.75pt;margin-top:689.25pt;width:10.05pt;height:10.2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JNsrwIAAK8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" filled="f" stroked="f">
              <v:textbox style="mso-fit-shape-to-text:t" inset="0,0,0,0">
                <w:txbxContent>
                  <w:p w:rsidR="004C4EDE" w:rsidRDefault="004C4EDE">
                    <w:pPr>
                      <w:spacing w:line="240" w:lineRule="auto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726F12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EDE" w:rsidRDefault="004C4ED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0FD69B88" wp14:editId="371961DC">
              <wp:simplePos x="0" y="0"/>
              <wp:positionH relativeFrom="page">
                <wp:posOffset>1797050</wp:posOffset>
              </wp:positionH>
              <wp:positionV relativeFrom="page">
                <wp:posOffset>8607425</wp:posOffset>
              </wp:positionV>
              <wp:extent cx="4069080" cy="154940"/>
              <wp:effectExtent l="0" t="0" r="1270" b="0"/>
              <wp:wrapNone/>
              <wp:docPr id="3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908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C4EDE" w:rsidRDefault="004C4EDE">
                          <w:pPr>
                            <w:tabs>
                              <w:tab w:val="right" w:pos="6408"/>
                            </w:tabs>
                            <w:spacing w:line="240" w:lineRule="auto"/>
                          </w:pPr>
                          <w:r>
                            <w:t>з*</w:t>
                          </w:r>
                          <w:r>
                            <w:tab/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PAGE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D69B88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41.5pt;margin-top:677.75pt;width:320.4pt;height:12.2pt;z-index:-251655168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" filled="f" stroked="f">
              <v:textbox style="mso-fit-shape-to-text:t" inset="0,0,0,0">
                <w:txbxContent>
                  <w:p w:rsidR="004C4EDE" w:rsidRDefault="004C4EDE">
                    <w:pPr>
                      <w:tabs>
                        <w:tab w:val="right" w:pos="6408"/>
                      </w:tabs>
                      <w:spacing w:line="240" w:lineRule="auto"/>
                    </w:pPr>
                    <w:r>
                      <w:t>з*</w:t>
                    </w:r>
                    <w:r>
                      <w:tab/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EDE" w:rsidRDefault="004C4EDE" w:rsidP="00520383">
      <w:pPr>
        <w:spacing w:after="0" w:line="240" w:lineRule="auto"/>
      </w:pPr>
      <w:r>
        <w:separator/>
      </w:r>
    </w:p>
  </w:footnote>
  <w:footnote w:type="continuationSeparator" w:id="0">
    <w:p w:rsidR="004C4EDE" w:rsidRDefault="004C4EDE" w:rsidP="00520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9DA11D6"/>
    <w:lvl w:ilvl="0">
      <w:numFmt w:val="bullet"/>
      <w:lvlText w:val="*"/>
      <w:lvlJc w:val="left"/>
    </w:lvl>
  </w:abstractNum>
  <w:abstractNum w:abstractNumId="1" w15:restartNumberingAfterBreak="0">
    <w:nsid w:val="00000015"/>
    <w:multiLevelType w:val="multilevel"/>
    <w:tmpl w:val="00000015"/>
    <w:name w:val="WW8Num22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6"/>
    <w:multiLevelType w:val="multilevel"/>
    <w:tmpl w:val="00000016"/>
    <w:name w:val="WW8Num23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7"/>
    <w:multiLevelType w:val="multilevel"/>
    <w:tmpl w:val="00000017"/>
    <w:name w:val="WW8Num24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F31647"/>
    <w:multiLevelType w:val="singleLevel"/>
    <w:tmpl w:val="761449FE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BD22777"/>
    <w:multiLevelType w:val="hybridMultilevel"/>
    <w:tmpl w:val="7B5C1868"/>
    <w:lvl w:ilvl="0" w:tplc="3FA898A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0C34D9B"/>
    <w:multiLevelType w:val="multilevel"/>
    <w:tmpl w:val="108A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0A0C"/>
    <w:multiLevelType w:val="hybridMultilevel"/>
    <w:tmpl w:val="091E07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32807CE"/>
    <w:multiLevelType w:val="hybridMultilevel"/>
    <w:tmpl w:val="08A02CE6"/>
    <w:lvl w:ilvl="0" w:tplc="27F2D1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A33538"/>
    <w:multiLevelType w:val="hybridMultilevel"/>
    <w:tmpl w:val="F42A9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795F6E"/>
    <w:multiLevelType w:val="hybridMultilevel"/>
    <w:tmpl w:val="9C54C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A549B"/>
    <w:multiLevelType w:val="hybridMultilevel"/>
    <w:tmpl w:val="AFBAE5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77BEA"/>
    <w:multiLevelType w:val="hybridMultilevel"/>
    <w:tmpl w:val="2B7E00A4"/>
    <w:lvl w:ilvl="0" w:tplc="04190001">
      <w:start w:val="1"/>
      <w:numFmt w:val="bullet"/>
      <w:lvlText w:val=""/>
      <w:lvlJc w:val="left"/>
      <w:pPr>
        <w:ind w:left="10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abstractNum w:abstractNumId="13" w15:restartNumberingAfterBreak="0">
    <w:nsid w:val="2E3312FC"/>
    <w:multiLevelType w:val="hybridMultilevel"/>
    <w:tmpl w:val="61161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BD0E09"/>
    <w:multiLevelType w:val="hybridMultilevel"/>
    <w:tmpl w:val="4A981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E876FF"/>
    <w:multiLevelType w:val="hybridMultilevel"/>
    <w:tmpl w:val="E7065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14D40"/>
    <w:multiLevelType w:val="hybridMultilevel"/>
    <w:tmpl w:val="F4923044"/>
    <w:lvl w:ilvl="0" w:tplc="EEFCE8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90287"/>
    <w:multiLevelType w:val="hybridMultilevel"/>
    <w:tmpl w:val="2EC6D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9247A"/>
    <w:multiLevelType w:val="hybridMultilevel"/>
    <w:tmpl w:val="9208D3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A27D5"/>
    <w:multiLevelType w:val="hybridMultilevel"/>
    <w:tmpl w:val="AC2E0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732C3B"/>
    <w:multiLevelType w:val="hybridMultilevel"/>
    <w:tmpl w:val="28BC1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632A4"/>
    <w:multiLevelType w:val="hybridMultilevel"/>
    <w:tmpl w:val="BE6E2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5A0309"/>
    <w:multiLevelType w:val="hybridMultilevel"/>
    <w:tmpl w:val="ABBAA56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B730EB"/>
    <w:multiLevelType w:val="multilevel"/>
    <w:tmpl w:val="B69C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AB1AD2"/>
    <w:multiLevelType w:val="hybridMultilevel"/>
    <w:tmpl w:val="12524E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DD264C8"/>
    <w:multiLevelType w:val="hybridMultilevel"/>
    <w:tmpl w:val="3FF86B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F5D2E"/>
    <w:multiLevelType w:val="hybridMultilevel"/>
    <w:tmpl w:val="F8B4AD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E33353"/>
    <w:multiLevelType w:val="hybridMultilevel"/>
    <w:tmpl w:val="08761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3D29E6"/>
    <w:multiLevelType w:val="hybridMultilevel"/>
    <w:tmpl w:val="537C218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9" w15:restartNumberingAfterBreak="0">
    <w:nsid w:val="54593172"/>
    <w:multiLevelType w:val="hybridMultilevel"/>
    <w:tmpl w:val="BADE7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8A33612"/>
    <w:multiLevelType w:val="hybridMultilevel"/>
    <w:tmpl w:val="4042B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B2549D"/>
    <w:multiLevelType w:val="hybridMultilevel"/>
    <w:tmpl w:val="C70E2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080628"/>
    <w:multiLevelType w:val="hybridMultilevel"/>
    <w:tmpl w:val="24D8C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242720"/>
    <w:multiLevelType w:val="hybridMultilevel"/>
    <w:tmpl w:val="8DBAA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61445"/>
    <w:multiLevelType w:val="singleLevel"/>
    <w:tmpl w:val="96F49B26"/>
    <w:lvl w:ilvl="0">
      <w:start w:val="1"/>
      <w:numFmt w:val="decimal"/>
      <w:lvlText w:val="%1."/>
      <w:legacy w:legacy="1" w:legacySpace="0" w:legacyIndent="197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78949BF"/>
    <w:multiLevelType w:val="hybridMultilevel"/>
    <w:tmpl w:val="ABEE67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C61B7"/>
    <w:multiLevelType w:val="hybridMultilevel"/>
    <w:tmpl w:val="26DAE0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F4033B9"/>
    <w:multiLevelType w:val="hybridMultilevel"/>
    <w:tmpl w:val="D59692EA"/>
    <w:lvl w:ilvl="0" w:tplc="04190001">
      <w:start w:val="1"/>
      <w:numFmt w:val="bullet"/>
      <w:lvlText w:val=""/>
      <w:lvlJc w:val="left"/>
      <w:pPr>
        <w:ind w:left="7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9" w:hanging="360"/>
      </w:pPr>
      <w:rPr>
        <w:rFonts w:ascii="Wingdings" w:hAnsi="Wingdings" w:hint="default"/>
      </w:rPr>
    </w:lvl>
  </w:abstractNum>
  <w:abstractNum w:abstractNumId="39" w15:restartNumberingAfterBreak="0">
    <w:nsid w:val="755E6816"/>
    <w:multiLevelType w:val="hybridMultilevel"/>
    <w:tmpl w:val="E13AE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B1AC5"/>
    <w:multiLevelType w:val="hybridMultilevel"/>
    <w:tmpl w:val="6DC69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B94E88"/>
    <w:multiLevelType w:val="hybridMultilevel"/>
    <w:tmpl w:val="E84A2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7"/>
  </w:num>
  <w:num w:numId="4">
    <w:abstractNumId w:val="27"/>
  </w:num>
  <w:num w:numId="5">
    <w:abstractNumId w:val="10"/>
  </w:num>
  <w:num w:numId="6">
    <w:abstractNumId w:val="37"/>
  </w:num>
  <w:num w:numId="7">
    <w:abstractNumId w:val="28"/>
  </w:num>
  <w:num w:numId="8">
    <w:abstractNumId w:val="19"/>
  </w:num>
  <w:num w:numId="9">
    <w:abstractNumId w:val="41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40"/>
  </w:num>
  <w:num w:numId="14">
    <w:abstractNumId w:val="9"/>
  </w:num>
  <w:num w:numId="15">
    <w:abstractNumId w:val="8"/>
  </w:num>
  <w:num w:numId="16">
    <w:abstractNumId w:val="12"/>
  </w:num>
  <w:num w:numId="17">
    <w:abstractNumId w:val="25"/>
  </w:num>
  <w:num w:numId="18">
    <w:abstractNumId w:val="34"/>
  </w:num>
  <w:num w:numId="19">
    <w:abstractNumId w:val="36"/>
  </w:num>
  <w:num w:numId="20">
    <w:abstractNumId w:val="4"/>
  </w:num>
  <w:num w:numId="21">
    <w:abstractNumId w:val="16"/>
  </w:num>
  <w:num w:numId="22">
    <w:abstractNumId w:val="23"/>
  </w:num>
  <w:num w:numId="23">
    <w:abstractNumId w:val="22"/>
  </w:num>
  <w:num w:numId="24">
    <w:abstractNumId w:val="30"/>
  </w:num>
  <w:num w:numId="25">
    <w:abstractNumId w:val="35"/>
  </w:num>
  <w:num w:numId="26">
    <w:abstractNumId w:val="6"/>
  </w:num>
  <w:num w:numId="27">
    <w:abstractNumId w:val="39"/>
  </w:num>
  <w:num w:numId="28">
    <w:abstractNumId w:val="38"/>
  </w:num>
  <w:num w:numId="29">
    <w:abstractNumId w:val="32"/>
  </w:num>
  <w:num w:numId="30">
    <w:abstractNumId w:val="33"/>
  </w:num>
  <w:num w:numId="31">
    <w:abstractNumId w:val="11"/>
  </w:num>
  <w:num w:numId="32">
    <w:abstractNumId w:val="21"/>
  </w:num>
  <w:num w:numId="33">
    <w:abstractNumId w:val="24"/>
  </w:num>
  <w:num w:numId="34">
    <w:abstractNumId w:val="5"/>
  </w:num>
  <w:num w:numId="35">
    <w:abstractNumId w:val="7"/>
  </w:num>
  <w:num w:numId="36">
    <w:abstractNumId w:val="29"/>
  </w:num>
  <w:num w:numId="37">
    <w:abstractNumId w:val="15"/>
  </w:num>
  <w:num w:numId="38">
    <w:abstractNumId w:val="31"/>
  </w:num>
  <w:num w:numId="39">
    <w:abstractNumId w:val="26"/>
  </w:num>
  <w:num w:numId="40">
    <w:abstractNumId w:val="18"/>
  </w:num>
  <w:num w:numId="41">
    <w:abstractNumId w:val="13"/>
  </w:num>
  <w:num w:numId="42">
    <w:abstractNumId w:val="1"/>
  </w:num>
  <w:num w:numId="43">
    <w:abstractNumId w:val="2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0C"/>
    <w:rsid w:val="0012139B"/>
    <w:rsid w:val="0016479E"/>
    <w:rsid w:val="001A55DA"/>
    <w:rsid w:val="001D2C25"/>
    <w:rsid w:val="00201BC7"/>
    <w:rsid w:val="004017C1"/>
    <w:rsid w:val="0047765A"/>
    <w:rsid w:val="004C4EDE"/>
    <w:rsid w:val="004F446C"/>
    <w:rsid w:val="00520383"/>
    <w:rsid w:val="00560CD8"/>
    <w:rsid w:val="005B172B"/>
    <w:rsid w:val="005B73C7"/>
    <w:rsid w:val="005D060C"/>
    <w:rsid w:val="00620A90"/>
    <w:rsid w:val="00694D9A"/>
    <w:rsid w:val="006A4389"/>
    <w:rsid w:val="00726F12"/>
    <w:rsid w:val="007B156E"/>
    <w:rsid w:val="00811DDD"/>
    <w:rsid w:val="00877775"/>
    <w:rsid w:val="008D49D2"/>
    <w:rsid w:val="0097535B"/>
    <w:rsid w:val="00994495"/>
    <w:rsid w:val="009949DD"/>
    <w:rsid w:val="00997E06"/>
    <w:rsid w:val="009B4BDF"/>
    <w:rsid w:val="009D6A09"/>
    <w:rsid w:val="00A130AC"/>
    <w:rsid w:val="00AC04FF"/>
    <w:rsid w:val="00AF1635"/>
    <w:rsid w:val="00B51459"/>
    <w:rsid w:val="00BF7C8B"/>
    <w:rsid w:val="00CE3BB0"/>
    <w:rsid w:val="00D14D8E"/>
    <w:rsid w:val="00D16EB6"/>
    <w:rsid w:val="00D51F43"/>
    <w:rsid w:val="00DA0732"/>
    <w:rsid w:val="00E15B30"/>
    <w:rsid w:val="00E5731A"/>
    <w:rsid w:val="00EF73B7"/>
    <w:rsid w:val="00F479FD"/>
    <w:rsid w:val="00F72A07"/>
    <w:rsid w:val="00F87B4B"/>
    <w:rsid w:val="00FA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F4899-1936-42CE-8544-5C96BEB7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D49D2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D49D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D49D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i/>
      <w:iCs/>
      <w:sz w:val="20"/>
      <w:szCs w:val="20"/>
      <w:lang w:val="x-none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51F43"/>
    <w:rPr>
      <w:rFonts w:ascii="Calibri" w:hAnsi="Calibri"/>
    </w:rPr>
  </w:style>
  <w:style w:type="paragraph" w:styleId="a4">
    <w:name w:val="No Spacing"/>
    <w:link w:val="a3"/>
    <w:uiPriority w:val="1"/>
    <w:qFormat/>
    <w:rsid w:val="00D51F43"/>
    <w:pPr>
      <w:spacing w:after="0" w:line="240" w:lineRule="auto"/>
    </w:pPr>
    <w:rPr>
      <w:rFonts w:ascii="Calibri" w:hAnsi="Calibri"/>
    </w:rPr>
  </w:style>
  <w:style w:type="paragraph" w:styleId="a5">
    <w:name w:val="List Paragraph"/>
    <w:basedOn w:val="a"/>
    <w:uiPriority w:val="34"/>
    <w:qFormat/>
    <w:rsid w:val="00D51F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41">
    <w:name w:val="Основной текст (4)_"/>
    <w:basedOn w:val="a0"/>
    <w:link w:val="42"/>
    <w:rsid w:val="00811DDD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6">
    <w:name w:val="Основной текст_"/>
    <w:basedOn w:val="a0"/>
    <w:link w:val="6"/>
    <w:rsid w:val="00811DD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0">
    <w:name w:val="Основной текст (10)_"/>
    <w:basedOn w:val="a0"/>
    <w:rsid w:val="00811D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2">
    <w:name w:val="Основной текст (12)_"/>
    <w:basedOn w:val="a0"/>
    <w:rsid w:val="00811DDD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00">
    <w:name w:val="Основной текст (20)_"/>
    <w:basedOn w:val="a0"/>
    <w:rsid w:val="00811D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7">
    <w:name w:val="Основной текст (17)_"/>
    <w:basedOn w:val="a0"/>
    <w:link w:val="170"/>
    <w:rsid w:val="00811DDD"/>
    <w:rPr>
      <w:rFonts w:ascii="Calibri" w:eastAsia="Calibri" w:hAnsi="Calibri" w:cs="Calibri"/>
      <w:b/>
      <w:bCs/>
      <w:sz w:val="20"/>
      <w:szCs w:val="20"/>
      <w:shd w:val="clear" w:color="auto" w:fill="FFFFFF"/>
    </w:rPr>
  </w:style>
  <w:style w:type="character" w:customStyle="1" w:styleId="3">
    <w:name w:val="Основной текст3"/>
    <w:basedOn w:val="a6"/>
    <w:rsid w:val="00811DD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1"/>
    <w:rsid w:val="00811DDD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1">
    <w:name w:val="Основной текст (10)"/>
    <w:basedOn w:val="100"/>
    <w:rsid w:val="00811D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1">
    <w:name w:val="Основной текст (20)"/>
    <w:basedOn w:val="200"/>
    <w:rsid w:val="00811D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20">
    <w:name w:val="Основной текст (12)"/>
    <w:basedOn w:val="12"/>
    <w:rsid w:val="00811DD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0">
    <w:name w:val="Заголовок №4 (2)_"/>
    <w:basedOn w:val="a0"/>
    <w:link w:val="421"/>
    <w:rsid w:val="00811DDD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23">
    <w:name w:val="Основной текст (23)_"/>
    <w:basedOn w:val="a0"/>
    <w:link w:val="230"/>
    <w:rsid w:val="00811DDD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7TimesNewRoman11pt">
    <w:name w:val="Основной текст (17) + Times New Roman;11 pt"/>
    <w:basedOn w:val="17"/>
    <w:rsid w:val="00811DD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01pt">
    <w:name w:val="Основной текст (10) + Интервал 1 pt"/>
    <w:basedOn w:val="100"/>
    <w:rsid w:val="00811D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7TimesNewRoman11pt1pt">
    <w:name w:val="Основной текст (17) + Times New Roman;11 pt;Интервал 1 pt"/>
    <w:basedOn w:val="17"/>
    <w:rsid w:val="00811DDD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811DDD"/>
    <w:pPr>
      <w:widowControl w:val="0"/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</w:rPr>
  </w:style>
  <w:style w:type="paragraph" w:customStyle="1" w:styleId="6">
    <w:name w:val="Основной текст6"/>
    <w:basedOn w:val="a"/>
    <w:link w:val="a6"/>
    <w:rsid w:val="00811DDD"/>
    <w:pPr>
      <w:widowControl w:val="0"/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</w:rPr>
  </w:style>
  <w:style w:type="paragraph" w:customStyle="1" w:styleId="170">
    <w:name w:val="Основной текст (17)"/>
    <w:basedOn w:val="a"/>
    <w:link w:val="17"/>
    <w:rsid w:val="00811DDD"/>
    <w:pPr>
      <w:widowControl w:val="0"/>
      <w:shd w:val="clear" w:color="auto" w:fill="FFFFFF"/>
      <w:spacing w:after="0" w:line="0" w:lineRule="atLeast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421">
    <w:name w:val="Заголовок №4 (2)"/>
    <w:basedOn w:val="a"/>
    <w:link w:val="420"/>
    <w:rsid w:val="00811DDD"/>
    <w:pPr>
      <w:widowControl w:val="0"/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spacing w:val="-20"/>
      <w:sz w:val="23"/>
      <w:szCs w:val="23"/>
    </w:rPr>
  </w:style>
  <w:style w:type="paragraph" w:customStyle="1" w:styleId="230">
    <w:name w:val="Основной текст (23)"/>
    <w:basedOn w:val="a"/>
    <w:link w:val="23"/>
    <w:rsid w:val="00811DDD"/>
    <w:pPr>
      <w:widowControl w:val="0"/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</w:rPr>
  </w:style>
  <w:style w:type="character" w:customStyle="1" w:styleId="10">
    <w:name w:val="Заголовок 1 Знак"/>
    <w:basedOn w:val="a0"/>
    <w:link w:val="1"/>
    <w:rsid w:val="008D49D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D49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D49D2"/>
    <w:rPr>
      <w:rFonts w:ascii="Times New Roman" w:eastAsia="Times New Roman" w:hAnsi="Times New Roman" w:cs="Times New Roman"/>
      <w:i/>
      <w:iCs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rsid w:val="008D49D2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8D49D2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D49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qFormat/>
    <w:rsid w:val="008D49D2"/>
    <w:rPr>
      <w:i/>
      <w:iCs/>
    </w:rPr>
  </w:style>
  <w:style w:type="paragraph" w:styleId="ab">
    <w:name w:val="header"/>
    <w:basedOn w:val="a"/>
    <w:link w:val="ac"/>
    <w:uiPriority w:val="99"/>
    <w:rsid w:val="008D49D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D49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rsid w:val="008D49D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8D49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5">
    <w:name w:val="c5"/>
    <w:basedOn w:val="a"/>
    <w:rsid w:val="008D4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D49D2"/>
  </w:style>
  <w:style w:type="paragraph" w:customStyle="1" w:styleId="Style17">
    <w:name w:val="Style17"/>
    <w:basedOn w:val="a"/>
    <w:rsid w:val="008D49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sid w:val="008D49D2"/>
    <w:rPr>
      <w:rFonts w:ascii="Times New Roman" w:hAnsi="Times New Roman" w:cs="Times New Roman"/>
      <w:b/>
      <w:bCs/>
      <w:sz w:val="38"/>
      <w:szCs w:val="38"/>
    </w:rPr>
  </w:style>
  <w:style w:type="character" w:customStyle="1" w:styleId="11">
    <w:name w:val="Основной текст1"/>
    <w:basedOn w:val="a6"/>
    <w:rsid w:val="008D49D2"/>
    <w:rPr>
      <w:rFonts w:ascii="Times New Roman" w:eastAsia="Times New Roman" w:hAnsi="Times New Roman" w:cs="Times New Roman"/>
      <w:color w:val="000000"/>
      <w:spacing w:val="10"/>
      <w:w w:val="100"/>
      <w:position w:val="0"/>
      <w:sz w:val="26"/>
      <w:szCs w:val="26"/>
      <w:shd w:val="clear" w:color="auto" w:fill="FFFFFF"/>
      <w:lang w:val="ru-RU"/>
    </w:rPr>
  </w:style>
  <w:style w:type="character" w:styleId="af">
    <w:name w:val="Hyperlink"/>
    <w:uiPriority w:val="99"/>
    <w:rsid w:val="008D49D2"/>
    <w:rPr>
      <w:color w:val="0000FF"/>
      <w:u w:val="single"/>
    </w:rPr>
  </w:style>
  <w:style w:type="numbering" w:customStyle="1" w:styleId="13">
    <w:name w:val="Нет списка1"/>
    <w:next w:val="a2"/>
    <w:semiHidden/>
    <w:rsid w:val="008D49D2"/>
  </w:style>
  <w:style w:type="character" w:styleId="af0">
    <w:name w:val="FollowedHyperlink"/>
    <w:rsid w:val="008D49D2"/>
    <w:rPr>
      <w:color w:val="800080"/>
      <w:u w:val="single"/>
    </w:rPr>
  </w:style>
  <w:style w:type="paragraph" w:customStyle="1" w:styleId="c0">
    <w:name w:val="c0"/>
    <w:basedOn w:val="a"/>
    <w:rsid w:val="008D4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al16">
    <w:name w:val="Стиль Arial 16 пт Междустр.интервал:  полуторный"/>
    <w:basedOn w:val="a"/>
    <w:autoRedefine/>
    <w:rsid w:val="008D49D2"/>
    <w:pPr>
      <w:spacing w:after="0" w:line="36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14">
    <w:name w:val="Абзац списка1"/>
    <w:basedOn w:val="a"/>
    <w:rsid w:val="008D49D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D49D2"/>
    <w:pPr>
      <w:widowControl w:val="0"/>
      <w:autoSpaceDE w:val="0"/>
      <w:autoSpaceDN w:val="0"/>
      <w:adjustRightInd w:val="0"/>
      <w:spacing w:after="0" w:line="232" w:lineRule="exact"/>
      <w:ind w:firstLine="283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8">
    <w:name w:val="Style18"/>
    <w:basedOn w:val="a"/>
    <w:rsid w:val="008D49D2"/>
    <w:pPr>
      <w:widowControl w:val="0"/>
      <w:autoSpaceDE w:val="0"/>
      <w:autoSpaceDN w:val="0"/>
      <w:adjustRightInd w:val="0"/>
      <w:spacing w:after="0" w:line="216" w:lineRule="exact"/>
      <w:ind w:firstLine="302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8D49D2"/>
    <w:pPr>
      <w:widowControl w:val="0"/>
      <w:autoSpaceDE w:val="0"/>
      <w:autoSpaceDN w:val="0"/>
      <w:adjustRightInd w:val="0"/>
      <w:spacing w:after="0" w:line="274" w:lineRule="exact"/>
      <w:ind w:hanging="197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8D49D2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8D49D2"/>
    <w:pPr>
      <w:widowControl w:val="0"/>
      <w:autoSpaceDE w:val="0"/>
      <w:autoSpaceDN w:val="0"/>
      <w:adjustRightInd w:val="0"/>
      <w:spacing w:after="0" w:line="331" w:lineRule="exact"/>
      <w:ind w:hanging="293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8D49D2"/>
    <w:pPr>
      <w:widowControl w:val="0"/>
      <w:autoSpaceDE w:val="0"/>
      <w:autoSpaceDN w:val="0"/>
      <w:adjustRightInd w:val="0"/>
      <w:spacing w:after="0" w:line="269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8D49D2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8D49D2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8D49D2"/>
    <w:pPr>
      <w:widowControl w:val="0"/>
      <w:autoSpaceDE w:val="0"/>
      <w:autoSpaceDN w:val="0"/>
      <w:adjustRightInd w:val="0"/>
      <w:spacing w:after="0" w:line="230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8D49D2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8D49D2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8D49D2"/>
    <w:pPr>
      <w:widowControl w:val="0"/>
      <w:autoSpaceDE w:val="0"/>
      <w:autoSpaceDN w:val="0"/>
      <w:adjustRightInd w:val="0"/>
      <w:spacing w:after="0" w:line="230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4">
    <w:name w:val="Style24"/>
    <w:basedOn w:val="a"/>
    <w:rsid w:val="008D49D2"/>
    <w:pPr>
      <w:widowControl w:val="0"/>
      <w:autoSpaceDE w:val="0"/>
      <w:autoSpaceDN w:val="0"/>
      <w:adjustRightInd w:val="0"/>
      <w:spacing w:after="0" w:line="242" w:lineRule="exact"/>
      <w:ind w:firstLine="293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9">
    <w:name w:val="Style29"/>
    <w:basedOn w:val="a"/>
    <w:rsid w:val="008D49D2"/>
    <w:pPr>
      <w:widowControl w:val="0"/>
      <w:autoSpaceDE w:val="0"/>
      <w:autoSpaceDN w:val="0"/>
      <w:adjustRightInd w:val="0"/>
      <w:spacing w:after="0" w:line="235" w:lineRule="exact"/>
      <w:ind w:firstLine="298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8">
    <w:name w:val="Style28"/>
    <w:basedOn w:val="a"/>
    <w:rsid w:val="008D49D2"/>
    <w:pPr>
      <w:widowControl w:val="0"/>
      <w:autoSpaceDE w:val="0"/>
      <w:autoSpaceDN w:val="0"/>
      <w:adjustRightInd w:val="0"/>
      <w:spacing w:after="0" w:line="218" w:lineRule="exact"/>
      <w:ind w:firstLine="293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af1">
    <w:name w:val="Стиль"/>
    <w:rsid w:val="008D49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31">
    <w:name w:val="Style31"/>
    <w:basedOn w:val="a"/>
    <w:rsid w:val="008D49D2"/>
    <w:pPr>
      <w:widowControl w:val="0"/>
      <w:autoSpaceDE w:val="0"/>
      <w:autoSpaceDN w:val="0"/>
      <w:adjustRightInd w:val="0"/>
      <w:spacing w:after="0" w:line="211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20">
    <w:name w:val="Style20"/>
    <w:basedOn w:val="a"/>
    <w:rsid w:val="008D49D2"/>
    <w:pPr>
      <w:widowControl w:val="0"/>
      <w:autoSpaceDE w:val="0"/>
      <w:autoSpaceDN w:val="0"/>
      <w:adjustRightInd w:val="0"/>
      <w:spacing w:after="0" w:line="274" w:lineRule="exact"/>
      <w:ind w:firstLine="288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8D49D2"/>
    <w:pPr>
      <w:widowControl w:val="0"/>
      <w:autoSpaceDE w:val="0"/>
      <w:autoSpaceDN w:val="0"/>
      <w:adjustRightInd w:val="0"/>
      <w:spacing w:after="0" w:line="250" w:lineRule="exact"/>
      <w:ind w:firstLine="269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8D49D2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D49D2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8D49D2"/>
    <w:pPr>
      <w:widowControl w:val="0"/>
      <w:autoSpaceDE w:val="0"/>
      <w:autoSpaceDN w:val="0"/>
      <w:adjustRightInd w:val="0"/>
      <w:spacing w:after="0" w:line="230" w:lineRule="exact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8D49D2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8D49D2"/>
    <w:pPr>
      <w:widowControl w:val="0"/>
      <w:autoSpaceDE w:val="0"/>
      <w:autoSpaceDN w:val="0"/>
      <w:adjustRightInd w:val="0"/>
      <w:spacing w:after="0" w:line="274" w:lineRule="exact"/>
      <w:ind w:firstLine="298"/>
      <w:jc w:val="both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c62c8">
    <w:name w:val="c62 c8"/>
    <w:basedOn w:val="a"/>
    <w:rsid w:val="008D4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D49D2"/>
  </w:style>
  <w:style w:type="character" w:customStyle="1" w:styleId="FontStyle34">
    <w:name w:val="Font Style34"/>
    <w:rsid w:val="008D49D2"/>
    <w:rPr>
      <w:rFonts w:ascii="Corbel" w:hAnsi="Corbel" w:cs="Corbel" w:hint="default"/>
      <w:i/>
      <w:iCs/>
      <w:sz w:val="20"/>
      <w:szCs w:val="20"/>
    </w:rPr>
  </w:style>
  <w:style w:type="character" w:customStyle="1" w:styleId="FontStyle37">
    <w:name w:val="Font Style37"/>
    <w:rsid w:val="008D49D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38">
    <w:name w:val="Font Style38"/>
    <w:rsid w:val="008D49D2"/>
    <w:rPr>
      <w:rFonts w:ascii="Times New Roman" w:hAnsi="Times New Roman" w:cs="Times New Roman" w:hint="default"/>
      <w:sz w:val="20"/>
      <w:szCs w:val="20"/>
    </w:rPr>
  </w:style>
  <w:style w:type="character" w:customStyle="1" w:styleId="FontStyle39">
    <w:name w:val="Font Style39"/>
    <w:rsid w:val="008D49D2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33">
    <w:name w:val="Font Style33"/>
    <w:rsid w:val="008D49D2"/>
    <w:rPr>
      <w:rFonts w:ascii="Bookman Old Style" w:hAnsi="Bookman Old Style" w:cs="Bookman Old Style" w:hint="default"/>
      <w:b/>
      <w:bCs/>
      <w:spacing w:val="-20"/>
      <w:sz w:val="20"/>
      <w:szCs w:val="20"/>
    </w:rPr>
  </w:style>
  <w:style w:type="character" w:customStyle="1" w:styleId="FontStyle40">
    <w:name w:val="Font Style40"/>
    <w:rsid w:val="008D49D2"/>
    <w:rPr>
      <w:rFonts w:ascii="Bookman Old Style" w:hAnsi="Bookman Old Style" w:cs="Bookman Old Style" w:hint="default"/>
      <w:b/>
      <w:bCs/>
      <w:sz w:val="22"/>
      <w:szCs w:val="22"/>
    </w:rPr>
  </w:style>
  <w:style w:type="character" w:customStyle="1" w:styleId="FontStyle36">
    <w:name w:val="Font Style36"/>
    <w:rsid w:val="008D49D2"/>
    <w:rPr>
      <w:rFonts w:ascii="Trebuchet MS" w:hAnsi="Trebuchet MS" w:cs="Trebuchet MS" w:hint="default"/>
      <w:b/>
      <w:bCs/>
      <w:sz w:val="18"/>
      <w:szCs w:val="18"/>
    </w:rPr>
  </w:style>
  <w:style w:type="character" w:customStyle="1" w:styleId="c4">
    <w:name w:val="c4"/>
    <w:basedOn w:val="a0"/>
    <w:rsid w:val="008D49D2"/>
  </w:style>
  <w:style w:type="paragraph" w:styleId="af2">
    <w:name w:val="Normal (Web)"/>
    <w:basedOn w:val="a"/>
    <w:uiPriority w:val="99"/>
    <w:unhideWhenUsed/>
    <w:rsid w:val="008D4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D49D2"/>
  </w:style>
  <w:style w:type="character" w:styleId="af3">
    <w:name w:val="Strong"/>
    <w:qFormat/>
    <w:rsid w:val="008D49D2"/>
    <w:rPr>
      <w:b/>
      <w:bCs/>
    </w:rPr>
  </w:style>
  <w:style w:type="paragraph" w:styleId="af4">
    <w:name w:val="Revision"/>
    <w:hidden/>
    <w:uiPriority w:val="99"/>
    <w:semiHidden/>
    <w:rsid w:val="008D49D2"/>
    <w:pPr>
      <w:spacing w:after="0" w:line="240" w:lineRule="auto"/>
    </w:pPr>
    <w:rPr>
      <w:rFonts w:ascii="Calibri" w:eastAsia="Calibri" w:hAnsi="Calibri" w:cs="Times New Roman"/>
    </w:rPr>
  </w:style>
  <w:style w:type="paragraph" w:styleId="af5">
    <w:name w:val="Body Text"/>
    <w:basedOn w:val="a"/>
    <w:link w:val="af6"/>
    <w:rsid w:val="008D49D2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f6">
    <w:name w:val="Основной текст Знак"/>
    <w:basedOn w:val="a0"/>
    <w:link w:val="af5"/>
    <w:rsid w:val="008D49D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Default">
    <w:name w:val="Default"/>
    <w:rsid w:val="008D49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rsid w:val="008D49D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22">
    <w:name w:val="Основной текст 2 Знак"/>
    <w:basedOn w:val="a0"/>
    <w:link w:val="21"/>
    <w:rsid w:val="008D49D2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2939</Words>
  <Characters>16756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Эмилия</cp:lastModifiedBy>
  <cp:revision>2</cp:revision>
  <cp:lastPrinted>2019-09-15T09:18:00Z</cp:lastPrinted>
  <dcterms:created xsi:type="dcterms:W3CDTF">2020-12-08T20:41:00Z</dcterms:created>
  <dcterms:modified xsi:type="dcterms:W3CDTF">2020-12-08T20:41:00Z</dcterms:modified>
</cp:coreProperties>
</file>