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45" w:type="dxa"/>
        <w:shd w:val="clear" w:color="auto" w:fill="FFFFFF"/>
        <w:tblCellMar>
          <w:top w:w="105" w:type="dxa"/>
          <w:left w:w="105" w:type="dxa"/>
          <w:bottom w:w="105" w:type="dxa"/>
          <w:right w:w="105" w:type="dxa"/>
        </w:tblCellMar>
        <w:tblLook w:val="04A0" w:firstRow="1" w:lastRow="0" w:firstColumn="1" w:lastColumn="0" w:noHBand="0" w:noVBand="1"/>
      </w:tblPr>
      <w:tblGrid>
        <w:gridCol w:w="9945"/>
      </w:tblGrid>
      <w:tr w:rsidR="009D2244" w:rsidRPr="009D2244" w:rsidTr="00DB1AFE">
        <w:tc>
          <w:tcPr>
            <w:tcW w:w="9945" w:type="dxa"/>
            <w:tcBorders>
              <w:top w:val="nil"/>
              <w:left w:val="nil"/>
              <w:bottom w:val="nil"/>
              <w:right w:val="nil"/>
            </w:tcBorders>
            <w:shd w:val="clear" w:color="auto" w:fill="FFFFFF"/>
            <w:tcMar>
              <w:top w:w="0" w:type="dxa"/>
              <w:left w:w="0" w:type="dxa"/>
              <w:bottom w:w="0" w:type="dxa"/>
              <w:right w:w="0" w:type="dxa"/>
            </w:tcMar>
            <w:hideMark/>
          </w:tcPr>
          <w:p w:rsidR="009D2244" w:rsidRPr="009D2244" w:rsidRDefault="009D2244" w:rsidP="009D2244">
            <w:pPr>
              <w:spacing w:after="150" w:line="240" w:lineRule="auto"/>
              <w:rPr>
                <w:rFonts w:ascii="Arial" w:eastAsia="Times New Roman" w:hAnsi="Arial" w:cs="Arial"/>
                <w:color w:val="767676"/>
                <w:sz w:val="21"/>
                <w:szCs w:val="21"/>
                <w:lang w:eastAsia="ru-RU"/>
              </w:rPr>
            </w:pPr>
          </w:p>
        </w:tc>
      </w:tr>
    </w:tbl>
    <w:p w:rsidR="00F80CE5" w:rsidRPr="00D12105" w:rsidRDefault="00183819" w:rsidP="00D12105">
      <w:pPr>
        <w:jc w:val="center"/>
        <w:rPr>
          <w:rFonts w:ascii="Times New Roman" w:hAnsi="Times New Roman" w:cs="Times New Roman"/>
          <w:sz w:val="26"/>
          <w:szCs w:val="26"/>
        </w:rPr>
      </w:pPr>
      <w:r>
        <w:rPr>
          <w:rFonts w:ascii="Times New Roman" w:eastAsia="Times New Roman" w:hAnsi="Times New Roman" w:cs="Times New Roman"/>
          <w:b/>
          <w:bCs/>
          <w:color w:val="000000" w:themeColor="text1"/>
          <w:sz w:val="24"/>
          <w:szCs w:val="24"/>
          <w:lang w:eastAsia="ru-RU"/>
        </w:rPr>
        <w:lastRenderedPageBreak/>
        <w:t xml:space="preserve"> </w:t>
      </w:r>
      <w:r w:rsidR="001A0BA3" w:rsidRPr="001A0BA3">
        <w:rPr>
          <w:rFonts w:ascii="Times New Roman" w:eastAsia="Times New Roman" w:hAnsi="Times New Roman" w:cs="Times New Roman"/>
          <w:b/>
          <w:bCs/>
          <w:noProof/>
          <w:color w:val="000000" w:themeColor="text1"/>
          <w:sz w:val="24"/>
          <w:szCs w:val="24"/>
          <w:lang w:eastAsia="ru-RU"/>
        </w:rPr>
        <w:lastRenderedPageBreak/>
        <w:drawing>
          <wp:inline distT="0" distB="0" distL="0" distR="0">
            <wp:extent cx="9251950" cy="6730938"/>
            <wp:effectExtent l="0" t="0" r="0" b="0"/>
            <wp:docPr id="1" name="Рисунок 1" descr="C:\Users\Admin\Desktop\сканы Юташевой\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сканы Юташевой\7.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51950" cy="6730938"/>
                    </a:xfrm>
                    <a:prstGeom prst="rect">
                      <a:avLst/>
                    </a:prstGeom>
                    <a:noFill/>
                    <a:ln>
                      <a:noFill/>
                    </a:ln>
                  </pic:spPr>
                </pic:pic>
              </a:graphicData>
            </a:graphic>
          </wp:inline>
        </w:drawing>
      </w:r>
      <w:bookmarkStart w:id="0" w:name="_GoBack"/>
      <w:bookmarkEnd w:id="0"/>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9254B7">
        <w:rPr>
          <w:rFonts w:ascii="Times New Roman" w:eastAsia="Times New Roman" w:hAnsi="Times New Roman" w:cs="Times New Roman"/>
          <w:color w:val="000000" w:themeColor="text1"/>
          <w:sz w:val="20"/>
          <w:szCs w:val="20"/>
          <w:lang w:eastAsia="ru-RU"/>
        </w:rPr>
        <w:lastRenderedPageBreak/>
        <w:t xml:space="preserve">                                                        </w:t>
      </w:r>
      <w:r w:rsidR="009254B7">
        <w:rPr>
          <w:rFonts w:ascii="Times New Roman" w:eastAsia="Times New Roman" w:hAnsi="Times New Roman" w:cs="Times New Roman"/>
          <w:color w:val="000000" w:themeColor="text1"/>
          <w:sz w:val="20"/>
          <w:szCs w:val="20"/>
          <w:lang w:eastAsia="ru-RU"/>
        </w:rPr>
        <w:t xml:space="preserve">                </w:t>
      </w:r>
      <w:r w:rsidRPr="009254B7">
        <w:rPr>
          <w:rFonts w:ascii="Times New Roman" w:eastAsia="Times New Roman" w:hAnsi="Times New Roman" w:cs="Times New Roman"/>
          <w:color w:val="000000" w:themeColor="text1"/>
          <w:sz w:val="20"/>
          <w:szCs w:val="20"/>
          <w:lang w:eastAsia="ru-RU"/>
        </w:rPr>
        <w:t xml:space="preserve"> </w:t>
      </w:r>
      <w:r w:rsidR="00705AF2" w:rsidRPr="009254B7">
        <w:rPr>
          <w:rFonts w:ascii="Times New Roman" w:eastAsia="Times New Roman" w:hAnsi="Times New Roman" w:cs="Times New Roman"/>
          <w:b/>
          <w:color w:val="000000" w:themeColor="text1"/>
          <w:sz w:val="20"/>
          <w:szCs w:val="20"/>
          <w:lang w:eastAsia="ru-RU"/>
        </w:rPr>
        <w:t xml:space="preserve"> </w:t>
      </w:r>
      <w:r w:rsidR="00B7404C" w:rsidRPr="00B7404C">
        <w:rPr>
          <w:rFonts w:ascii="Times New Roman" w:eastAsia="Times New Roman" w:hAnsi="Times New Roman" w:cs="Times New Roman"/>
          <w:b/>
          <w:color w:val="000000" w:themeColor="text1"/>
          <w:sz w:val="26"/>
          <w:szCs w:val="26"/>
          <w:lang w:eastAsia="ru-RU"/>
        </w:rPr>
        <w:t>1</w:t>
      </w:r>
      <w:r w:rsidR="00EC2EFD" w:rsidRPr="00B7404C">
        <w:rPr>
          <w:rFonts w:ascii="Times New Roman" w:eastAsia="Times New Roman" w:hAnsi="Times New Roman" w:cs="Times New Roman"/>
          <w:b/>
          <w:color w:val="000000" w:themeColor="text1"/>
          <w:sz w:val="26"/>
          <w:szCs w:val="26"/>
          <w:lang w:eastAsia="ru-RU"/>
        </w:rPr>
        <w:t>.</w:t>
      </w:r>
      <w:r w:rsidRPr="00B7404C">
        <w:rPr>
          <w:rFonts w:ascii="Times New Roman" w:eastAsia="Times New Roman" w:hAnsi="Times New Roman" w:cs="Times New Roman"/>
          <w:b/>
          <w:bCs/>
          <w:color w:val="000000" w:themeColor="text1"/>
          <w:sz w:val="26"/>
          <w:szCs w:val="26"/>
          <w:lang w:eastAsia="ru-RU"/>
        </w:rPr>
        <w:t xml:space="preserve"> </w:t>
      </w:r>
      <w:r w:rsidR="00B7404C" w:rsidRPr="00B7404C">
        <w:rPr>
          <w:rFonts w:ascii="Times New Roman" w:eastAsia="Times New Roman" w:hAnsi="Times New Roman" w:cs="Times New Roman"/>
          <w:b/>
          <w:bCs/>
          <w:color w:val="000000" w:themeColor="text1"/>
          <w:sz w:val="26"/>
          <w:szCs w:val="26"/>
          <w:lang w:eastAsia="ru-RU"/>
        </w:rPr>
        <w:t xml:space="preserve"> </w:t>
      </w:r>
      <w:r w:rsidRPr="00B7404C">
        <w:rPr>
          <w:rFonts w:ascii="Times New Roman" w:eastAsia="Times New Roman" w:hAnsi="Times New Roman" w:cs="Times New Roman"/>
          <w:b/>
          <w:bCs/>
          <w:color w:val="000000" w:themeColor="text1"/>
          <w:sz w:val="26"/>
          <w:szCs w:val="26"/>
          <w:lang w:eastAsia="ru-RU"/>
        </w:rPr>
        <w:t>Результаты освоения курса</w:t>
      </w:r>
      <w:r w:rsidR="00D12105">
        <w:rPr>
          <w:rFonts w:ascii="Times New Roman" w:eastAsia="Times New Roman" w:hAnsi="Times New Roman" w:cs="Times New Roman"/>
          <w:b/>
          <w:bCs/>
          <w:color w:val="000000" w:themeColor="text1"/>
          <w:sz w:val="26"/>
          <w:szCs w:val="26"/>
          <w:lang w:eastAsia="ru-RU"/>
        </w:rPr>
        <w:t xml:space="preserve"> внеурочной деятельности </w:t>
      </w:r>
    </w:p>
    <w:p w:rsidR="009D2244" w:rsidRPr="00B7404C" w:rsidRDefault="009D2244"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В процессе обучения и воспитания собственных установок, потребностей в значимой мотивации на соблюдение норм и правил здорового образа жизни, культуры здоровья у обучающихся формируются познавательные, личностные, регулятивные, коммуникативные универсальные учебные действия.</w:t>
      </w:r>
    </w:p>
    <w:p w:rsidR="009D2244" w:rsidRPr="00B7404C" w:rsidRDefault="009D2244"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Основная образовательная программа учреждения предусматривает достижение следующих результатов образования:</w:t>
      </w:r>
    </w:p>
    <w:p w:rsidR="009D2244" w:rsidRPr="00B7404C" w:rsidRDefault="009D2244" w:rsidP="00BE19FB">
      <w:pPr>
        <w:numPr>
          <w:ilvl w:val="0"/>
          <w:numId w:val="2"/>
        </w:num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 xml:space="preserve">личностные результаты – готовность и способность обучающихся к саморазвитию, </w:t>
      </w:r>
      <w:proofErr w:type="spellStart"/>
      <w:r w:rsidRPr="00B7404C">
        <w:rPr>
          <w:rFonts w:ascii="Times New Roman" w:eastAsia="Times New Roman" w:hAnsi="Times New Roman" w:cs="Times New Roman"/>
          <w:color w:val="000000" w:themeColor="text1"/>
          <w:sz w:val="26"/>
          <w:szCs w:val="26"/>
          <w:lang w:eastAsia="ru-RU"/>
        </w:rPr>
        <w:t>сформированность</w:t>
      </w:r>
      <w:proofErr w:type="spellEnd"/>
      <w:r w:rsidRPr="00B7404C">
        <w:rPr>
          <w:rFonts w:ascii="Times New Roman" w:eastAsia="Times New Roman" w:hAnsi="Times New Roman" w:cs="Times New Roman"/>
          <w:color w:val="000000" w:themeColor="text1"/>
          <w:sz w:val="26"/>
          <w:szCs w:val="26"/>
          <w:lang w:eastAsia="ru-RU"/>
        </w:rPr>
        <w:t xml:space="preserve"> мотивации к учению и познанию; </w:t>
      </w:r>
      <w:proofErr w:type="spellStart"/>
      <w:r w:rsidRPr="00B7404C">
        <w:rPr>
          <w:rFonts w:ascii="Times New Roman" w:eastAsia="Times New Roman" w:hAnsi="Times New Roman" w:cs="Times New Roman"/>
          <w:color w:val="000000" w:themeColor="text1"/>
          <w:sz w:val="26"/>
          <w:szCs w:val="26"/>
          <w:lang w:eastAsia="ru-RU"/>
        </w:rPr>
        <w:t>сформированность</w:t>
      </w:r>
      <w:proofErr w:type="spellEnd"/>
      <w:r w:rsidRPr="00B7404C">
        <w:rPr>
          <w:rFonts w:ascii="Times New Roman" w:eastAsia="Times New Roman" w:hAnsi="Times New Roman" w:cs="Times New Roman"/>
          <w:color w:val="000000" w:themeColor="text1"/>
          <w:sz w:val="26"/>
          <w:szCs w:val="26"/>
          <w:lang w:eastAsia="ru-RU"/>
        </w:rPr>
        <w:t xml:space="preserve"> основ российской, гражданской идентичности;</w:t>
      </w:r>
    </w:p>
    <w:p w:rsidR="009D2244" w:rsidRPr="00B7404C" w:rsidRDefault="009D2244" w:rsidP="00BE19FB">
      <w:pPr>
        <w:numPr>
          <w:ilvl w:val="0"/>
          <w:numId w:val="2"/>
        </w:numPr>
        <w:shd w:val="clear" w:color="auto" w:fill="FFFFFF"/>
        <w:spacing w:after="0" w:line="240" w:lineRule="auto"/>
        <w:rPr>
          <w:rFonts w:ascii="Times New Roman" w:eastAsia="Times New Roman" w:hAnsi="Times New Roman" w:cs="Times New Roman"/>
          <w:color w:val="000000" w:themeColor="text1"/>
          <w:sz w:val="26"/>
          <w:szCs w:val="26"/>
          <w:lang w:eastAsia="ru-RU"/>
        </w:rPr>
      </w:pPr>
      <w:proofErr w:type="spellStart"/>
      <w:r w:rsidRPr="00B7404C">
        <w:rPr>
          <w:rFonts w:ascii="Times New Roman" w:eastAsia="Times New Roman" w:hAnsi="Times New Roman" w:cs="Times New Roman"/>
          <w:color w:val="000000" w:themeColor="text1"/>
          <w:sz w:val="26"/>
          <w:szCs w:val="26"/>
          <w:lang w:eastAsia="ru-RU"/>
        </w:rPr>
        <w:t>метапредметные</w:t>
      </w:r>
      <w:proofErr w:type="spellEnd"/>
      <w:r w:rsidRPr="00B7404C">
        <w:rPr>
          <w:rFonts w:ascii="Times New Roman" w:eastAsia="Times New Roman" w:hAnsi="Times New Roman" w:cs="Times New Roman"/>
          <w:color w:val="000000" w:themeColor="text1"/>
          <w:sz w:val="26"/>
          <w:szCs w:val="26"/>
          <w:lang w:eastAsia="ru-RU"/>
        </w:rPr>
        <w:t xml:space="preserve"> результаты – освоенные обучающимися универсальные учебные действия (познавательные, регулятивные и коммуникативные);</w:t>
      </w:r>
    </w:p>
    <w:p w:rsidR="009D2244" w:rsidRPr="00B7404C" w:rsidRDefault="009D2244" w:rsidP="00BE19FB">
      <w:pPr>
        <w:numPr>
          <w:ilvl w:val="0"/>
          <w:numId w:val="2"/>
        </w:num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9D2244" w:rsidRPr="00B7404C" w:rsidRDefault="009D2244"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t>Личностными результатами</w:t>
      </w:r>
      <w:r w:rsidRPr="00B7404C">
        <w:rPr>
          <w:rFonts w:ascii="Times New Roman" w:eastAsia="Times New Roman" w:hAnsi="Times New Roman" w:cs="Times New Roman"/>
          <w:color w:val="000000" w:themeColor="text1"/>
          <w:sz w:val="26"/>
          <w:szCs w:val="26"/>
          <w:lang w:eastAsia="ru-RU"/>
        </w:rPr>
        <w:t> программы внеурочной деятельности по спортивно-оздоровительному направлению «Волейбол» является формирование следующих умений:</w:t>
      </w:r>
    </w:p>
    <w:p w:rsidR="009D2244" w:rsidRPr="00B7404C" w:rsidRDefault="009D2244" w:rsidP="00BE19FB">
      <w:pPr>
        <w:numPr>
          <w:ilvl w:val="0"/>
          <w:numId w:val="3"/>
        </w:num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определять и высказывать простые и общие для всех людей правила поведения при сотрудничестве (этические нормы);</w:t>
      </w:r>
    </w:p>
    <w:p w:rsidR="009D2244" w:rsidRPr="00B7404C" w:rsidRDefault="009D2244" w:rsidP="00BE19FB">
      <w:pPr>
        <w:numPr>
          <w:ilvl w:val="0"/>
          <w:numId w:val="3"/>
        </w:num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в предложенных педагогом ситуациях общения и сотрудничества, опираясь на общие для всех простые правила поведения, </w:t>
      </w:r>
      <w:r w:rsidRPr="00B7404C">
        <w:rPr>
          <w:rFonts w:ascii="Times New Roman" w:eastAsia="Times New Roman" w:hAnsi="Times New Roman" w:cs="Times New Roman"/>
          <w:i/>
          <w:iCs/>
          <w:color w:val="000000" w:themeColor="text1"/>
          <w:sz w:val="26"/>
          <w:szCs w:val="26"/>
          <w:lang w:eastAsia="ru-RU"/>
        </w:rPr>
        <w:t>делать выбор</w:t>
      </w:r>
      <w:r w:rsidRPr="00B7404C">
        <w:rPr>
          <w:rFonts w:ascii="Times New Roman" w:eastAsia="Times New Roman" w:hAnsi="Times New Roman" w:cs="Times New Roman"/>
          <w:color w:val="000000" w:themeColor="text1"/>
          <w:sz w:val="26"/>
          <w:szCs w:val="26"/>
          <w:lang w:eastAsia="ru-RU"/>
        </w:rPr>
        <w:t> при поддержке других участников группы и педагога, как поступить.</w:t>
      </w:r>
    </w:p>
    <w:p w:rsidR="009D2244" w:rsidRPr="00B7404C" w:rsidRDefault="009D2244"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proofErr w:type="spellStart"/>
      <w:r w:rsidRPr="00B7404C">
        <w:rPr>
          <w:rFonts w:ascii="Times New Roman" w:eastAsia="Times New Roman" w:hAnsi="Times New Roman" w:cs="Times New Roman"/>
          <w:i/>
          <w:iCs/>
          <w:color w:val="000000" w:themeColor="text1"/>
          <w:sz w:val="26"/>
          <w:szCs w:val="26"/>
          <w:lang w:eastAsia="ru-RU"/>
        </w:rPr>
        <w:t>Метапредметными</w:t>
      </w:r>
      <w:proofErr w:type="spellEnd"/>
      <w:r w:rsidRPr="00B7404C">
        <w:rPr>
          <w:rFonts w:ascii="Times New Roman" w:eastAsia="Times New Roman" w:hAnsi="Times New Roman" w:cs="Times New Roman"/>
          <w:i/>
          <w:iCs/>
          <w:color w:val="000000" w:themeColor="text1"/>
          <w:sz w:val="26"/>
          <w:szCs w:val="26"/>
          <w:lang w:eastAsia="ru-RU"/>
        </w:rPr>
        <w:t xml:space="preserve"> результатами</w:t>
      </w:r>
      <w:r w:rsidRPr="00B7404C">
        <w:rPr>
          <w:rFonts w:ascii="Times New Roman" w:eastAsia="Times New Roman" w:hAnsi="Times New Roman" w:cs="Times New Roman"/>
          <w:color w:val="000000" w:themeColor="text1"/>
          <w:sz w:val="26"/>
          <w:szCs w:val="26"/>
          <w:lang w:eastAsia="ru-RU"/>
        </w:rPr>
        <w:t> программы внеурочной деятельности по спортивно-оздорови</w:t>
      </w:r>
      <w:r w:rsidR="005416E3" w:rsidRPr="00B7404C">
        <w:rPr>
          <w:rFonts w:ascii="Times New Roman" w:eastAsia="Times New Roman" w:hAnsi="Times New Roman" w:cs="Times New Roman"/>
          <w:color w:val="000000" w:themeColor="text1"/>
          <w:sz w:val="26"/>
          <w:szCs w:val="26"/>
          <w:lang w:eastAsia="ru-RU"/>
        </w:rPr>
        <w:t xml:space="preserve">тельному </w:t>
      </w:r>
      <w:proofErr w:type="gramStart"/>
      <w:r w:rsidR="005416E3" w:rsidRPr="00B7404C">
        <w:rPr>
          <w:rFonts w:ascii="Times New Roman" w:eastAsia="Times New Roman" w:hAnsi="Times New Roman" w:cs="Times New Roman"/>
          <w:color w:val="000000" w:themeColor="text1"/>
          <w:sz w:val="26"/>
          <w:szCs w:val="26"/>
          <w:lang w:eastAsia="ru-RU"/>
        </w:rPr>
        <w:t>направлению ,</w:t>
      </w:r>
      <w:r w:rsidRPr="00B7404C">
        <w:rPr>
          <w:rFonts w:ascii="Times New Roman" w:eastAsia="Times New Roman" w:hAnsi="Times New Roman" w:cs="Times New Roman"/>
          <w:color w:val="000000" w:themeColor="text1"/>
          <w:sz w:val="26"/>
          <w:szCs w:val="26"/>
          <w:lang w:eastAsia="ru-RU"/>
        </w:rPr>
        <w:t>является</w:t>
      </w:r>
      <w:proofErr w:type="gramEnd"/>
      <w:r w:rsidRPr="00B7404C">
        <w:rPr>
          <w:rFonts w:ascii="Times New Roman" w:eastAsia="Times New Roman" w:hAnsi="Times New Roman" w:cs="Times New Roman"/>
          <w:color w:val="000000" w:themeColor="text1"/>
          <w:sz w:val="26"/>
          <w:szCs w:val="26"/>
          <w:lang w:eastAsia="ru-RU"/>
        </w:rPr>
        <w:t xml:space="preserve"> формирование следующих универсальных учебных действий (УУД):</w:t>
      </w:r>
    </w:p>
    <w:p w:rsidR="009D2244" w:rsidRPr="00B7404C" w:rsidRDefault="009D2244"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t>Регулятивные УУД:</w:t>
      </w:r>
    </w:p>
    <w:p w:rsidR="009D2244" w:rsidRPr="00B7404C" w:rsidRDefault="009D2244" w:rsidP="00BE19FB">
      <w:pPr>
        <w:numPr>
          <w:ilvl w:val="0"/>
          <w:numId w:val="4"/>
        </w:num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t>определять и формулировать</w:t>
      </w:r>
      <w:r w:rsidRPr="00B7404C">
        <w:rPr>
          <w:rFonts w:ascii="Times New Roman" w:eastAsia="Times New Roman" w:hAnsi="Times New Roman" w:cs="Times New Roman"/>
          <w:color w:val="000000" w:themeColor="text1"/>
          <w:sz w:val="26"/>
          <w:szCs w:val="26"/>
          <w:lang w:eastAsia="ru-RU"/>
        </w:rPr>
        <w:t> цель деятельности на занятии с помощью учителя, а далее самостоятельно;</w:t>
      </w:r>
    </w:p>
    <w:p w:rsidR="009D2244" w:rsidRPr="00B7404C" w:rsidRDefault="009D2244" w:rsidP="00BE19FB">
      <w:pPr>
        <w:numPr>
          <w:ilvl w:val="0"/>
          <w:numId w:val="4"/>
        </w:num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t>проговаривать</w:t>
      </w:r>
      <w:r w:rsidRPr="00B7404C">
        <w:rPr>
          <w:rFonts w:ascii="Times New Roman" w:eastAsia="Times New Roman" w:hAnsi="Times New Roman" w:cs="Times New Roman"/>
          <w:color w:val="000000" w:themeColor="text1"/>
          <w:sz w:val="26"/>
          <w:szCs w:val="26"/>
          <w:lang w:eastAsia="ru-RU"/>
        </w:rPr>
        <w:t> последовательность действий;</w:t>
      </w:r>
    </w:p>
    <w:p w:rsidR="009D2244" w:rsidRPr="00B7404C" w:rsidRDefault="009D2244" w:rsidP="00BE19FB">
      <w:pPr>
        <w:numPr>
          <w:ilvl w:val="0"/>
          <w:numId w:val="4"/>
        </w:num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уметь </w:t>
      </w:r>
      <w:r w:rsidRPr="00B7404C">
        <w:rPr>
          <w:rFonts w:ascii="Times New Roman" w:eastAsia="Times New Roman" w:hAnsi="Times New Roman" w:cs="Times New Roman"/>
          <w:i/>
          <w:iCs/>
          <w:color w:val="000000" w:themeColor="text1"/>
          <w:sz w:val="26"/>
          <w:szCs w:val="26"/>
          <w:lang w:eastAsia="ru-RU"/>
        </w:rPr>
        <w:t>высказывать </w:t>
      </w:r>
      <w:r w:rsidRPr="00B7404C">
        <w:rPr>
          <w:rFonts w:ascii="Times New Roman" w:eastAsia="Times New Roman" w:hAnsi="Times New Roman" w:cs="Times New Roman"/>
          <w:color w:val="000000" w:themeColor="text1"/>
          <w:sz w:val="26"/>
          <w:szCs w:val="26"/>
          <w:lang w:eastAsia="ru-RU"/>
        </w:rPr>
        <w:t>своё предположение (версию) на основе данного задания, уметь </w:t>
      </w:r>
      <w:r w:rsidRPr="00B7404C">
        <w:rPr>
          <w:rFonts w:ascii="Times New Roman" w:eastAsia="Times New Roman" w:hAnsi="Times New Roman" w:cs="Times New Roman"/>
          <w:i/>
          <w:iCs/>
          <w:color w:val="000000" w:themeColor="text1"/>
          <w:sz w:val="26"/>
          <w:szCs w:val="26"/>
          <w:lang w:eastAsia="ru-RU"/>
        </w:rPr>
        <w:t>работать</w:t>
      </w:r>
      <w:r w:rsidRPr="00B7404C">
        <w:rPr>
          <w:rFonts w:ascii="Times New Roman" w:eastAsia="Times New Roman" w:hAnsi="Times New Roman" w:cs="Times New Roman"/>
          <w:color w:val="000000" w:themeColor="text1"/>
          <w:sz w:val="26"/>
          <w:szCs w:val="26"/>
          <w:lang w:eastAsia="ru-RU"/>
        </w:rPr>
        <w:t> по предложенному учителем плану, а в дальнейшем уметь самостоятельно планировать свою деятельность;</w:t>
      </w:r>
    </w:p>
    <w:p w:rsidR="009D2244" w:rsidRPr="00B7404C" w:rsidRDefault="009D2244" w:rsidP="00BE19FB">
      <w:pPr>
        <w:numPr>
          <w:ilvl w:val="0"/>
          <w:numId w:val="4"/>
        </w:num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средством формирования этих действий служит технология проблемного диалога на этапе изучения нового материала;</w:t>
      </w:r>
    </w:p>
    <w:p w:rsidR="009D2244" w:rsidRPr="00B7404C" w:rsidRDefault="009D2244" w:rsidP="00BE19FB">
      <w:pPr>
        <w:numPr>
          <w:ilvl w:val="0"/>
          <w:numId w:val="4"/>
        </w:num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учиться совместно с учителем и другими воспитанниками </w:t>
      </w:r>
      <w:r w:rsidRPr="00B7404C">
        <w:rPr>
          <w:rFonts w:ascii="Times New Roman" w:eastAsia="Times New Roman" w:hAnsi="Times New Roman" w:cs="Times New Roman"/>
          <w:i/>
          <w:iCs/>
          <w:color w:val="000000" w:themeColor="text1"/>
          <w:sz w:val="26"/>
          <w:szCs w:val="26"/>
          <w:lang w:eastAsia="ru-RU"/>
        </w:rPr>
        <w:t>давать</w:t>
      </w:r>
      <w:r w:rsidRPr="00B7404C">
        <w:rPr>
          <w:rFonts w:ascii="Times New Roman" w:eastAsia="Times New Roman" w:hAnsi="Times New Roman" w:cs="Times New Roman"/>
          <w:color w:val="000000" w:themeColor="text1"/>
          <w:sz w:val="26"/>
          <w:szCs w:val="26"/>
          <w:lang w:eastAsia="ru-RU"/>
        </w:rPr>
        <w:t> эмоциональную </w:t>
      </w:r>
      <w:r w:rsidRPr="00B7404C">
        <w:rPr>
          <w:rFonts w:ascii="Times New Roman" w:eastAsia="Times New Roman" w:hAnsi="Times New Roman" w:cs="Times New Roman"/>
          <w:i/>
          <w:iCs/>
          <w:color w:val="000000" w:themeColor="text1"/>
          <w:sz w:val="26"/>
          <w:szCs w:val="26"/>
          <w:lang w:eastAsia="ru-RU"/>
        </w:rPr>
        <w:t>оценку </w:t>
      </w:r>
      <w:r w:rsidRPr="00B7404C">
        <w:rPr>
          <w:rFonts w:ascii="Times New Roman" w:eastAsia="Times New Roman" w:hAnsi="Times New Roman" w:cs="Times New Roman"/>
          <w:color w:val="000000" w:themeColor="text1"/>
          <w:sz w:val="26"/>
          <w:szCs w:val="26"/>
          <w:lang w:eastAsia="ru-RU"/>
        </w:rPr>
        <w:t>деятельности команды на занятии.</w:t>
      </w:r>
    </w:p>
    <w:p w:rsidR="009D2244" w:rsidRPr="00B7404C" w:rsidRDefault="009D2244"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Средством формирования этих действий служит технология оценивания образовательных достижений (учебных успехов).</w:t>
      </w:r>
    </w:p>
    <w:p w:rsidR="009D2244" w:rsidRPr="00B7404C" w:rsidRDefault="009D2244"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t>Познавательные УУД:</w:t>
      </w:r>
    </w:p>
    <w:p w:rsidR="009D2244" w:rsidRPr="00B7404C" w:rsidRDefault="009D2244" w:rsidP="00BE19FB">
      <w:pPr>
        <w:numPr>
          <w:ilvl w:val="0"/>
          <w:numId w:val="5"/>
        </w:num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добывать новые знания: </w:t>
      </w:r>
      <w:r w:rsidRPr="00B7404C">
        <w:rPr>
          <w:rFonts w:ascii="Times New Roman" w:eastAsia="Times New Roman" w:hAnsi="Times New Roman" w:cs="Times New Roman"/>
          <w:i/>
          <w:iCs/>
          <w:color w:val="000000" w:themeColor="text1"/>
          <w:sz w:val="26"/>
          <w:szCs w:val="26"/>
          <w:lang w:eastAsia="ru-RU"/>
        </w:rPr>
        <w:t>находить ответы</w:t>
      </w:r>
      <w:r w:rsidRPr="00B7404C">
        <w:rPr>
          <w:rFonts w:ascii="Times New Roman" w:eastAsia="Times New Roman" w:hAnsi="Times New Roman" w:cs="Times New Roman"/>
          <w:color w:val="000000" w:themeColor="text1"/>
          <w:sz w:val="26"/>
          <w:szCs w:val="26"/>
          <w:lang w:eastAsia="ru-RU"/>
        </w:rPr>
        <w:t> на вопросы, используя разные источники информации, свой жизненный опыт и информацию, полученную на занятии;</w:t>
      </w:r>
    </w:p>
    <w:p w:rsidR="009D2244" w:rsidRPr="00B7404C" w:rsidRDefault="009D2244" w:rsidP="00BE19FB">
      <w:pPr>
        <w:numPr>
          <w:ilvl w:val="0"/>
          <w:numId w:val="5"/>
        </w:num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перерабатывать полученную информацию: </w:t>
      </w:r>
      <w:r w:rsidRPr="00B7404C">
        <w:rPr>
          <w:rFonts w:ascii="Times New Roman" w:eastAsia="Times New Roman" w:hAnsi="Times New Roman" w:cs="Times New Roman"/>
          <w:i/>
          <w:iCs/>
          <w:color w:val="000000" w:themeColor="text1"/>
          <w:sz w:val="26"/>
          <w:szCs w:val="26"/>
          <w:lang w:eastAsia="ru-RU"/>
        </w:rPr>
        <w:t>делать</w:t>
      </w:r>
      <w:r w:rsidRPr="00B7404C">
        <w:rPr>
          <w:rFonts w:ascii="Times New Roman" w:eastAsia="Times New Roman" w:hAnsi="Times New Roman" w:cs="Times New Roman"/>
          <w:color w:val="000000" w:themeColor="text1"/>
          <w:sz w:val="26"/>
          <w:szCs w:val="26"/>
          <w:lang w:eastAsia="ru-RU"/>
        </w:rPr>
        <w:t> выводы в результате совместной работы всей команды;</w:t>
      </w:r>
    </w:p>
    <w:p w:rsidR="009D2244" w:rsidRPr="00B7404C" w:rsidRDefault="009D2244"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Средством формирования этих действий служит учебный материал и задания.</w:t>
      </w:r>
    </w:p>
    <w:p w:rsidR="009D2244" w:rsidRPr="00B7404C" w:rsidRDefault="009D2244"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t>Коммуникативные УУД:</w:t>
      </w:r>
    </w:p>
    <w:p w:rsidR="009D2244" w:rsidRPr="00B7404C" w:rsidRDefault="009D2244" w:rsidP="00BE19FB">
      <w:pPr>
        <w:numPr>
          <w:ilvl w:val="0"/>
          <w:numId w:val="6"/>
        </w:num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lastRenderedPageBreak/>
        <w:t>умение донести свою позицию до других: оформлять свою мысль. </w:t>
      </w:r>
      <w:r w:rsidRPr="00B7404C">
        <w:rPr>
          <w:rFonts w:ascii="Times New Roman" w:eastAsia="Times New Roman" w:hAnsi="Times New Roman" w:cs="Times New Roman"/>
          <w:i/>
          <w:iCs/>
          <w:color w:val="000000" w:themeColor="text1"/>
          <w:sz w:val="26"/>
          <w:szCs w:val="26"/>
          <w:lang w:eastAsia="ru-RU"/>
        </w:rPr>
        <w:t>Слушать </w:t>
      </w:r>
      <w:r w:rsidRPr="00B7404C">
        <w:rPr>
          <w:rFonts w:ascii="Times New Roman" w:eastAsia="Times New Roman" w:hAnsi="Times New Roman" w:cs="Times New Roman"/>
          <w:color w:val="000000" w:themeColor="text1"/>
          <w:sz w:val="26"/>
          <w:szCs w:val="26"/>
          <w:lang w:eastAsia="ru-RU"/>
        </w:rPr>
        <w:t>и</w:t>
      </w:r>
      <w:r w:rsidRPr="00B7404C">
        <w:rPr>
          <w:rFonts w:ascii="Times New Roman" w:eastAsia="Times New Roman" w:hAnsi="Times New Roman" w:cs="Times New Roman"/>
          <w:i/>
          <w:iCs/>
          <w:color w:val="000000" w:themeColor="text1"/>
          <w:sz w:val="26"/>
          <w:szCs w:val="26"/>
          <w:lang w:eastAsia="ru-RU"/>
        </w:rPr>
        <w:t> </w:t>
      </w:r>
      <w:proofErr w:type="spellStart"/>
      <w:r w:rsidRPr="00B7404C">
        <w:rPr>
          <w:rFonts w:ascii="Times New Roman" w:eastAsia="Times New Roman" w:hAnsi="Times New Roman" w:cs="Times New Roman"/>
          <w:i/>
          <w:iCs/>
          <w:color w:val="000000" w:themeColor="text1"/>
          <w:sz w:val="26"/>
          <w:szCs w:val="26"/>
          <w:lang w:eastAsia="ru-RU"/>
        </w:rPr>
        <w:t>понимать</w:t>
      </w:r>
      <w:r w:rsidRPr="00B7404C">
        <w:rPr>
          <w:rFonts w:ascii="Times New Roman" w:eastAsia="Times New Roman" w:hAnsi="Times New Roman" w:cs="Times New Roman"/>
          <w:color w:val="000000" w:themeColor="text1"/>
          <w:sz w:val="26"/>
          <w:szCs w:val="26"/>
          <w:lang w:eastAsia="ru-RU"/>
        </w:rPr>
        <w:t>речь</w:t>
      </w:r>
      <w:proofErr w:type="spellEnd"/>
      <w:r w:rsidRPr="00B7404C">
        <w:rPr>
          <w:rFonts w:ascii="Times New Roman" w:eastAsia="Times New Roman" w:hAnsi="Times New Roman" w:cs="Times New Roman"/>
          <w:color w:val="000000" w:themeColor="text1"/>
          <w:sz w:val="26"/>
          <w:szCs w:val="26"/>
          <w:lang w:eastAsia="ru-RU"/>
        </w:rPr>
        <w:t xml:space="preserve"> других;</w:t>
      </w:r>
    </w:p>
    <w:p w:rsidR="009D2244" w:rsidRPr="00B7404C" w:rsidRDefault="009D2244" w:rsidP="00BE19FB">
      <w:pPr>
        <w:numPr>
          <w:ilvl w:val="0"/>
          <w:numId w:val="6"/>
        </w:num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совместно договариваться о правилах общения и поведения в игре и следовать им;</w:t>
      </w:r>
    </w:p>
    <w:p w:rsidR="009D2244" w:rsidRPr="00B7404C" w:rsidRDefault="009D2244" w:rsidP="00BE19FB">
      <w:pPr>
        <w:numPr>
          <w:ilvl w:val="0"/>
          <w:numId w:val="6"/>
        </w:num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учиться выполнять различные роли в группе (лидера, исполнителя, критика).</w:t>
      </w:r>
    </w:p>
    <w:p w:rsidR="009D2244" w:rsidRPr="00B7404C" w:rsidRDefault="009D2244"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Средством формирования этих действий служит организация работы в парах и малых группах.</w:t>
      </w:r>
    </w:p>
    <w:p w:rsidR="009D2244" w:rsidRPr="00B7404C" w:rsidRDefault="009D2244"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t>Оздоровительные результаты программы внеурочной деятельности:</w:t>
      </w:r>
    </w:p>
    <w:p w:rsidR="009D2244" w:rsidRPr="00B7404C" w:rsidRDefault="009D2244" w:rsidP="00BE19FB">
      <w:pPr>
        <w:numPr>
          <w:ilvl w:val="0"/>
          <w:numId w:val="7"/>
        </w:num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осознание обучающимися необходимости заботы о своём здоровье и выработки форм поведения, которые помогут избежать опасности для жизни и здоровья, уменьшить пропуски занятий по причине болезни, регулярно посещать спортивные секции и спортивно-оздоровительные мероприятия;</w:t>
      </w:r>
    </w:p>
    <w:p w:rsidR="009D2244" w:rsidRPr="00B7404C" w:rsidRDefault="009D2244" w:rsidP="00BE19FB">
      <w:pPr>
        <w:numPr>
          <w:ilvl w:val="0"/>
          <w:numId w:val="7"/>
        </w:num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социальная адаптация детей, расширение сферы общения, приобретение опыта взаимодействия с окружающим миром.</w:t>
      </w:r>
    </w:p>
    <w:p w:rsidR="009D2244" w:rsidRPr="00B7404C" w:rsidRDefault="009D2244"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Первостепенным результатом реализации программы внеурочной деятельности будет сознательное отношение обучающихся к собственному здоровью.</w:t>
      </w:r>
    </w:p>
    <w:p w:rsidR="008D3CFD" w:rsidRPr="00B7404C" w:rsidRDefault="00705AF2"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 xml:space="preserve">                                                                         </w:t>
      </w:r>
    </w:p>
    <w:p w:rsidR="00B7404C" w:rsidRDefault="008D3CFD" w:rsidP="00BE19FB">
      <w:pPr>
        <w:shd w:val="clear" w:color="auto" w:fill="FFFFFF"/>
        <w:spacing w:after="0" w:line="240" w:lineRule="auto"/>
        <w:rPr>
          <w:rFonts w:ascii="Times New Roman" w:eastAsia="Times New Roman" w:hAnsi="Times New Roman" w:cs="Times New Roman"/>
          <w:b/>
          <w:color w:val="000000" w:themeColor="text1"/>
          <w:sz w:val="20"/>
          <w:szCs w:val="20"/>
          <w:lang w:eastAsia="ru-RU"/>
        </w:rPr>
      </w:pPr>
      <w:r w:rsidRPr="009254B7">
        <w:rPr>
          <w:rFonts w:ascii="Times New Roman" w:eastAsia="Times New Roman" w:hAnsi="Times New Roman" w:cs="Times New Roman"/>
          <w:b/>
          <w:color w:val="000000" w:themeColor="text1"/>
          <w:sz w:val="20"/>
          <w:szCs w:val="20"/>
          <w:lang w:eastAsia="ru-RU"/>
        </w:rPr>
        <w:t xml:space="preserve">                                                           </w:t>
      </w:r>
      <w:r w:rsidR="00183819" w:rsidRPr="009254B7">
        <w:rPr>
          <w:rFonts w:ascii="Times New Roman" w:eastAsia="Times New Roman" w:hAnsi="Times New Roman" w:cs="Times New Roman"/>
          <w:b/>
          <w:color w:val="000000" w:themeColor="text1"/>
          <w:sz w:val="20"/>
          <w:szCs w:val="20"/>
          <w:lang w:eastAsia="ru-RU"/>
        </w:rPr>
        <w:t xml:space="preserve"> </w:t>
      </w:r>
      <w:r w:rsidRPr="009254B7">
        <w:rPr>
          <w:rFonts w:ascii="Times New Roman" w:eastAsia="Times New Roman" w:hAnsi="Times New Roman" w:cs="Times New Roman"/>
          <w:b/>
          <w:color w:val="000000" w:themeColor="text1"/>
          <w:sz w:val="20"/>
          <w:szCs w:val="20"/>
          <w:lang w:eastAsia="ru-RU"/>
        </w:rPr>
        <w:t xml:space="preserve">  </w:t>
      </w:r>
      <w:r w:rsidR="00BE19FB" w:rsidRPr="009254B7">
        <w:rPr>
          <w:rFonts w:ascii="Times New Roman" w:eastAsia="Times New Roman" w:hAnsi="Times New Roman" w:cs="Times New Roman"/>
          <w:b/>
          <w:color w:val="000000" w:themeColor="text1"/>
          <w:sz w:val="20"/>
          <w:szCs w:val="20"/>
          <w:lang w:eastAsia="ru-RU"/>
        </w:rPr>
        <w:t xml:space="preserve">   </w:t>
      </w:r>
      <w:r w:rsidR="009254B7">
        <w:rPr>
          <w:rFonts w:ascii="Times New Roman" w:eastAsia="Times New Roman" w:hAnsi="Times New Roman" w:cs="Times New Roman"/>
          <w:b/>
          <w:color w:val="000000" w:themeColor="text1"/>
          <w:sz w:val="20"/>
          <w:szCs w:val="20"/>
          <w:lang w:eastAsia="ru-RU"/>
        </w:rPr>
        <w:t xml:space="preserve">            </w:t>
      </w:r>
      <w:r w:rsidR="00BE19FB" w:rsidRPr="009254B7">
        <w:rPr>
          <w:rFonts w:ascii="Times New Roman" w:eastAsia="Times New Roman" w:hAnsi="Times New Roman" w:cs="Times New Roman"/>
          <w:b/>
          <w:color w:val="000000" w:themeColor="text1"/>
          <w:sz w:val="20"/>
          <w:szCs w:val="20"/>
          <w:lang w:eastAsia="ru-RU"/>
        </w:rPr>
        <w:t xml:space="preserve">    </w:t>
      </w:r>
      <w:r w:rsidRPr="009254B7">
        <w:rPr>
          <w:rFonts w:ascii="Times New Roman" w:eastAsia="Times New Roman" w:hAnsi="Times New Roman" w:cs="Times New Roman"/>
          <w:b/>
          <w:color w:val="000000" w:themeColor="text1"/>
          <w:sz w:val="20"/>
          <w:szCs w:val="20"/>
          <w:lang w:eastAsia="ru-RU"/>
        </w:rPr>
        <w:t xml:space="preserve"> </w:t>
      </w:r>
    </w:p>
    <w:p w:rsidR="008D3CFD" w:rsidRPr="00B7404C" w:rsidRDefault="00B7404C" w:rsidP="00B7404C">
      <w:pPr>
        <w:shd w:val="clear" w:color="auto" w:fill="FFFFFF"/>
        <w:spacing w:after="0" w:line="240" w:lineRule="auto"/>
        <w:jc w:val="center"/>
        <w:rPr>
          <w:rFonts w:ascii="Times New Roman" w:eastAsia="Times New Roman" w:hAnsi="Times New Roman" w:cs="Times New Roman"/>
          <w:b/>
          <w:color w:val="000000" w:themeColor="text1"/>
          <w:sz w:val="26"/>
          <w:szCs w:val="26"/>
          <w:lang w:eastAsia="ru-RU"/>
        </w:rPr>
      </w:pPr>
      <w:r w:rsidRPr="00B7404C">
        <w:rPr>
          <w:rFonts w:ascii="Times New Roman" w:eastAsia="Times New Roman" w:hAnsi="Times New Roman" w:cs="Times New Roman"/>
          <w:b/>
          <w:color w:val="000000" w:themeColor="text1"/>
          <w:sz w:val="26"/>
          <w:szCs w:val="26"/>
          <w:lang w:eastAsia="ru-RU"/>
        </w:rPr>
        <w:t>2</w:t>
      </w:r>
      <w:r w:rsidR="008D3CFD" w:rsidRPr="00B7404C">
        <w:rPr>
          <w:rFonts w:ascii="Times New Roman" w:eastAsia="Times New Roman" w:hAnsi="Times New Roman" w:cs="Times New Roman"/>
          <w:color w:val="000000" w:themeColor="text1"/>
          <w:sz w:val="26"/>
          <w:szCs w:val="26"/>
          <w:lang w:eastAsia="ru-RU"/>
        </w:rPr>
        <w:t>.</w:t>
      </w:r>
      <w:r w:rsidRPr="00B7404C">
        <w:rPr>
          <w:rFonts w:ascii="Times New Roman" w:eastAsia="Times New Roman" w:hAnsi="Times New Roman" w:cs="Times New Roman"/>
          <w:color w:val="000000" w:themeColor="text1"/>
          <w:sz w:val="26"/>
          <w:szCs w:val="26"/>
          <w:lang w:eastAsia="ru-RU"/>
        </w:rPr>
        <w:t xml:space="preserve"> </w:t>
      </w:r>
      <w:r w:rsidR="008D3CFD" w:rsidRPr="00B7404C">
        <w:rPr>
          <w:rFonts w:ascii="Times New Roman" w:eastAsia="Times New Roman" w:hAnsi="Times New Roman" w:cs="Times New Roman"/>
          <w:b/>
          <w:bCs/>
          <w:color w:val="000000" w:themeColor="text1"/>
          <w:sz w:val="26"/>
          <w:szCs w:val="26"/>
          <w:lang w:eastAsia="ru-RU"/>
        </w:rPr>
        <w:t>Содержание курса внеурочной деятельности</w:t>
      </w:r>
      <w:r w:rsidR="00D12105">
        <w:rPr>
          <w:rFonts w:ascii="Times New Roman" w:eastAsia="Times New Roman" w:hAnsi="Times New Roman" w:cs="Times New Roman"/>
          <w:b/>
          <w:bCs/>
          <w:color w:val="000000" w:themeColor="text1"/>
          <w:sz w:val="26"/>
          <w:szCs w:val="26"/>
          <w:lang w:eastAsia="ru-RU"/>
        </w:rPr>
        <w:t xml:space="preserve"> с указанием форм организации и видов деятельности </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 xml:space="preserve">                                                                                            </w:t>
      </w:r>
      <w:r w:rsidR="009254B7" w:rsidRPr="00B7404C">
        <w:rPr>
          <w:rFonts w:ascii="Times New Roman" w:eastAsia="Times New Roman" w:hAnsi="Times New Roman" w:cs="Times New Roman"/>
          <w:color w:val="000000" w:themeColor="text1"/>
          <w:sz w:val="26"/>
          <w:szCs w:val="26"/>
          <w:lang w:eastAsia="ru-RU"/>
        </w:rPr>
        <w:t xml:space="preserve">              </w:t>
      </w:r>
      <w:r w:rsidRPr="00B7404C">
        <w:rPr>
          <w:rFonts w:ascii="Times New Roman" w:eastAsia="Times New Roman" w:hAnsi="Times New Roman" w:cs="Times New Roman"/>
          <w:color w:val="000000" w:themeColor="text1"/>
          <w:sz w:val="26"/>
          <w:szCs w:val="26"/>
          <w:lang w:eastAsia="ru-RU"/>
        </w:rPr>
        <w:t xml:space="preserve">   </w:t>
      </w:r>
      <w:r w:rsidRPr="00B7404C">
        <w:rPr>
          <w:rFonts w:ascii="Times New Roman" w:eastAsia="Times New Roman" w:hAnsi="Times New Roman" w:cs="Times New Roman"/>
          <w:b/>
          <w:bCs/>
          <w:color w:val="000000" w:themeColor="text1"/>
          <w:sz w:val="26"/>
          <w:szCs w:val="26"/>
          <w:lang w:eastAsia="ru-RU"/>
        </w:rPr>
        <w:t>Стойки и перемещения</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t>Стойка</w:t>
      </w:r>
      <w:r w:rsidRPr="00B7404C">
        <w:rPr>
          <w:rFonts w:ascii="Times New Roman" w:eastAsia="Times New Roman" w:hAnsi="Times New Roman" w:cs="Times New Roman"/>
          <w:color w:val="000000" w:themeColor="text1"/>
          <w:sz w:val="26"/>
          <w:szCs w:val="26"/>
          <w:lang w:eastAsia="ru-RU"/>
        </w:rPr>
        <w:t> волейболиста – поза готовности к перемещению и выходу в исходное положение для выполнения технического приёма</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t>Техника выполнения:</w:t>
      </w:r>
      <w:r w:rsidRPr="00B7404C">
        <w:rPr>
          <w:rFonts w:ascii="Times New Roman" w:eastAsia="Times New Roman" w:hAnsi="Times New Roman" w:cs="Times New Roman"/>
          <w:color w:val="000000" w:themeColor="text1"/>
          <w:sz w:val="26"/>
          <w:szCs w:val="26"/>
          <w:lang w:eastAsia="ru-RU"/>
        </w:rPr>
        <w:t> ноги расставлены на ширине плеч и согнуты в коленях. Одна нога может быть немного впереди другой, ступни расположены параллельно. Туловище наклонено вперёд. Чем ниже стойка, тем больше наклон туловища. Руки согнуты в локтях, кисти на уровне пояса.</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t>Применение</w:t>
      </w:r>
      <w:r w:rsidRPr="00B7404C">
        <w:rPr>
          <w:rFonts w:ascii="Times New Roman" w:eastAsia="Times New Roman" w:hAnsi="Times New Roman" w:cs="Times New Roman"/>
          <w:color w:val="000000" w:themeColor="text1"/>
          <w:sz w:val="26"/>
          <w:szCs w:val="26"/>
          <w:lang w:eastAsia="ru-RU"/>
        </w:rPr>
        <w:t>: при подготовке к приёму подачи, при приёме и передачах мяча, перед блокированием, при приёме нападающих ударов и страховке.</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t>Перемещения</w:t>
      </w:r>
      <w:r w:rsidRPr="00B7404C">
        <w:rPr>
          <w:rFonts w:ascii="Times New Roman" w:eastAsia="Times New Roman" w:hAnsi="Times New Roman" w:cs="Times New Roman"/>
          <w:color w:val="000000" w:themeColor="text1"/>
          <w:sz w:val="26"/>
          <w:szCs w:val="26"/>
          <w:lang w:eastAsia="ru-RU"/>
        </w:rPr>
        <w:t> – это действия игрока при выборе места на площадке.</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В зависимости от характера технического приёма и игровой ситуации в волейболе используются различные способы перемещения: приставной шаг, двойной шаг, бег (рывок к мячу), прыжки.</w:t>
      </w:r>
    </w:p>
    <w:p w:rsidR="008D3CFD" w:rsidRPr="00B7404C" w:rsidRDefault="008D3CFD" w:rsidP="00BE19FB">
      <w:pPr>
        <w:shd w:val="clear" w:color="auto" w:fill="FFFFFF"/>
        <w:spacing w:after="0" w:line="240" w:lineRule="auto"/>
        <w:rPr>
          <w:rFonts w:ascii="Times New Roman" w:eastAsia="Times New Roman" w:hAnsi="Times New Roman" w:cs="Times New Roman"/>
          <w:b/>
          <w:color w:val="000000" w:themeColor="text1"/>
          <w:sz w:val="26"/>
          <w:szCs w:val="26"/>
          <w:lang w:eastAsia="ru-RU"/>
        </w:rPr>
      </w:pPr>
      <w:r w:rsidRPr="00B7404C">
        <w:rPr>
          <w:rFonts w:ascii="Times New Roman" w:eastAsia="Times New Roman" w:hAnsi="Times New Roman" w:cs="Times New Roman"/>
          <w:b/>
          <w:color w:val="000000" w:themeColor="text1"/>
          <w:sz w:val="26"/>
          <w:szCs w:val="26"/>
          <w:lang w:eastAsia="ru-RU"/>
        </w:rPr>
        <w:t xml:space="preserve">                                                                                                        </w:t>
      </w:r>
      <w:r w:rsidRPr="00B7404C">
        <w:rPr>
          <w:rFonts w:ascii="Times New Roman" w:eastAsia="Times New Roman" w:hAnsi="Times New Roman" w:cs="Times New Roman"/>
          <w:b/>
          <w:bCs/>
          <w:color w:val="000000" w:themeColor="text1"/>
          <w:sz w:val="26"/>
          <w:szCs w:val="26"/>
          <w:lang w:eastAsia="ru-RU"/>
        </w:rPr>
        <w:t>Обучение</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1. В стойке волейболиста:</w:t>
      </w:r>
    </w:p>
    <w:p w:rsidR="008D3CFD" w:rsidRPr="00B7404C" w:rsidRDefault="008D3CFD" w:rsidP="00BE19FB">
      <w:pPr>
        <w:numPr>
          <w:ilvl w:val="0"/>
          <w:numId w:val="8"/>
        </w:num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выпад вправо, влево, шаг вперёд, назад;</w:t>
      </w:r>
    </w:p>
    <w:p w:rsidR="008D3CFD" w:rsidRPr="00B7404C" w:rsidRDefault="008D3CFD" w:rsidP="00BE19FB">
      <w:pPr>
        <w:numPr>
          <w:ilvl w:val="0"/>
          <w:numId w:val="8"/>
        </w:num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приставные шаги вправо, влево от одной боковой линии площадки до другой;</w:t>
      </w:r>
    </w:p>
    <w:p w:rsidR="008D3CFD" w:rsidRPr="00B7404C" w:rsidRDefault="008D3CFD" w:rsidP="00BE19FB">
      <w:pPr>
        <w:numPr>
          <w:ilvl w:val="0"/>
          <w:numId w:val="8"/>
        </w:num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двойной шаг вперёд-назад.</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t>Методическое указание:</w:t>
      </w:r>
      <w:r w:rsidRPr="00B7404C">
        <w:rPr>
          <w:rFonts w:ascii="Times New Roman" w:eastAsia="Times New Roman" w:hAnsi="Times New Roman" w:cs="Times New Roman"/>
          <w:b/>
          <w:bCs/>
          <w:i/>
          <w:iCs/>
          <w:color w:val="000000" w:themeColor="text1"/>
          <w:sz w:val="26"/>
          <w:szCs w:val="26"/>
          <w:lang w:eastAsia="ru-RU"/>
        </w:rPr>
        <w:t> </w:t>
      </w:r>
      <w:r w:rsidRPr="00B7404C">
        <w:rPr>
          <w:rFonts w:ascii="Times New Roman" w:eastAsia="Times New Roman" w:hAnsi="Times New Roman" w:cs="Times New Roman"/>
          <w:color w:val="000000" w:themeColor="text1"/>
          <w:sz w:val="26"/>
          <w:szCs w:val="26"/>
          <w:lang w:eastAsia="ru-RU"/>
        </w:rPr>
        <w:t>руки перед грудью согнуты в локтях и </w:t>
      </w:r>
      <w:r w:rsidRPr="00B7404C">
        <w:rPr>
          <w:rFonts w:ascii="Times New Roman" w:eastAsia="Times New Roman" w:hAnsi="Times New Roman" w:cs="Times New Roman"/>
          <w:color w:val="000000" w:themeColor="text1"/>
          <w:sz w:val="26"/>
          <w:szCs w:val="26"/>
          <w:lang w:eastAsia="ru-RU"/>
        </w:rPr>
        <w:br/>
        <w:t>готовы выполнять действия с мячом.</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2. Скачок вперёд одним шагом в стойку.</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3. Подпрыгнуть, вернуться в стойку волейболиста и выполнить шаг или выпад: а) вперёд; б) в сторону.</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4. По сигналу (в беге) остановка в стойку и прыжок вверх толчком двух ног.</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lastRenderedPageBreak/>
        <w:t>5. Перемещения в стойке по сигналу – в стороны, вперёд, назад.</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6.Эстафеты с перемещениями различными способами, с выполнением различных заданий.</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 xml:space="preserve">                                                                              </w:t>
      </w:r>
      <w:r w:rsidR="009254B7" w:rsidRPr="00B7404C">
        <w:rPr>
          <w:rFonts w:ascii="Times New Roman" w:eastAsia="Times New Roman" w:hAnsi="Times New Roman" w:cs="Times New Roman"/>
          <w:color w:val="000000" w:themeColor="text1"/>
          <w:sz w:val="26"/>
          <w:szCs w:val="26"/>
          <w:lang w:eastAsia="ru-RU"/>
        </w:rPr>
        <w:t xml:space="preserve">               </w:t>
      </w:r>
      <w:r w:rsidRPr="00B7404C">
        <w:rPr>
          <w:rFonts w:ascii="Times New Roman" w:eastAsia="Times New Roman" w:hAnsi="Times New Roman" w:cs="Times New Roman"/>
          <w:color w:val="000000" w:themeColor="text1"/>
          <w:sz w:val="26"/>
          <w:szCs w:val="26"/>
          <w:lang w:eastAsia="ru-RU"/>
        </w:rPr>
        <w:t xml:space="preserve">  </w:t>
      </w:r>
      <w:r w:rsidRPr="00B7404C">
        <w:rPr>
          <w:rFonts w:ascii="Times New Roman" w:eastAsia="Times New Roman" w:hAnsi="Times New Roman" w:cs="Times New Roman"/>
          <w:b/>
          <w:bCs/>
          <w:color w:val="000000" w:themeColor="text1"/>
          <w:sz w:val="26"/>
          <w:szCs w:val="26"/>
          <w:lang w:eastAsia="ru-RU"/>
        </w:rPr>
        <w:t>Передача мяча сверху двумя руками</w:t>
      </w:r>
      <w:r w:rsidRPr="00B7404C">
        <w:rPr>
          <w:rFonts w:ascii="Times New Roman" w:eastAsia="Times New Roman" w:hAnsi="Times New Roman" w:cs="Times New Roman"/>
          <w:b/>
          <w:bCs/>
          <w:color w:val="000000" w:themeColor="text1"/>
          <w:sz w:val="26"/>
          <w:szCs w:val="26"/>
          <w:lang w:eastAsia="ru-RU"/>
        </w:rPr>
        <w:br/>
      </w:r>
      <w:r w:rsidRPr="00B7404C">
        <w:rPr>
          <w:rFonts w:ascii="Times New Roman" w:eastAsia="Times New Roman" w:hAnsi="Times New Roman" w:cs="Times New Roman"/>
          <w:i/>
          <w:iCs/>
          <w:color w:val="000000" w:themeColor="text1"/>
          <w:sz w:val="26"/>
          <w:szCs w:val="26"/>
          <w:lang w:eastAsia="ru-RU"/>
        </w:rPr>
        <w:t>Техника выполнения:</w:t>
      </w:r>
      <w:r w:rsidRPr="00B7404C">
        <w:rPr>
          <w:rFonts w:ascii="Times New Roman" w:eastAsia="Times New Roman" w:hAnsi="Times New Roman" w:cs="Times New Roman"/>
          <w:color w:val="000000" w:themeColor="text1"/>
          <w:sz w:val="26"/>
          <w:szCs w:val="26"/>
          <w:lang w:eastAsia="ru-RU"/>
        </w:rPr>
        <w:t> в исходном положении туловище вертикально, ноги согнуты в коленях (степень сгибания ног зависит от высоты траектории полёта мяча), стопы параллельны или одна (разноимённая сильнейшей руке) несколько впереди. Руки согнуты в локтях, локти слегка разведены. Кисти вынесены перед лицом так, чтобы большие пальцы находились на уровне бровей и были направлены друг к другу. Указательные и большие пальцы обеих рук образуют треугольник (рис. 1,2). Пальцы напряжены и слегка согнуты. Встреча рук с мячом осуществляется вверху над лицом. При передаче руки и ноги выпрямляются и мячу (мягким ударом кистями) придаётся нужное направление. Руки сопровождают полёт мяча и после передачи почти полностью выпрямляются (рис. 3,4).</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noProof/>
          <w:color w:val="000000" w:themeColor="text1"/>
          <w:sz w:val="26"/>
          <w:szCs w:val="26"/>
          <w:lang w:eastAsia="ru-RU"/>
        </w:rPr>
        <w:drawing>
          <wp:inline distT="0" distB="0" distL="0" distR="0">
            <wp:extent cx="1485900" cy="1323975"/>
            <wp:effectExtent l="19050" t="0" r="0" b="0"/>
            <wp:docPr id="6" name="Рисунок 1" descr="https://arhivurokov.ru/multiurok/f/f/4/ff4e037b65243014e66c48605f46b6911ffe3181/vnieurochka-5-klass-po-fgos-sportivnyie-ighry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hivurokov.ru/multiurok/f/f/4/ff4e037b65243014e66c48605f46b6911ffe3181/vnieurochka-5-klass-po-fgos-sportivnyie-ighry_1.jpeg"/>
                    <pic:cNvPicPr>
                      <a:picLocks noChangeAspect="1" noChangeArrowheads="1"/>
                    </pic:cNvPicPr>
                  </pic:nvPicPr>
                  <pic:blipFill>
                    <a:blip r:embed="rId7" cstate="print"/>
                    <a:srcRect/>
                    <a:stretch>
                      <a:fillRect/>
                    </a:stretch>
                  </pic:blipFill>
                  <pic:spPr bwMode="auto">
                    <a:xfrm>
                      <a:off x="0" y="0"/>
                      <a:ext cx="1485900" cy="1323975"/>
                    </a:xfrm>
                    <a:prstGeom prst="rect">
                      <a:avLst/>
                    </a:prstGeom>
                    <a:noFill/>
                    <a:ln w="9525">
                      <a:noFill/>
                      <a:miter lim="800000"/>
                      <a:headEnd/>
                      <a:tailEnd/>
                    </a:ln>
                  </pic:spPr>
                </pic:pic>
              </a:graphicData>
            </a:graphic>
          </wp:inline>
        </w:drawing>
      </w:r>
      <w:r w:rsidRPr="00B7404C">
        <w:rPr>
          <w:rFonts w:ascii="Times New Roman" w:eastAsia="Times New Roman" w:hAnsi="Times New Roman" w:cs="Times New Roman"/>
          <w:color w:val="000000" w:themeColor="text1"/>
          <w:sz w:val="26"/>
          <w:szCs w:val="26"/>
          <w:lang w:eastAsia="ru-RU"/>
        </w:rPr>
        <w:t> </w:t>
      </w:r>
      <w:r w:rsidRPr="00B7404C">
        <w:rPr>
          <w:rFonts w:ascii="Times New Roman" w:eastAsia="Times New Roman" w:hAnsi="Times New Roman" w:cs="Times New Roman"/>
          <w:noProof/>
          <w:color w:val="000000" w:themeColor="text1"/>
          <w:sz w:val="26"/>
          <w:szCs w:val="26"/>
          <w:lang w:eastAsia="ru-RU"/>
        </w:rPr>
        <w:drawing>
          <wp:inline distT="0" distB="0" distL="0" distR="0">
            <wp:extent cx="3712697" cy="1422400"/>
            <wp:effectExtent l="19050" t="0" r="2053" b="0"/>
            <wp:docPr id="7" name="Рисунок 2" descr="https://arhivurokov.ru/multiurok/f/f/4/ff4e037b65243014e66c48605f46b6911ffe3181/vnieurochka-5-klass-po-fgos-sportivnyie-ighry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hivurokov.ru/multiurok/f/f/4/ff4e037b65243014e66c48605f46b6911ffe3181/vnieurochka-5-klass-po-fgos-sportivnyie-ighry_2.jpeg"/>
                    <pic:cNvPicPr>
                      <a:picLocks noChangeAspect="1" noChangeArrowheads="1"/>
                    </pic:cNvPicPr>
                  </pic:nvPicPr>
                  <pic:blipFill>
                    <a:blip r:embed="rId8" cstate="print"/>
                    <a:srcRect/>
                    <a:stretch>
                      <a:fillRect/>
                    </a:stretch>
                  </pic:blipFill>
                  <pic:spPr bwMode="auto">
                    <a:xfrm>
                      <a:off x="0" y="0"/>
                      <a:ext cx="3714750" cy="1423186"/>
                    </a:xfrm>
                    <a:prstGeom prst="rect">
                      <a:avLst/>
                    </a:prstGeom>
                    <a:noFill/>
                    <a:ln w="9525">
                      <a:noFill/>
                      <a:miter lim="800000"/>
                      <a:headEnd/>
                      <a:tailEnd/>
                    </a:ln>
                  </pic:spPr>
                </pic:pic>
              </a:graphicData>
            </a:graphic>
          </wp:inline>
        </w:drawing>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t>Рис. 1 Рис. 3</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noProof/>
          <w:color w:val="000000" w:themeColor="text1"/>
          <w:sz w:val="26"/>
          <w:szCs w:val="26"/>
          <w:lang w:eastAsia="ru-RU"/>
        </w:rPr>
        <w:drawing>
          <wp:inline distT="0" distB="0" distL="0" distR="0">
            <wp:extent cx="1600200" cy="1390650"/>
            <wp:effectExtent l="19050" t="0" r="0" b="0"/>
            <wp:docPr id="8" name="Рисунок 3" descr="https://arhivurokov.ru/multiurok/f/f/4/ff4e037b65243014e66c48605f46b6911ffe3181/vnieurochka-5-klass-po-fgos-sportivnyie-ighry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rhivurokov.ru/multiurok/f/f/4/ff4e037b65243014e66c48605f46b6911ffe3181/vnieurochka-5-klass-po-fgos-sportivnyie-ighry_3.jpeg"/>
                    <pic:cNvPicPr>
                      <a:picLocks noChangeAspect="1" noChangeArrowheads="1"/>
                    </pic:cNvPicPr>
                  </pic:nvPicPr>
                  <pic:blipFill>
                    <a:blip r:embed="rId9" cstate="print"/>
                    <a:srcRect/>
                    <a:stretch>
                      <a:fillRect/>
                    </a:stretch>
                  </pic:blipFill>
                  <pic:spPr bwMode="auto">
                    <a:xfrm>
                      <a:off x="0" y="0"/>
                      <a:ext cx="1600200" cy="1390650"/>
                    </a:xfrm>
                    <a:prstGeom prst="rect">
                      <a:avLst/>
                    </a:prstGeom>
                    <a:noFill/>
                    <a:ln w="9525">
                      <a:noFill/>
                      <a:miter lim="800000"/>
                      <a:headEnd/>
                      <a:tailEnd/>
                    </a:ln>
                  </pic:spPr>
                </pic:pic>
              </a:graphicData>
            </a:graphic>
          </wp:inline>
        </w:drawing>
      </w:r>
      <w:r w:rsidRPr="00B7404C">
        <w:rPr>
          <w:rFonts w:ascii="Times New Roman" w:eastAsia="Times New Roman" w:hAnsi="Times New Roman" w:cs="Times New Roman"/>
          <w:color w:val="000000" w:themeColor="text1"/>
          <w:sz w:val="26"/>
          <w:szCs w:val="26"/>
          <w:lang w:eastAsia="ru-RU"/>
        </w:rPr>
        <w:t> </w:t>
      </w:r>
      <w:r w:rsidRPr="00B7404C">
        <w:rPr>
          <w:rFonts w:ascii="Times New Roman" w:eastAsia="Times New Roman" w:hAnsi="Times New Roman" w:cs="Times New Roman"/>
          <w:noProof/>
          <w:color w:val="000000" w:themeColor="text1"/>
          <w:sz w:val="26"/>
          <w:szCs w:val="26"/>
          <w:lang w:eastAsia="ru-RU"/>
        </w:rPr>
        <w:drawing>
          <wp:inline distT="0" distB="0" distL="0" distR="0">
            <wp:extent cx="3459431" cy="1380066"/>
            <wp:effectExtent l="19050" t="0" r="7669" b="0"/>
            <wp:docPr id="9" name="Рисунок 4" descr="https://arhivurokov.ru/multiurok/f/f/4/ff4e037b65243014e66c48605f46b6911ffe3181/vnieurochka-5-klass-po-fgos-sportivnyie-ighry_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rhivurokov.ru/multiurok/f/f/4/ff4e037b65243014e66c48605f46b6911ffe3181/vnieurochka-5-klass-po-fgos-sportivnyie-ighry_4.jpeg"/>
                    <pic:cNvPicPr>
                      <a:picLocks noChangeAspect="1" noChangeArrowheads="1"/>
                    </pic:cNvPicPr>
                  </pic:nvPicPr>
                  <pic:blipFill>
                    <a:blip r:embed="rId10" cstate="print"/>
                    <a:srcRect/>
                    <a:stretch>
                      <a:fillRect/>
                    </a:stretch>
                  </pic:blipFill>
                  <pic:spPr bwMode="auto">
                    <a:xfrm>
                      <a:off x="0" y="0"/>
                      <a:ext cx="3457575" cy="1379326"/>
                    </a:xfrm>
                    <a:prstGeom prst="rect">
                      <a:avLst/>
                    </a:prstGeom>
                    <a:noFill/>
                    <a:ln w="9525">
                      <a:noFill/>
                      <a:miter lim="800000"/>
                      <a:headEnd/>
                      <a:tailEnd/>
                    </a:ln>
                  </pic:spPr>
                </pic:pic>
              </a:graphicData>
            </a:graphic>
          </wp:inline>
        </w:drawing>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t>Рис. 2 Рис.4</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t>Применение</w:t>
      </w:r>
      <w:r w:rsidRPr="00B7404C">
        <w:rPr>
          <w:rFonts w:ascii="Times New Roman" w:eastAsia="Times New Roman" w:hAnsi="Times New Roman" w:cs="Times New Roman"/>
          <w:color w:val="000000" w:themeColor="text1"/>
          <w:sz w:val="26"/>
          <w:szCs w:val="26"/>
          <w:lang w:eastAsia="ru-RU"/>
        </w:rPr>
        <w:t>: при приёме подач, передачах для нападающего удара и перебивании мяча через сетку.</w:t>
      </w:r>
    </w:p>
    <w:p w:rsidR="008D3CFD" w:rsidRPr="00B7404C" w:rsidRDefault="008D3CFD" w:rsidP="00BE19FB">
      <w:pPr>
        <w:shd w:val="clear" w:color="auto" w:fill="FFFFFF"/>
        <w:spacing w:after="0" w:line="240" w:lineRule="auto"/>
        <w:jc w:val="center"/>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b/>
          <w:bCs/>
          <w:color w:val="000000" w:themeColor="text1"/>
          <w:sz w:val="26"/>
          <w:szCs w:val="26"/>
          <w:lang w:eastAsia="ru-RU"/>
        </w:rPr>
        <w:t>Обучение</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1. Имитация перехода из стойки волейболиста в исходное положение для приёма и передачи мяча.</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2. Имитация передачи мяча двумя руками сверху на месте и после перемещения.</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lastRenderedPageBreak/>
        <w:t>3. Освоение расположения кистей и пальцев рук на мяче, мяч на полу. Кисти рук располагаются таким образом, чтобы большие пальцы были направлены друг к другу, указательные – под углом друг к другу, а все остальные обхватывали мяч сбоку-сверху. Мяч поднимается с пола в исходное положение над лицом.</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4. В стойке волейболиста подбросить мяч одной рукой над собой, поймать обеими руками и одновременно начать разгибание рук и ног, имитируя передачу.</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5. В парах: один из партнёров набрасывает мяч в удобное для выполнения передачи положение, второй ловит мяч в стойке и имитирует передачу, разгибая ноги и руки.</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6. В парах: один из партнёров набрасывает мяч другому, который передаёт мяч сверху двумя руками.</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t>Методическое указание:</w:t>
      </w:r>
      <w:r w:rsidRPr="00B7404C">
        <w:rPr>
          <w:rFonts w:ascii="Times New Roman" w:eastAsia="Times New Roman" w:hAnsi="Times New Roman" w:cs="Times New Roman"/>
          <w:color w:val="000000" w:themeColor="text1"/>
          <w:sz w:val="26"/>
          <w:szCs w:val="26"/>
          <w:lang w:eastAsia="ru-RU"/>
        </w:rPr>
        <w:t> после 5–7 передач занимающиеся меняются ролями.</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7. Передачи мяча над собой на месте, в движении (приставными шагами, лицом вперёд, спиной вперёд), с изменением высоты полёта мяча.</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8. Две-три передачи мяча над собой и передача партнёру.</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9. Передачи мяча в парах с варьированием расстояния и траектории.</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10. В тройках: игроки второй позиции выполняют верхнюю передачу мяча над собой, затем делают шаг в сторону и заходят за спину игроков третьей позиции. Игроки третьей позиции выполняют передачи мяча игрокам первой позиции. Игроки первой позиции верхней передачей возвращают мяч игрокам, находящимся на противоположной боковой линии.</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t>Методическое указание:</w:t>
      </w:r>
      <w:r w:rsidRPr="00B7404C">
        <w:rPr>
          <w:rFonts w:ascii="Times New Roman" w:eastAsia="Times New Roman" w:hAnsi="Times New Roman" w:cs="Times New Roman"/>
          <w:color w:val="000000" w:themeColor="text1"/>
          <w:sz w:val="26"/>
          <w:szCs w:val="26"/>
          <w:lang w:eastAsia="ru-RU"/>
        </w:rPr>
        <w:t> упражнения 10–11 можно проводить в форме соревнования: какая из троек выполнит больше передач, не допустив при этом потери мяча.</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11. Передачи мяча в тройках. Расположение игроков в треугольнике: зоны 6–3–4, 6–2–3, 6–2–4; 5–3–4, 5–2–3, 5–2–4; 1–3–2, 1–4–3, 1–4–2.</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12. Передачи в парах с передвижением приставными шагами по длине игровой площадки.</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13. В парах: передачи мяча через сетку.</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14. Передачи мяча на точность: в мишени, расположенные на стене, на игровой площадке (гимнастические обручи и др.).</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15. Подвижные игры с верхней передачей мяча: «Эстафета у стены», «Мяч в воздухе», «Мяч над сеткой», «Вызов номеров» и др.</w:t>
      </w:r>
    </w:p>
    <w:p w:rsidR="008D3CFD" w:rsidRPr="00B7404C" w:rsidRDefault="008D3CFD" w:rsidP="008D3CFD">
      <w:pPr>
        <w:shd w:val="clear" w:color="auto" w:fill="FFFFFF"/>
        <w:spacing w:after="15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t>Ошибки: </w:t>
      </w:r>
      <w:r w:rsidRPr="00B7404C">
        <w:rPr>
          <w:rFonts w:ascii="Times New Roman" w:eastAsia="Times New Roman" w:hAnsi="Times New Roman" w:cs="Times New Roman"/>
          <w:color w:val="000000" w:themeColor="text1"/>
          <w:sz w:val="26"/>
          <w:szCs w:val="26"/>
          <w:lang w:eastAsia="ru-RU"/>
        </w:rPr>
        <w:t>большие пальцы направлены вперёд; локти слишком широко разведены или наоборот; кисти рук встречают мяч при почти выпрямленных в локтевых суставах руках.</w:t>
      </w:r>
    </w:p>
    <w:p w:rsidR="008D3CFD" w:rsidRPr="00B7404C" w:rsidRDefault="008D3CFD" w:rsidP="008D3CFD">
      <w:pPr>
        <w:shd w:val="clear" w:color="auto" w:fill="FFFFFF"/>
        <w:spacing w:after="150" w:line="240" w:lineRule="auto"/>
        <w:jc w:val="center"/>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b/>
          <w:bCs/>
          <w:color w:val="000000" w:themeColor="text1"/>
          <w:sz w:val="26"/>
          <w:szCs w:val="26"/>
          <w:lang w:eastAsia="ru-RU"/>
        </w:rPr>
        <w:t>Приём мяча снизу двумя руками</w:t>
      </w:r>
    </w:p>
    <w:p w:rsidR="008D3CFD" w:rsidRPr="00B7404C" w:rsidRDefault="008D3CFD" w:rsidP="008D3CFD">
      <w:pPr>
        <w:shd w:val="clear" w:color="auto" w:fill="FFFFFF"/>
        <w:spacing w:after="15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t>Техника выполнения:</w:t>
      </w:r>
      <w:r w:rsidRPr="00B7404C">
        <w:rPr>
          <w:rFonts w:ascii="Times New Roman" w:eastAsia="Times New Roman" w:hAnsi="Times New Roman" w:cs="Times New Roman"/>
          <w:color w:val="000000" w:themeColor="text1"/>
          <w:sz w:val="26"/>
          <w:szCs w:val="26"/>
          <w:lang w:eastAsia="ru-RU"/>
        </w:rPr>
        <w:t> в исходном положении ноги согнуты в коленных суставах, туловище незначительно наклонёно вперёд, руки в локтевых и лучезапястных суставах выпрямлены, кисти соединены «в замок» и располагаются перпендикулярно траектории полёта мяча.</w:t>
      </w:r>
    </w:p>
    <w:p w:rsidR="008D3CFD" w:rsidRPr="00B7404C" w:rsidRDefault="008D3CFD" w:rsidP="008D3CFD">
      <w:pPr>
        <w:shd w:val="clear" w:color="auto" w:fill="FFFFFF"/>
        <w:spacing w:after="15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t>Приём мяча перпендикулярно траектории полёта мяча:</w:t>
      </w:r>
      <w:r w:rsidRPr="00B7404C">
        <w:rPr>
          <w:rFonts w:ascii="Times New Roman" w:eastAsia="Times New Roman" w:hAnsi="Times New Roman" w:cs="Times New Roman"/>
          <w:color w:val="000000" w:themeColor="text1"/>
          <w:sz w:val="26"/>
          <w:szCs w:val="26"/>
          <w:lang w:eastAsia="ru-RU"/>
        </w:rPr>
        <w:t> приём мяча осуществляется на нижнюю часть предплечий или кисти с одновременным разгибанием ног и туловища вперёд-вверх. Прямые руки поднимаются до уровня груди (рис. 5).</w:t>
      </w:r>
    </w:p>
    <w:p w:rsidR="008D3CFD" w:rsidRPr="00B7404C" w:rsidRDefault="008D3CFD" w:rsidP="008D3CFD">
      <w:pPr>
        <w:shd w:val="clear" w:color="auto" w:fill="FFFFFF"/>
        <w:spacing w:after="150" w:line="240" w:lineRule="auto"/>
        <w:rPr>
          <w:rFonts w:ascii="Times New Roman" w:eastAsia="Times New Roman" w:hAnsi="Times New Roman" w:cs="Times New Roman"/>
          <w:color w:val="000000" w:themeColor="text1"/>
          <w:sz w:val="26"/>
          <w:szCs w:val="26"/>
          <w:lang w:eastAsia="ru-RU"/>
        </w:rPr>
      </w:pPr>
    </w:p>
    <w:p w:rsidR="008D3CFD" w:rsidRPr="00B7404C" w:rsidRDefault="008D3CFD" w:rsidP="008D3CFD">
      <w:pPr>
        <w:shd w:val="clear" w:color="auto" w:fill="FFFFFF"/>
        <w:spacing w:after="15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noProof/>
          <w:color w:val="000000" w:themeColor="text1"/>
          <w:sz w:val="26"/>
          <w:szCs w:val="26"/>
          <w:lang w:eastAsia="ru-RU"/>
        </w:rPr>
        <w:drawing>
          <wp:inline distT="0" distB="0" distL="0" distR="0">
            <wp:extent cx="1060873" cy="787400"/>
            <wp:effectExtent l="19050" t="0" r="5927" b="0"/>
            <wp:docPr id="10" name="Рисунок 5" descr="https://arhivurokov.ru/multiurok/f/f/4/ff4e037b65243014e66c48605f46b6911ffe3181/vnieurochka-5-klass-po-fgos-sportivnyie-ighry_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rhivurokov.ru/multiurok/f/f/4/ff4e037b65243014e66c48605f46b6911ffe3181/vnieurochka-5-klass-po-fgos-sportivnyie-ighry_5.jpeg"/>
                    <pic:cNvPicPr>
                      <a:picLocks noChangeAspect="1" noChangeArrowheads="1"/>
                    </pic:cNvPicPr>
                  </pic:nvPicPr>
                  <pic:blipFill>
                    <a:blip r:embed="rId11" cstate="print"/>
                    <a:srcRect/>
                    <a:stretch>
                      <a:fillRect/>
                    </a:stretch>
                  </pic:blipFill>
                  <pic:spPr bwMode="auto">
                    <a:xfrm>
                      <a:off x="0" y="0"/>
                      <a:ext cx="1066800" cy="791799"/>
                    </a:xfrm>
                    <a:prstGeom prst="rect">
                      <a:avLst/>
                    </a:prstGeom>
                    <a:noFill/>
                    <a:ln w="9525">
                      <a:noFill/>
                      <a:miter lim="800000"/>
                      <a:headEnd/>
                      <a:tailEnd/>
                    </a:ln>
                  </pic:spPr>
                </pic:pic>
              </a:graphicData>
            </a:graphic>
          </wp:inline>
        </w:drawing>
      </w:r>
    </w:p>
    <w:p w:rsidR="008D3CFD" w:rsidRPr="00B7404C" w:rsidRDefault="008D3CFD" w:rsidP="008D3CFD">
      <w:pPr>
        <w:shd w:val="clear" w:color="auto" w:fill="FFFFFF"/>
        <w:spacing w:after="15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t>Рис. 5</w:t>
      </w:r>
    </w:p>
    <w:p w:rsidR="008D3CFD" w:rsidRPr="00B7404C" w:rsidRDefault="008D3CFD" w:rsidP="008D3CFD">
      <w:pPr>
        <w:shd w:val="clear" w:color="auto" w:fill="FFFFFF"/>
        <w:spacing w:after="15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t>Применение:</w:t>
      </w:r>
      <w:r w:rsidRPr="00B7404C">
        <w:rPr>
          <w:rFonts w:ascii="Times New Roman" w:eastAsia="Times New Roman" w:hAnsi="Times New Roman" w:cs="Times New Roman"/>
          <w:color w:val="000000" w:themeColor="text1"/>
          <w:sz w:val="26"/>
          <w:szCs w:val="26"/>
          <w:lang w:eastAsia="ru-RU"/>
        </w:rPr>
        <w:t> при приёме мяча от подачи и атакующего удара; при приёме мяча, отражённого сеткой; при передачах для нападающих ударов и перебивания мяча через сетку.</w:t>
      </w:r>
    </w:p>
    <w:p w:rsidR="008D3CFD" w:rsidRPr="00B7404C" w:rsidRDefault="008D3CFD" w:rsidP="008D3CFD">
      <w:pPr>
        <w:shd w:val="clear" w:color="auto" w:fill="FFFFFF"/>
        <w:spacing w:after="150" w:line="240" w:lineRule="auto"/>
        <w:jc w:val="center"/>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b/>
          <w:bCs/>
          <w:color w:val="000000" w:themeColor="text1"/>
          <w:sz w:val="26"/>
          <w:szCs w:val="26"/>
          <w:lang w:eastAsia="ru-RU"/>
        </w:rPr>
        <w:t>Обучение</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1. Имитация приёма мяча в исходном положении.</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2. Имитация приёма мяча после перемещения (вперёд, назад, в стороны).</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3. В парах: один давит на мяч, лежащий на предплечьях другого игрока (стоящего в исходном положении), и тот имитирует приём.</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4. Стойка волейболиста, держа на выпрямленных руках лежащий на запястьях мяч</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а) покачивание руками вверх-вниз и в стороны;</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б) разгибание и сгибание ног, имитируя приём и передачу мяча.</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5. Подбрасывание мяча невысоко над собой и приём его на запястья выпрямленных рук.</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6. Подбивание волейбольного мяча снизу двумя руками на месте. Движение рук выполняется за счёт разгибания ног.</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7. Подбивание волейбольного мяча снизу двумя руками с продвижением: лицом вперёд; боком приставными шагами.</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8. Приём мяча, наброшенного партнёром. Расстояние 2–3 м, затем постепенно увеличивается до 9–12 м.</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9. В парах: приём мяча снизу и передача партнёру сверху двумя руками.</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10. Приём мяча после отскока от пола (в парах или у стены).</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11. Приём мяча в зоне 6; мяч через сетку набрасывает партнёр.</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t>Ошибки:</w:t>
      </w:r>
    </w:p>
    <w:p w:rsidR="008D3CFD" w:rsidRPr="00B7404C" w:rsidRDefault="008D3CFD" w:rsidP="00BE19FB">
      <w:pPr>
        <w:numPr>
          <w:ilvl w:val="0"/>
          <w:numId w:val="10"/>
        </w:num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в момент приёма руки согнуты в локтевых суставах;</w:t>
      </w:r>
    </w:p>
    <w:p w:rsidR="008D3CFD" w:rsidRPr="00B7404C" w:rsidRDefault="008D3CFD" w:rsidP="00BE19FB">
      <w:pPr>
        <w:numPr>
          <w:ilvl w:val="0"/>
          <w:numId w:val="10"/>
        </w:num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руки почти параллельны полу;</w:t>
      </w:r>
    </w:p>
    <w:p w:rsidR="008D3CFD" w:rsidRPr="00B7404C" w:rsidRDefault="008D3CFD" w:rsidP="00BE19FB">
      <w:pPr>
        <w:numPr>
          <w:ilvl w:val="0"/>
          <w:numId w:val="10"/>
        </w:num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резкое встречное движение рук к мячу;</w:t>
      </w:r>
    </w:p>
    <w:p w:rsidR="008D3CFD" w:rsidRPr="00B7404C" w:rsidRDefault="008D3CFD" w:rsidP="00BE19FB">
      <w:pPr>
        <w:numPr>
          <w:ilvl w:val="0"/>
          <w:numId w:val="10"/>
        </w:num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приём мяча на кулаки.</w:t>
      </w:r>
    </w:p>
    <w:p w:rsidR="008D3CFD" w:rsidRPr="00B7404C" w:rsidRDefault="008D3CFD" w:rsidP="00BE19FB">
      <w:pPr>
        <w:shd w:val="clear" w:color="auto" w:fill="FFFFFF"/>
        <w:spacing w:after="0" w:line="240" w:lineRule="auto"/>
        <w:ind w:left="360"/>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Нижняя прямая подача мяча</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Подача нужна не только для введения мяча в игру – она является грозным атакующим средством. Поскольку с нее начинаются все игровые эпизоды, от умения правильно выполнить ее и тактически реализовать зависит ход игры.</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lastRenderedPageBreak/>
        <w:t>Техника выполнения:</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И.п. – лицом к стене, ноги полусогнуты, одна нога впереди, туловище наклонено вперед, мяч удерживается левой рукой. Подбросить мяч на 0,4–0,6 м, правую руку при этом отвести назад. Удар по мячу производится напряженной ладонью выпрямленной руки ниже пояса, при этом тяжесть тела переносится на впереди стоящую ногу; после удара сделать шаг в сторону площадки.</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При обучении нижней прямой подаче учащиеся должны иметь в виду следующее:</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 от правильно принятого исходного положения зависит результат подачи;</w:t>
      </w:r>
      <w:r w:rsidRPr="00B7404C">
        <w:rPr>
          <w:rFonts w:ascii="Times New Roman" w:eastAsia="Times New Roman" w:hAnsi="Times New Roman" w:cs="Times New Roman"/>
          <w:color w:val="000000" w:themeColor="text1"/>
          <w:sz w:val="26"/>
          <w:szCs w:val="26"/>
          <w:lang w:eastAsia="ru-RU"/>
        </w:rPr>
        <w:br/>
        <w:t>– мяч нужно подбрасывать вертикально вверх на небольшую высоту.</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t>Возможные ошибки:</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1. Неправильное исходное положение (туловище выпрямлено, ноги прямые).</w:t>
      </w:r>
      <w:r w:rsidRPr="00B7404C">
        <w:rPr>
          <w:rFonts w:ascii="Times New Roman" w:eastAsia="Times New Roman" w:hAnsi="Times New Roman" w:cs="Times New Roman"/>
          <w:color w:val="000000" w:themeColor="text1"/>
          <w:sz w:val="26"/>
          <w:szCs w:val="26"/>
          <w:lang w:eastAsia="ru-RU"/>
        </w:rPr>
        <w:br/>
        <w:t>2. Мяч подброшен слишком близко к туловищу, слишком далеко или слишком высоко от него.</w:t>
      </w:r>
      <w:r w:rsidRPr="00B7404C">
        <w:rPr>
          <w:rFonts w:ascii="Times New Roman" w:eastAsia="Times New Roman" w:hAnsi="Times New Roman" w:cs="Times New Roman"/>
          <w:color w:val="000000" w:themeColor="text1"/>
          <w:sz w:val="26"/>
          <w:szCs w:val="26"/>
          <w:lang w:eastAsia="ru-RU"/>
        </w:rPr>
        <w:br/>
        <w:t>3. Удар по мячу выполнен рукой, согнутой в локтевом суставе.</w:t>
      </w:r>
      <w:r w:rsidRPr="00B7404C">
        <w:rPr>
          <w:rFonts w:ascii="Times New Roman" w:eastAsia="Times New Roman" w:hAnsi="Times New Roman" w:cs="Times New Roman"/>
          <w:color w:val="000000" w:themeColor="text1"/>
          <w:sz w:val="26"/>
          <w:szCs w:val="26"/>
          <w:lang w:eastAsia="ru-RU"/>
        </w:rPr>
        <w:br/>
        <w:t>4. Кисть бьющей руки слишком расслаблена.</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i/>
          <w:iCs/>
          <w:color w:val="000000" w:themeColor="text1"/>
          <w:sz w:val="26"/>
          <w:szCs w:val="26"/>
          <w:lang w:eastAsia="ru-RU"/>
        </w:rPr>
        <w:t>Подводящие упражнения:</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1. Положение подбрасывающей руки без мяча и с мячом.</w:t>
      </w:r>
      <w:r w:rsidRPr="00B7404C">
        <w:rPr>
          <w:rFonts w:ascii="Times New Roman" w:eastAsia="Times New Roman" w:hAnsi="Times New Roman" w:cs="Times New Roman"/>
          <w:color w:val="000000" w:themeColor="text1"/>
          <w:sz w:val="26"/>
          <w:szCs w:val="26"/>
          <w:lang w:eastAsia="ru-RU"/>
        </w:rPr>
        <w:br/>
        <w:t>2. Положение бьющей руки для замаха и с имитацией замаха.</w:t>
      </w:r>
      <w:r w:rsidRPr="00B7404C">
        <w:rPr>
          <w:rFonts w:ascii="Times New Roman" w:eastAsia="Times New Roman" w:hAnsi="Times New Roman" w:cs="Times New Roman"/>
          <w:color w:val="000000" w:themeColor="text1"/>
          <w:sz w:val="26"/>
          <w:szCs w:val="26"/>
          <w:lang w:eastAsia="ru-RU"/>
        </w:rPr>
        <w:br/>
        <w:t>3. Имитация подбрасывания мяча (без удара).</w:t>
      </w:r>
      <w:r w:rsidRPr="00B7404C">
        <w:rPr>
          <w:rFonts w:ascii="Times New Roman" w:eastAsia="Times New Roman" w:hAnsi="Times New Roman" w:cs="Times New Roman"/>
          <w:color w:val="000000" w:themeColor="text1"/>
          <w:sz w:val="26"/>
          <w:szCs w:val="26"/>
          <w:lang w:eastAsia="ru-RU"/>
        </w:rPr>
        <w:br/>
        <w:t>4. Удар бьющей рукой по ладони подбрасывающей руки.</w:t>
      </w:r>
      <w:r w:rsidRPr="00B7404C">
        <w:rPr>
          <w:rFonts w:ascii="Times New Roman" w:eastAsia="Times New Roman" w:hAnsi="Times New Roman" w:cs="Times New Roman"/>
          <w:color w:val="000000" w:themeColor="text1"/>
          <w:sz w:val="26"/>
          <w:szCs w:val="26"/>
          <w:lang w:eastAsia="ru-RU"/>
        </w:rPr>
        <w:br/>
        <w:t>5. Удар бьющей рукой по мячу, находящемуся неподвижно в другой руке.</w:t>
      </w:r>
      <w:r w:rsidRPr="00B7404C">
        <w:rPr>
          <w:rFonts w:ascii="Times New Roman" w:eastAsia="Times New Roman" w:hAnsi="Times New Roman" w:cs="Times New Roman"/>
          <w:color w:val="000000" w:themeColor="text1"/>
          <w:sz w:val="26"/>
          <w:szCs w:val="26"/>
          <w:lang w:eastAsia="ru-RU"/>
        </w:rPr>
        <w:br/>
        <w:t>6. Имитация подбрасывания и подача в целом.</w:t>
      </w:r>
      <w:r w:rsidRPr="00B7404C">
        <w:rPr>
          <w:rFonts w:ascii="Times New Roman" w:eastAsia="Times New Roman" w:hAnsi="Times New Roman" w:cs="Times New Roman"/>
          <w:color w:val="000000" w:themeColor="text1"/>
          <w:sz w:val="26"/>
          <w:szCs w:val="26"/>
          <w:lang w:eastAsia="ru-RU"/>
        </w:rPr>
        <w:br/>
        <w:t>7. Нижняя подача с близкого расстояния в стену.</w:t>
      </w:r>
      <w:r w:rsidRPr="00B7404C">
        <w:rPr>
          <w:rFonts w:ascii="Times New Roman" w:eastAsia="Times New Roman" w:hAnsi="Times New Roman" w:cs="Times New Roman"/>
          <w:color w:val="000000" w:themeColor="text1"/>
          <w:sz w:val="26"/>
          <w:szCs w:val="26"/>
          <w:lang w:eastAsia="ru-RU"/>
        </w:rPr>
        <w:br/>
        <w:t>8. Нижняя подача с близкого расстояния партнеру.</w:t>
      </w:r>
      <w:r w:rsidRPr="00B7404C">
        <w:rPr>
          <w:rFonts w:ascii="Times New Roman" w:eastAsia="Times New Roman" w:hAnsi="Times New Roman" w:cs="Times New Roman"/>
          <w:color w:val="000000" w:themeColor="text1"/>
          <w:sz w:val="26"/>
          <w:szCs w:val="26"/>
          <w:lang w:eastAsia="ru-RU"/>
        </w:rPr>
        <w:br/>
        <w:t>9. Нижняя подача через сетку с близкого расстояния.</w:t>
      </w:r>
      <w:r w:rsidRPr="00B7404C">
        <w:rPr>
          <w:rFonts w:ascii="Times New Roman" w:eastAsia="Times New Roman" w:hAnsi="Times New Roman" w:cs="Times New Roman"/>
          <w:color w:val="000000" w:themeColor="text1"/>
          <w:sz w:val="26"/>
          <w:szCs w:val="26"/>
          <w:lang w:eastAsia="ru-RU"/>
        </w:rPr>
        <w:br/>
        <w:t>10. Нижняя подача через сетку с места подачи.</w:t>
      </w:r>
    </w:p>
    <w:p w:rsidR="008D3CFD" w:rsidRPr="00B7404C" w:rsidRDefault="008D3CFD" w:rsidP="00BE19FB">
      <w:pPr>
        <w:shd w:val="clear" w:color="auto" w:fill="FFFFFF"/>
        <w:spacing w:after="0" w:line="240" w:lineRule="auto"/>
        <w:jc w:val="center"/>
        <w:rPr>
          <w:rFonts w:ascii="Times New Roman" w:eastAsia="Times New Roman" w:hAnsi="Times New Roman" w:cs="Times New Roman"/>
          <w:color w:val="000000" w:themeColor="text1"/>
          <w:sz w:val="26"/>
          <w:szCs w:val="26"/>
          <w:lang w:eastAsia="ru-RU"/>
        </w:rPr>
      </w:pP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r w:rsidRPr="00B7404C">
        <w:rPr>
          <w:rFonts w:ascii="Times New Roman" w:eastAsia="Times New Roman" w:hAnsi="Times New Roman" w:cs="Times New Roman"/>
          <w:color w:val="000000" w:themeColor="text1"/>
          <w:sz w:val="26"/>
          <w:szCs w:val="26"/>
          <w:lang w:eastAsia="ru-RU"/>
        </w:rPr>
        <w:t xml:space="preserve">                                                                          </w:t>
      </w:r>
    </w:p>
    <w:p w:rsidR="008D3CFD" w:rsidRPr="00B7404C" w:rsidRDefault="008D3CFD"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p>
    <w:p w:rsidR="008D3CFD" w:rsidRPr="009254B7" w:rsidRDefault="008D3CFD" w:rsidP="00BE19FB">
      <w:pPr>
        <w:shd w:val="clear" w:color="auto" w:fill="FFFFFF"/>
        <w:spacing w:after="0" w:line="240" w:lineRule="auto"/>
        <w:rPr>
          <w:rFonts w:ascii="Times New Roman" w:eastAsia="Times New Roman" w:hAnsi="Times New Roman" w:cs="Times New Roman"/>
          <w:color w:val="000000" w:themeColor="text1"/>
          <w:sz w:val="20"/>
          <w:szCs w:val="20"/>
          <w:lang w:eastAsia="ru-RU"/>
        </w:rPr>
      </w:pPr>
    </w:p>
    <w:p w:rsidR="009254B7" w:rsidRDefault="00BE19FB" w:rsidP="00BE19FB">
      <w:pPr>
        <w:shd w:val="clear" w:color="auto" w:fill="FFFFFF"/>
        <w:spacing w:after="0" w:line="240" w:lineRule="auto"/>
        <w:rPr>
          <w:rFonts w:ascii="Times New Roman" w:eastAsia="Times New Roman" w:hAnsi="Times New Roman" w:cs="Times New Roman"/>
          <w:b/>
          <w:color w:val="000000" w:themeColor="text1"/>
          <w:sz w:val="20"/>
          <w:szCs w:val="20"/>
          <w:lang w:eastAsia="ru-RU"/>
        </w:rPr>
      </w:pPr>
      <w:r w:rsidRPr="009254B7">
        <w:rPr>
          <w:rFonts w:ascii="Times New Roman" w:eastAsia="Times New Roman" w:hAnsi="Times New Roman" w:cs="Times New Roman"/>
          <w:color w:val="000000" w:themeColor="text1"/>
          <w:sz w:val="20"/>
          <w:szCs w:val="20"/>
          <w:lang w:eastAsia="ru-RU"/>
        </w:rPr>
        <w:t xml:space="preserve">                                                                                  </w:t>
      </w:r>
      <w:r w:rsidR="007A60BE" w:rsidRPr="009254B7">
        <w:rPr>
          <w:rFonts w:ascii="Times New Roman" w:eastAsia="Times New Roman" w:hAnsi="Times New Roman" w:cs="Times New Roman"/>
          <w:b/>
          <w:color w:val="000000" w:themeColor="text1"/>
          <w:sz w:val="20"/>
          <w:szCs w:val="20"/>
          <w:lang w:eastAsia="ru-RU"/>
        </w:rPr>
        <w:t xml:space="preserve"> </w:t>
      </w:r>
    </w:p>
    <w:p w:rsidR="009254B7" w:rsidRDefault="009254B7" w:rsidP="00BE19FB">
      <w:pPr>
        <w:shd w:val="clear" w:color="auto" w:fill="FFFFFF"/>
        <w:spacing w:after="0" w:line="240" w:lineRule="auto"/>
        <w:rPr>
          <w:rFonts w:ascii="Times New Roman" w:eastAsia="Times New Roman" w:hAnsi="Times New Roman" w:cs="Times New Roman"/>
          <w:b/>
          <w:color w:val="000000" w:themeColor="text1"/>
          <w:sz w:val="20"/>
          <w:szCs w:val="20"/>
          <w:lang w:eastAsia="ru-RU"/>
        </w:rPr>
      </w:pPr>
    </w:p>
    <w:p w:rsidR="00B7404C" w:rsidRDefault="00B7404C" w:rsidP="00BE19FB">
      <w:pPr>
        <w:shd w:val="clear" w:color="auto" w:fill="FFFFFF"/>
        <w:spacing w:after="0" w:line="240" w:lineRule="auto"/>
        <w:rPr>
          <w:rFonts w:ascii="Times New Roman" w:eastAsia="Times New Roman" w:hAnsi="Times New Roman" w:cs="Times New Roman"/>
          <w:b/>
          <w:color w:val="000000" w:themeColor="text1"/>
          <w:sz w:val="20"/>
          <w:szCs w:val="20"/>
          <w:lang w:eastAsia="ru-RU"/>
        </w:rPr>
      </w:pPr>
    </w:p>
    <w:p w:rsidR="00B7404C" w:rsidRDefault="00B7404C" w:rsidP="00BE19FB">
      <w:pPr>
        <w:shd w:val="clear" w:color="auto" w:fill="FFFFFF"/>
        <w:spacing w:after="0" w:line="240" w:lineRule="auto"/>
        <w:rPr>
          <w:rFonts w:ascii="Times New Roman" w:eastAsia="Times New Roman" w:hAnsi="Times New Roman" w:cs="Times New Roman"/>
          <w:b/>
          <w:color w:val="000000" w:themeColor="text1"/>
          <w:sz w:val="20"/>
          <w:szCs w:val="20"/>
          <w:lang w:eastAsia="ru-RU"/>
        </w:rPr>
      </w:pPr>
    </w:p>
    <w:p w:rsidR="009254B7" w:rsidRDefault="009254B7" w:rsidP="00BE19FB">
      <w:pPr>
        <w:shd w:val="clear" w:color="auto" w:fill="FFFFFF"/>
        <w:spacing w:after="0" w:line="240" w:lineRule="auto"/>
        <w:rPr>
          <w:rFonts w:ascii="Times New Roman" w:eastAsia="Times New Roman" w:hAnsi="Times New Roman" w:cs="Times New Roman"/>
          <w:b/>
          <w:color w:val="000000" w:themeColor="text1"/>
          <w:sz w:val="20"/>
          <w:szCs w:val="20"/>
          <w:lang w:eastAsia="ru-RU"/>
        </w:rPr>
      </w:pPr>
    </w:p>
    <w:p w:rsidR="009254B7" w:rsidRDefault="009254B7" w:rsidP="00BE19FB">
      <w:pPr>
        <w:shd w:val="clear" w:color="auto" w:fill="FFFFFF"/>
        <w:spacing w:after="0" w:line="240" w:lineRule="auto"/>
        <w:rPr>
          <w:rFonts w:ascii="Times New Roman" w:eastAsia="Times New Roman" w:hAnsi="Times New Roman" w:cs="Times New Roman"/>
          <w:b/>
          <w:color w:val="000000" w:themeColor="text1"/>
          <w:sz w:val="20"/>
          <w:szCs w:val="20"/>
          <w:lang w:eastAsia="ru-RU"/>
        </w:rPr>
      </w:pPr>
    </w:p>
    <w:p w:rsidR="007A60BE" w:rsidRPr="00B7404C" w:rsidRDefault="009254B7" w:rsidP="00BE19FB">
      <w:pPr>
        <w:shd w:val="clear" w:color="auto" w:fill="FFFFFF"/>
        <w:spacing w:after="0" w:line="240" w:lineRule="auto"/>
        <w:rPr>
          <w:rFonts w:ascii="Times New Roman" w:eastAsia="Times New Roman" w:hAnsi="Times New Roman" w:cs="Times New Roman"/>
          <w:b/>
          <w:color w:val="000000" w:themeColor="text1"/>
          <w:sz w:val="26"/>
          <w:szCs w:val="26"/>
          <w:lang w:eastAsia="ru-RU"/>
        </w:rPr>
      </w:pPr>
      <w:r w:rsidRPr="00B7404C">
        <w:rPr>
          <w:rFonts w:ascii="Times New Roman" w:eastAsia="Times New Roman" w:hAnsi="Times New Roman" w:cs="Times New Roman"/>
          <w:b/>
          <w:color w:val="000000" w:themeColor="text1"/>
          <w:sz w:val="26"/>
          <w:szCs w:val="26"/>
          <w:lang w:eastAsia="ru-RU"/>
        </w:rPr>
        <w:t xml:space="preserve">                                                                                   </w:t>
      </w:r>
      <w:r w:rsidR="00B7404C" w:rsidRPr="00B7404C">
        <w:rPr>
          <w:rFonts w:ascii="Times New Roman" w:eastAsia="Times New Roman" w:hAnsi="Times New Roman" w:cs="Times New Roman"/>
          <w:b/>
          <w:color w:val="000000" w:themeColor="text1"/>
          <w:sz w:val="26"/>
          <w:szCs w:val="26"/>
          <w:lang w:eastAsia="ru-RU"/>
        </w:rPr>
        <w:t xml:space="preserve">                               3</w:t>
      </w:r>
      <w:r w:rsidRPr="00B7404C">
        <w:rPr>
          <w:rFonts w:ascii="Times New Roman" w:eastAsia="Times New Roman" w:hAnsi="Times New Roman" w:cs="Times New Roman"/>
          <w:b/>
          <w:color w:val="000000" w:themeColor="text1"/>
          <w:sz w:val="26"/>
          <w:szCs w:val="26"/>
          <w:lang w:eastAsia="ru-RU"/>
        </w:rPr>
        <w:t xml:space="preserve">.  </w:t>
      </w:r>
      <w:r w:rsidR="007A60BE" w:rsidRPr="00B7404C">
        <w:rPr>
          <w:rFonts w:ascii="Times New Roman" w:eastAsia="Times New Roman" w:hAnsi="Times New Roman" w:cs="Times New Roman"/>
          <w:b/>
          <w:color w:val="000000" w:themeColor="text1"/>
          <w:sz w:val="26"/>
          <w:szCs w:val="26"/>
          <w:lang w:eastAsia="ru-RU"/>
        </w:rPr>
        <w:t>Тематическое планирование</w:t>
      </w:r>
    </w:p>
    <w:p w:rsidR="00B7404C" w:rsidRPr="00B7404C" w:rsidRDefault="00B7404C" w:rsidP="00BE19FB">
      <w:pPr>
        <w:shd w:val="clear" w:color="auto" w:fill="FFFFFF"/>
        <w:spacing w:after="0" w:line="240" w:lineRule="auto"/>
        <w:rPr>
          <w:rFonts w:ascii="Times New Roman" w:eastAsia="Times New Roman" w:hAnsi="Times New Roman" w:cs="Times New Roman"/>
          <w:color w:val="000000" w:themeColor="text1"/>
          <w:sz w:val="26"/>
          <w:szCs w:val="26"/>
          <w:lang w:eastAsia="ru-RU"/>
        </w:rPr>
      </w:pPr>
    </w:p>
    <w:tbl>
      <w:tblPr>
        <w:tblW w:w="1417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74"/>
        <w:gridCol w:w="1701"/>
      </w:tblGrid>
      <w:tr w:rsidR="00B7404C" w:rsidRPr="00B7404C" w:rsidTr="00B7404C">
        <w:trPr>
          <w:trHeight w:val="513"/>
        </w:trPr>
        <w:tc>
          <w:tcPr>
            <w:tcW w:w="12474" w:type="dxa"/>
            <w:tcBorders>
              <w:top w:val="single" w:sz="4" w:space="0" w:color="000000"/>
              <w:left w:val="single" w:sz="4" w:space="0" w:color="000000"/>
              <w:bottom w:val="single" w:sz="4" w:space="0" w:color="000000"/>
              <w:right w:val="single" w:sz="4" w:space="0" w:color="000000"/>
            </w:tcBorders>
          </w:tcPr>
          <w:p w:rsidR="00B7404C" w:rsidRPr="00B7404C" w:rsidRDefault="00B7404C" w:rsidP="00AF4412">
            <w:pPr>
              <w:spacing w:after="0" w:line="240" w:lineRule="auto"/>
              <w:contextualSpacing/>
              <w:jc w:val="center"/>
              <w:rPr>
                <w:rFonts w:ascii="Times New Roman" w:eastAsia="Calibri" w:hAnsi="Times New Roman" w:cs="Times New Roman"/>
                <w:b/>
                <w:sz w:val="26"/>
                <w:szCs w:val="26"/>
                <w:lang w:eastAsia="ru-RU"/>
              </w:rPr>
            </w:pPr>
            <w:r w:rsidRPr="00B7404C">
              <w:rPr>
                <w:rFonts w:ascii="Times New Roman" w:hAnsi="Times New Roman" w:cs="Times New Roman"/>
                <w:b/>
                <w:sz w:val="26"/>
                <w:szCs w:val="26"/>
                <w:lang w:eastAsia="ru-RU"/>
              </w:rPr>
              <w:t>Тема</w:t>
            </w:r>
          </w:p>
        </w:tc>
        <w:tc>
          <w:tcPr>
            <w:tcW w:w="1701" w:type="dxa"/>
            <w:tcBorders>
              <w:top w:val="single" w:sz="4" w:space="0" w:color="000000"/>
              <w:left w:val="single" w:sz="4" w:space="0" w:color="000000"/>
              <w:bottom w:val="single" w:sz="4" w:space="0" w:color="000000"/>
              <w:right w:val="single" w:sz="4" w:space="0" w:color="auto"/>
            </w:tcBorders>
          </w:tcPr>
          <w:p w:rsidR="00B7404C" w:rsidRPr="00B7404C" w:rsidRDefault="00B7404C" w:rsidP="00AF4412">
            <w:pPr>
              <w:spacing w:after="0" w:line="240" w:lineRule="auto"/>
              <w:contextualSpacing/>
              <w:jc w:val="center"/>
              <w:rPr>
                <w:rFonts w:ascii="Times New Roman" w:eastAsia="Calibri" w:hAnsi="Times New Roman" w:cs="Times New Roman"/>
                <w:b/>
                <w:sz w:val="26"/>
                <w:szCs w:val="26"/>
                <w:lang w:eastAsia="ru-RU"/>
              </w:rPr>
            </w:pPr>
            <w:r w:rsidRPr="00B7404C">
              <w:rPr>
                <w:rFonts w:ascii="Times New Roman" w:eastAsia="Calibri" w:hAnsi="Times New Roman" w:cs="Times New Roman"/>
                <w:b/>
                <w:sz w:val="26"/>
                <w:szCs w:val="26"/>
                <w:lang w:eastAsia="ru-RU"/>
              </w:rPr>
              <w:t>Количество часов</w:t>
            </w:r>
          </w:p>
        </w:tc>
      </w:tr>
      <w:tr w:rsidR="00B7404C" w:rsidRPr="00B7404C" w:rsidTr="00102FC7">
        <w:trPr>
          <w:trHeight w:val="401"/>
        </w:trPr>
        <w:tc>
          <w:tcPr>
            <w:tcW w:w="12474" w:type="dxa"/>
            <w:tcBorders>
              <w:top w:val="single" w:sz="4" w:space="0" w:color="auto"/>
              <w:left w:val="single" w:sz="4" w:space="0" w:color="000000"/>
              <w:bottom w:val="single" w:sz="4" w:space="0" w:color="auto"/>
              <w:right w:val="single" w:sz="4" w:space="0" w:color="000000"/>
            </w:tcBorders>
          </w:tcPr>
          <w:p w:rsidR="00B7404C" w:rsidRDefault="00102FC7" w:rsidP="00AF4412">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r w:rsidR="00B7404C" w:rsidRPr="00B7404C">
              <w:rPr>
                <w:rFonts w:ascii="Times New Roman" w:eastAsia="Times New Roman" w:hAnsi="Times New Roman" w:cs="Times New Roman"/>
                <w:b/>
                <w:sz w:val="26"/>
                <w:szCs w:val="26"/>
                <w:lang w:eastAsia="ru-RU"/>
              </w:rPr>
              <w:t>Легкая атлетика</w:t>
            </w:r>
          </w:p>
          <w:p w:rsidR="00B7404C" w:rsidRPr="00B7404C" w:rsidRDefault="00B7404C" w:rsidP="00BE19FB">
            <w:pPr>
              <w:pStyle w:val="a6"/>
              <w:spacing w:after="0" w:line="240" w:lineRule="auto"/>
              <w:ind w:left="0" w:firstLine="720"/>
              <w:rPr>
                <w:rFonts w:ascii="Times New Roman" w:hAnsi="Times New Roman"/>
                <w:sz w:val="26"/>
                <w:szCs w:val="26"/>
              </w:rPr>
            </w:pP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B7404C" w:rsidP="00102FC7">
            <w:pPr>
              <w:jc w:val="center"/>
              <w:rPr>
                <w:rFonts w:ascii="Times New Roman" w:eastAsia="Calibri" w:hAnsi="Times New Roman" w:cs="Times New Roman"/>
                <w:sz w:val="26"/>
                <w:szCs w:val="26"/>
              </w:rPr>
            </w:pPr>
            <w:r w:rsidRPr="00B7404C">
              <w:rPr>
                <w:rFonts w:ascii="Times New Roman" w:eastAsia="Calibri" w:hAnsi="Times New Roman" w:cs="Times New Roman"/>
                <w:sz w:val="26"/>
                <w:szCs w:val="26"/>
              </w:rPr>
              <w:t>19</w:t>
            </w:r>
          </w:p>
        </w:tc>
      </w:tr>
      <w:tr w:rsidR="00102FC7" w:rsidRPr="00B7404C" w:rsidTr="00102FC7">
        <w:trPr>
          <w:trHeight w:val="671"/>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pStyle w:val="a6"/>
              <w:spacing w:after="0" w:line="240" w:lineRule="auto"/>
              <w:ind w:left="0" w:firstLine="720"/>
              <w:rPr>
                <w:rFonts w:ascii="Times New Roman" w:eastAsia="Times New Roman" w:hAnsi="Times New Roman"/>
                <w:b/>
                <w:sz w:val="26"/>
                <w:szCs w:val="26"/>
                <w:lang w:eastAsia="ru-RU"/>
              </w:rPr>
            </w:pPr>
            <w:r w:rsidRPr="00B7404C">
              <w:rPr>
                <w:rFonts w:ascii="Times New Roman" w:hAnsi="Times New Roman"/>
                <w:sz w:val="26"/>
                <w:szCs w:val="26"/>
              </w:rPr>
              <w:t xml:space="preserve">Тестирование бега на </w:t>
            </w:r>
            <w:smartTag w:uri="urn:schemas-microsoft-com:office:smarttags" w:element="metricconverter">
              <w:smartTagPr>
                <w:attr w:name="ProductID" w:val="30 м"/>
              </w:smartTagPr>
              <w:r w:rsidRPr="00B7404C">
                <w:rPr>
                  <w:rFonts w:ascii="Times New Roman" w:hAnsi="Times New Roman"/>
                  <w:sz w:val="26"/>
                  <w:szCs w:val="26"/>
                </w:rPr>
                <w:t>30 м</w:t>
              </w:r>
            </w:smartTag>
            <w:r w:rsidRPr="00B7404C">
              <w:rPr>
                <w:rFonts w:ascii="Times New Roman" w:hAnsi="Times New Roman"/>
                <w:sz w:val="26"/>
                <w:szCs w:val="26"/>
              </w:rPr>
              <w:t xml:space="preserve"> с высокого старта.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102FC7" w:rsidP="00102FC7">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102FC7">
        <w:trPr>
          <w:trHeight w:val="361"/>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pStyle w:val="a6"/>
              <w:spacing w:after="0" w:line="240" w:lineRule="auto"/>
              <w:ind w:left="0" w:firstLine="720"/>
              <w:rPr>
                <w:rFonts w:ascii="Times New Roman" w:eastAsia="Times New Roman" w:hAnsi="Times New Roman"/>
                <w:b/>
                <w:sz w:val="26"/>
                <w:szCs w:val="26"/>
                <w:lang w:eastAsia="ru-RU"/>
              </w:rPr>
            </w:pPr>
            <w:r w:rsidRPr="00B7404C">
              <w:rPr>
                <w:rFonts w:ascii="Times New Roman" w:hAnsi="Times New Roman"/>
                <w:sz w:val="26"/>
                <w:szCs w:val="26"/>
              </w:rPr>
              <w:t xml:space="preserve">Техника челночного бега. Тестирование челночного бега 3×10 м.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102FC7"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102FC7">
        <w:trPr>
          <w:trHeight w:val="289"/>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pStyle w:val="a6"/>
              <w:spacing w:after="0" w:line="240" w:lineRule="auto"/>
              <w:ind w:left="0" w:firstLine="720"/>
              <w:rPr>
                <w:rFonts w:ascii="Times New Roman" w:hAnsi="Times New Roman"/>
                <w:sz w:val="26"/>
                <w:szCs w:val="26"/>
              </w:rPr>
            </w:pPr>
            <w:r w:rsidRPr="00B7404C">
              <w:rPr>
                <w:rFonts w:ascii="Times New Roman" w:hAnsi="Times New Roman"/>
                <w:sz w:val="26"/>
                <w:szCs w:val="26"/>
              </w:rPr>
              <w:t xml:space="preserve">Способы </w:t>
            </w:r>
            <w:proofErr w:type="gramStart"/>
            <w:r w:rsidRPr="00B7404C">
              <w:rPr>
                <w:rFonts w:ascii="Times New Roman" w:hAnsi="Times New Roman"/>
                <w:sz w:val="26"/>
                <w:szCs w:val="26"/>
              </w:rPr>
              <w:t>метания  мяча</w:t>
            </w:r>
            <w:proofErr w:type="gramEnd"/>
            <w:r w:rsidRPr="00B7404C">
              <w:rPr>
                <w:rFonts w:ascii="Times New Roman" w:hAnsi="Times New Roman"/>
                <w:sz w:val="26"/>
                <w:szCs w:val="26"/>
              </w:rPr>
              <w:t xml:space="preserve"> на дальность.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102FC7"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102FC7">
        <w:trPr>
          <w:trHeight w:val="268"/>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pStyle w:val="a6"/>
              <w:spacing w:after="0" w:line="240" w:lineRule="auto"/>
              <w:ind w:left="0" w:firstLine="720"/>
              <w:rPr>
                <w:rFonts w:ascii="Times New Roman" w:hAnsi="Times New Roman"/>
                <w:sz w:val="26"/>
                <w:szCs w:val="26"/>
              </w:rPr>
            </w:pPr>
            <w:r w:rsidRPr="00B7404C">
              <w:rPr>
                <w:rFonts w:ascii="Times New Roman" w:hAnsi="Times New Roman"/>
                <w:sz w:val="26"/>
                <w:szCs w:val="26"/>
              </w:rPr>
              <w:t xml:space="preserve">Тестирование метания мешочка на </w:t>
            </w:r>
            <w:proofErr w:type="gramStart"/>
            <w:r w:rsidRPr="00B7404C">
              <w:rPr>
                <w:rFonts w:ascii="Times New Roman" w:hAnsi="Times New Roman"/>
                <w:sz w:val="26"/>
                <w:szCs w:val="26"/>
              </w:rPr>
              <w:t>дальность..</w:t>
            </w:r>
            <w:proofErr w:type="gramEnd"/>
            <w:r w:rsidRPr="00B7404C">
              <w:rPr>
                <w:rFonts w:ascii="Times New Roman" w:hAnsi="Times New Roman"/>
                <w:sz w:val="26"/>
                <w:szCs w:val="26"/>
              </w:rPr>
              <w:t xml:space="preserve">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102FC7"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102FC7">
        <w:trPr>
          <w:trHeight w:val="295"/>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pStyle w:val="a6"/>
              <w:spacing w:after="0" w:line="240" w:lineRule="auto"/>
              <w:ind w:left="0" w:firstLine="720"/>
              <w:rPr>
                <w:rFonts w:ascii="Times New Roman" w:hAnsi="Times New Roman"/>
                <w:sz w:val="26"/>
                <w:szCs w:val="26"/>
              </w:rPr>
            </w:pPr>
            <w:r w:rsidRPr="00B7404C">
              <w:rPr>
                <w:rFonts w:ascii="Times New Roman" w:hAnsi="Times New Roman"/>
                <w:sz w:val="26"/>
                <w:szCs w:val="26"/>
              </w:rPr>
              <w:t xml:space="preserve">Прыжок в длину с разбега. Прыжок в длину с разбега на результат.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102FC7"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102FC7">
        <w:trPr>
          <w:trHeight w:val="295"/>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pStyle w:val="a6"/>
              <w:spacing w:after="0" w:line="240" w:lineRule="auto"/>
              <w:ind w:left="0" w:firstLine="720"/>
              <w:rPr>
                <w:rFonts w:ascii="Times New Roman" w:hAnsi="Times New Roman"/>
                <w:sz w:val="26"/>
                <w:szCs w:val="26"/>
              </w:rPr>
            </w:pPr>
            <w:r w:rsidRPr="00B7404C">
              <w:rPr>
                <w:rFonts w:ascii="Times New Roman" w:hAnsi="Times New Roman"/>
                <w:sz w:val="26"/>
                <w:szCs w:val="26"/>
              </w:rPr>
              <w:t xml:space="preserve">Контрольный урок по прыжкам в длину с разбега.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102FC7"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102FC7">
        <w:trPr>
          <w:trHeight w:val="189"/>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pStyle w:val="a6"/>
              <w:spacing w:after="0" w:line="240" w:lineRule="auto"/>
              <w:ind w:left="0" w:firstLine="720"/>
              <w:rPr>
                <w:rFonts w:ascii="Times New Roman" w:hAnsi="Times New Roman"/>
                <w:sz w:val="26"/>
                <w:szCs w:val="26"/>
              </w:rPr>
            </w:pPr>
            <w:r w:rsidRPr="00B7404C">
              <w:rPr>
                <w:rFonts w:ascii="Times New Roman" w:hAnsi="Times New Roman"/>
                <w:sz w:val="26"/>
                <w:szCs w:val="26"/>
              </w:rPr>
              <w:t xml:space="preserve">Тестирование метания малого мяча на точность.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102FC7"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102FC7">
        <w:trPr>
          <w:trHeight w:val="246"/>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pStyle w:val="a6"/>
              <w:spacing w:after="0" w:line="240" w:lineRule="auto"/>
              <w:ind w:left="0" w:firstLine="720"/>
              <w:rPr>
                <w:rFonts w:ascii="Times New Roman" w:hAnsi="Times New Roman"/>
                <w:sz w:val="26"/>
                <w:szCs w:val="26"/>
              </w:rPr>
            </w:pPr>
            <w:r w:rsidRPr="00B7404C">
              <w:rPr>
                <w:rFonts w:ascii="Times New Roman" w:hAnsi="Times New Roman"/>
                <w:sz w:val="26"/>
                <w:szCs w:val="26"/>
              </w:rPr>
              <w:t xml:space="preserve">Тестирование прыжка в длину с места.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102FC7"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102FC7">
        <w:trPr>
          <w:trHeight w:val="279"/>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pStyle w:val="a6"/>
              <w:spacing w:after="0" w:line="240" w:lineRule="auto"/>
              <w:ind w:left="0" w:firstLine="720"/>
              <w:rPr>
                <w:rFonts w:ascii="Times New Roman" w:hAnsi="Times New Roman"/>
                <w:sz w:val="26"/>
                <w:szCs w:val="26"/>
              </w:rPr>
            </w:pPr>
            <w:r w:rsidRPr="00B7404C">
              <w:rPr>
                <w:rFonts w:ascii="Times New Roman" w:hAnsi="Times New Roman"/>
                <w:sz w:val="26"/>
                <w:szCs w:val="26"/>
              </w:rPr>
              <w:t xml:space="preserve">Преодоление полосы препятствий. Усложненная полоса препятствий.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102FC7"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102FC7">
        <w:trPr>
          <w:trHeight w:val="311"/>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pStyle w:val="a6"/>
              <w:spacing w:after="0" w:line="240" w:lineRule="auto"/>
              <w:ind w:left="0" w:firstLine="720"/>
              <w:rPr>
                <w:rFonts w:ascii="Times New Roman" w:hAnsi="Times New Roman"/>
                <w:sz w:val="26"/>
                <w:szCs w:val="26"/>
              </w:rPr>
            </w:pPr>
            <w:r w:rsidRPr="00B7404C">
              <w:rPr>
                <w:rFonts w:ascii="Times New Roman" w:hAnsi="Times New Roman"/>
                <w:sz w:val="26"/>
                <w:szCs w:val="26"/>
              </w:rPr>
              <w:t xml:space="preserve">Прыжок в высоту с прямого разбега. Прыжок в высоту с прямого разбега на результат.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102FC7"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102FC7">
        <w:trPr>
          <w:trHeight w:val="295"/>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pStyle w:val="a6"/>
              <w:spacing w:after="0" w:line="240" w:lineRule="auto"/>
              <w:ind w:left="0" w:firstLine="720"/>
              <w:rPr>
                <w:rFonts w:ascii="Times New Roman" w:hAnsi="Times New Roman"/>
                <w:sz w:val="26"/>
                <w:szCs w:val="26"/>
              </w:rPr>
            </w:pPr>
            <w:r w:rsidRPr="00B7404C">
              <w:rPr>
                <w:rFonts w:ascii="Times New Roman" w:hAnsi="Times New Roman"/>
                <w:sz w:val="26"/>
                <w:szCs w:val="26"/>
              </w:rPr>
              <w:t xml:space="preserve">Прыжок </w:t>
            </w:r>
            <w:r>
              <w:rPr>
                <w:rFonts w:ascii="Times New Roman" w:hAnsi="Times New Roman"/>
                <w:sz w:val="26"/>
                <w:szCs w:val="26"/>
              </w:rPr>
              <w:t>в высоту спиной вперед.</w:t>
            </w:r>
            <w:r w:rsidRPr="00B7404C">
              <w:rPr>
                <w:rFonts w:ascii="Times New Roman" w:hAnsi="Times New Roman"/>
                <w:sz w:val="26"/>
                <w:szCs w:val="26"/>
              </w:rPr>
              <w:t xml:space="preserve">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102FC7"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102FC7">
        <w:trPr>
          <w:trHeight w:val="311"/>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pStyle w:val="a6"/>
              <w:spacing w:after="0" w:line="240" w:lineRule="auto"/>
              <w:ind w:left="0" w:firstLine="720"/>
              <w:rPr>
                <w:rFonts w:ascii="Times New Roman" w:hAnsi="Times New Roman"/>
                <w:sz w:val="26"/>
                <w:szCs w:val="26"/>
              </w:rPr>
            </w:pPr>
            <w:r w:rsidRPr="00B7404C">
              <w:rPr>
                <w:rFonts w:ascii="Times New Roman" w:hAnsi="Times New Roman"/>
                <w:sz w:val="26"/>
                <w:szCs w:val="26"/>
              </w:rPr>
              <w:t>Прыжки на мячах-</w:t>
            </w:r>
            <w:proofErr w:type="spellStart"/>
            <w:r w:rsidRPr="00B7404C">
              <w:rPr>
                <w:rFonts w:ascii="Times New Roman" w:hAnsi="Times New Roman"/>
                <w:sz w:val="26"/>
                <w:szCs w:val="26"/>
              </w:rPr>
              <w:t>хопах</w:t>
            </w:r>
            <w:proofErr w:type="spellEnd"/>
            <w:r w:rsidRPr="00B7404C">
              <w:rPr>
                <w:rFonts w:ascii="Times New Roman" w:hAnsi="Times New Roman"/>
                <w:sz w:val="26"/>
                <w:szCs w:val="26"/>
              </w:rPr>
              <w:t xml:space="preserve">.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102FC7"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102FC7">
        <w:trPr>
          <w:trHeight w:val="246"/>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pStyle w:val="a6"/>
              <w:spacing w:after="0" w:line="240" w:lineRule="auto"/>
              <w:ind w:left="0" w:firstLine="720"/>
              <w:rPr>
                <w:rFonts w:ascii="Times New Roman" w:hAnsi="Times New Roman"/>
                <w:sz w:val="26"/>
                <w:szCs w:val="26"/>
              </w:rPr>
            </w:pPr>
            <w:r w:rsidRPr="00B7404C">
              <w:rPr>
                <w:rFonts w:ascii="Times New Roman" w:hAnsi="Times New Roman"/>
                <w:sz w:val="26"/>
                <w:szCs w:val="26"/>
              </w:rPr>
              <w:t xml:space="preserve">Броски набивного мяча от груди и способом «снизу». Бросок набивного мяча правой и левой руками.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102FC7"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102FC7">
        <w:trPr>
          <w:trHeight w:val="246"/>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pStyle w:val="a6"/>
              <w:spacing w:after="0" w:line="240" w:lineRule="auto"/>
              <w:ind w:left="0" w:firstLine="720"/>
              <w:rPr>
                <w:rFonts w:ascii="Times New Roman" w:hAnsi="Times New Roman"/>
                <w:sz w:val="26"/>
                <w:szCs w:val="26"/>
              </w:rPr>
            </w:pPr>
            <w:r w:rsidRPr="00B7404C">
              <w:rPr>
                <w:rFonts w:ascii="Times New Roman" w:hAnsi="Times New Roman"/>
                <w:sz w:val="26"/>
                <w:szCs w:val="26"/>
              </w:rPr>
              <w:t xml:space="preserve">Тестирование прыжка в длину с разбега.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102FC7"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102FC7">
        <w:trPr>
          <w:trHeight w:val="311"/>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pStyle w:val="a6"/>
              <w:spacing w:after="0" w:line="240" w:lineRule="auto"/>
              <w:ind w:left="0" w:firstLine="720"/>
              <w:rPr>
                <w:rFonts w:ascii="Times New Roman" w:hAnsi="Times New Roman"/>
                <w:sz w:val="26"/>
                <w:szCs w:val="26"/>
              </w:rPr>
            </w:pPr>
            <w:r w:rsidRPr="00B7404C">
              <w:rPr>
                <w:rFonts w:ascii="Times New Roman" w:hAnsi="Times New Roman"/>
                <w:sz w:val="26"/>
                <w:szCs w:val="26"/>
              </w:rPr>
              <w:lastRenderedPageBreak/>
              <w:t xml:space="preserve">Тестирование метания малого мяча на точность.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102FC7"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102FC7">
        <w:trPr>
          <w:trHeight w:val="308"/>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pStyle w:val="a6"/>
              <w:spacing w:after="0" w:line="240" w:lineRule="auto"/>
              <w:ind w:left="0" w:firstLine="720"/>
              <w:rPr>
                <w:rFonts w:ascii="Times New Roman" w:hAnsi="Times New Roman"/>
                <w:sz w:val="26"/>
                <w:szCs w:val="26"/>
              </w:rPr>
            </w:pPr>
            <w:r w:rsidRPr="00B7404C">
              <w:rPr>
                <w:rFonts w:ascii="Times New Roman" w:hAnsi="Times New Roman"/>
                <w:sz w:val="26"/>
                <w:szCs w:val="26"/>
              </w:rPr>
              <w:t xml:space="preserve">Беговые упражнения.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102FC7"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102FC7">
        <w:trPr>
          <w:trHeight w:val="287"/>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pStyle w:val="a6"/>
              <w:spacing w:after="0" w:line="240" w:lineRule="auto"/>
              <w:ind w:left="0" w:firstLine="720"/>
              <w:rPr>
                <w:rFonts w:ascii="Times New Roman" w:hAnsi="Times New Roman"/>
                <w:sz w:val="26"/>
                <w:szCs w:val="26"/>
              </w:rPr>
            </w:pPr>
            <w:r w:rsidRPr="00B7404C">
              <w:rPr>
                <w:rFonts w:ascii="Times New Roman" w:hAnsi="Times New Roman"/>
                <w:sz w:val="26"/>
                <w:szCs w:val="26"/>
              </w:rPr>
              <w:t xml:space="preserve">Тестирование бега на </w:t>
            </w:r>
            <w:smartTag w:uri="urn:schemas-microsoft-com:office:smarttags" w:element="metricconverter">
              <w:smartTagPr>
                <w:attr w:name="ProductID" w:val="30 м"/>
              </w:smartTagPr>
              <w:r w:rsidRPr="00B7404C">
                <w:rPr>
                  <w:rFonts w:ascii="Times New Roman" w:hAnsi="Times New Roman"/>
                  <w:sz w:val="26"/>
                  <w:szCs w:val="26"/>
                </w:rPr>
                <w:t>30 м</w:t>
              </w:r>
            </w:smartTag>
            <w:r w:rsidRPr="00B7404C">
              <w:rPr>
                <w:rFonts w:ascii="Times New Roman" w:hAnsi="Times New Roman"/>
                <w:sz w:val="26"/>
                <w:szCs w:val="26"/>
              </w:rPr>
              <w:t xml:space="preserve"> с высокого старта.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102FC7"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102FC7">
        <w:trPr>
          <w:trHeight w:val="295"/>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pStyle w:val="a6"/>
              <w:spacing w:after="0" w:line="240" w:lineRule="auto"/>
              <w:ind w:left="0" w:firstLine="720"/>
              <w:rPr>
                <w:rFonts w:ascii="Times New Roman" w:hAnsi="Times New Roman"/>
                <w:sz w:val="26"/>
                <w:szCs w:val="26"/>
              </w:rPr>
            </w:pPr>
            <w:r w:rsidRPr="00B7404C">
              <w:rPr>
                <w:rFonts w:ascii="Times New Roman" w:hAnsi="Times New Roman"/>
                <w:sz w:val="26"/>
                <w:szCs w:val="26"/>
              </w:rPr>
              <w:t xml:space="preserve">Тестирование челночного бега 3×10 м.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102FC7"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102FC7">
        <w:trPr>
          <w:trHeight w:val="583"/>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pStyle w:val="a6"/>
              <w:spacing w:after="0" w:line="240" w:lineRule="auto"/>
              <w:ind w:left="0" w:firstLine="720"/>
              <w:rPr>
                <w:rFonts w:ascii="Times New Roman" w:hAnsi="Times New Roman"/>
                <w:sz w:val="26"/>
                <w:szCs w:val="26"/>
              </w:rPr>
            </w:pPr>
            <w:r w:rsidRPr="00B7404C">
              <w:rPr>
                <w:rFonts w:ascii="Times New Roman" w:hAnsi="Times New Roman"/>
                <w:sz w:val="26"/>
                <w:szCs w:val="26"/>
              </w:rPr>
              <w:t xml:space="preserve">Тестирование метания мешочка (мяча) на дальность. Бег на </w:t>
            </w:r>
            <w:smartTag w:uri="urn:schemas-microsoft-com:office:smarttags" w:element="metricconverter">
              <w:smartTagPr>
                <w:attr w:name="ProductID" w:val="1000 м"/>
              </w:smartTagPr>
              <w:r w:rsidRPr="00B7404C">
                <w:rPr>
                  <w:rFonts w:ascii="Times New Roman" w:hAnsi="Times New Roman"/>
                  <w:sz w:val="26"/>
                  <w:szCs w:val="26"/>
                </w:rPr>
                <w:t>1000 м</w:t>
              </w:r>
            </w:smartTag>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102FC7"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B7404C" w:rsidRPr="00B7404C" w:rsidTr="00102FC7">
        <w:trPr>
          <w:trHeight w:val="328"/>
        </w:trPr>
        <w:tc>
          <w:tcPr>
            <w:tcW w:w="12474" w:type="dxa"/>
            <w:tcBorders>
              <w:top w:val="single" w:sz="4" w:space="0" w:color="auto"/>
              <w:left w:val="single" w:sz="4" w:space="0" w:color="000000"/>
              <w:bottom w:val="single" w:sz="4" w:space="0" w:color="auto"/>
              <w:right w:val="single" w:sz="4" w:space="0" w:color="000000"/>
            </w:tcBorders>
          </w:tcPr>
          <w:p w:rsidR="00B7404C" w:rsidRPr="00B7404C" w:rsidRDefault="00B7404C" w:rsidP="00BE19FB">
            <w:pPr>
              <w:pStyle w:val="a6"/>
              <w:spacing w:after="0"/>
              <w:ind w:left="0"/>
              <w:jc w:val="both"/>
              <w:rPr>
                <w:rFonts w:ascii="Times New Roman" w:eastAsia="Times New Roman" w:hAnsi="Times New Roman"/>
                <w:b/>
                <w:sz w:val="26"/>
                <w:szCs w:val="26"/>
                <w:lang w:eastAsia="ru-RU"/>
              </w:rPr>
            </w:pPr>
            <w:r w:rsidRPr="00B7404C">
              <w:rPr>
                <w:rFonts w:ascii="Times New Roman" w:eastAsia="Times New Roman" w:hAnsi="Times New Roman"/>
                <w:b/>
                <w:sz w:val="26"/>
                <w:szCs w:val="26"/>
                <w:lang w:eastAsia="ru-RU"/>
              </w:rPr>
              <w:t>Гимнастика с элементами акробатики</w:t>
            </w:r>
          </w:p>
        </w:tc>
        <w:tc>
          <w:tcPr>
            <w:tcW w:w="1701" w:type="dxa"/>
            <w:tcBorders>
              <w:top w:val="single" w:sz="4" w:space="0" w:color="auto"/>
              <w:left w:val="single" w:sz="4" w:space="0" w:color="000000"/>
              <w:bottom w:val="single" w:sz="4" w:space="0" w:color="auto"/>
              <w:right w:val="single" w:sz="4" w:space="0" w:color="auto"/>
            </w:tcBorders>
          </w:tcPr>
          <w:p w:rsidR="00B7404C" w:rsidRPr="00B7404C" w:rsidRDefault="00B7404C" w:rsidP="00811F34">
            <w:pPr>
              <w:jc w:val="center"/>
              <w:rPr>
                <w:rFonts w:ascii="Times New Roman" w:eastAsia="Calibri" w:hAnsi="Times New Roman" w:cs="Times New Roman"/>
                <w:sz w:val="26"/>
                <w:szCs w:val="26"/>
              </w:rPr>
            </w:pPr>
            <w:r w:rsidRPr="00B7404C">
              <w:rPr>
                <w:rFonts w:ascii="Times New Roman" w:eastAsia="Calibri" w:hAnsi="Times New Roman" w:cs="Times New Roman"/>
                <w:sz w:val="26"/>
                <w:szCs w:val="26"/>
              </w:rPr>
              <w:t>26</w:t>
            </w:r>
          </w:p>
        </w:tc>
      </w:tr>
      <w:tr w:rsidR="00102FC7" w:rsidRPr="00B7404C" w:rsidTr="00102FC7">
        <w:trPr>
          <w:trHeight w:val="327"/>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spacing w:after="0" w:line="240" w:lineRule="auto"/>
              <w:contextualSpacing/>
              <w:rPr>
                <w:rFonts w:ascii="Times New Roman" w:eastAsia="Times New Roman" w:hAnsi="Times New Roman"/>
                <w:b/>
                <w:sz w:val="26"/>
                <w:szCs w:val="26"/>
                <w:lang w:eastAsia="ru-RU"/>
              </w:rPr>
            </w:pPr>
            <w:r w:rsidRPr="00B7404C">
              <w:rPr>
                <w:rFonts w:ascii="Times New Roman" w:eastAsia="Calibri" w:hAnsi="Times New Roman" w:cs="Times New Roman"/>
                <w:sz w:val="26"/>
                <w:szCs w:val="26"/>
              </w:rPr>
              <w:t xml:space="preserve">Тестирование наклона вперед из положения стоя.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102FC7">
        <w:trPr>
          <w:trHeight w:val="311"/>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spacing w:after="0" w:line="240" w:lineRule="auto"/>
              <w:contextualSpacing/>
              <w:rPr>
                <w:rFonts w:ascii="Times New Roman" w:eastAsia="Times New Roman" w:hAnsi="Times New Roman"/>
                <w:b/>
                <w:sz w:val="26"/>
                <w:szCs w:val="26"/>
                <w:lang w:eastAsia="ru-RU"/>
              </w:rPr>
            </w:pPr>
            <w:r w:rsidRPr="00B7404C">
              <w:rPr>
                <w:rFonts w:ascii="Times New Roman" w:eastAsia="Calibri" w:hAnsi="Times New Roman" w:cs="Times New Roman"/>
                <w:sz w:val="26"/>
                <w:szCs w:val="26"/>
              </w:rPr>
              <w:t xml:space="preserve">Тестирование подъема туловища из положения, лежа за 30 с.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102FC7">
        <w:trPr>
          <w:trHeight w:val="262"/>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spacing w:after="0" w:line="240" w:lineRule="auto"/>
              <w:contextualSpacing/>
              <w:rPr>
                <w:rFonts w:ascii="Times New Roman" w:eastAsia="Calibri" w:hAnsi="Times New Roman" w:cs="Times New Roman"/>
                <w:sz w:val="26"/>
                <w:szCs w:val="26"/>
              </w:rPr>
            </w:pPr>
            <w:r w:rsidRPr="00B7404C">
              <w:rPr>
                <w:rFonts w:ascii="Times New Roman" w:eastAsia="Calibri" w:hAnsi="Times New Roman" w:cs="Times New Roman"/>
                <w:sz w:val="26"/>
                <w:szCs w:val="26"/>
              </w:rPr>
              <w:t xml:space="preserve">Тестирование подтягивания на низкой перекладине из виса лежа согнувшись.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102FC7">
        <w:trPr>
          <w:trHeight w:val="279"/>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spacing w:after="0" w:line="240" w:lineRule="auto"/>
              <w:contextualSpacing/>
              <w:rPr>
                <w:rFonts w:ascii="Times New Roman" w:eastAsia="Calibri" w:hAnsi="Times New Roman" w:cs="Times New Roman"/>
                <w:sz w:val="26"/>
                <w:szCs w:val="26"/>
              </w:rPr>
            </w:pPr>
            <w:r w:rsidRPr="00B7404C">
              <w:rPr>
                <w:rFonts w:ascii="Times New Roman" w:eastAsia="Calibri" w:hAnsi="Times New Roman" w:cs="Times New Roman"/>
                <w:sz w:val="26"/>
                <w:szCs w:val="26"/>
              </w:rPr>
              <w:t xml:space="preserve">Тестирование виса на время.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102FC7">
        <w:trPr>
          <w:trHeight w:val="262"/>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4901D6">
            <w:pPr>
              <w:spacing w:after="0" w:line="240" w:lineRule="auto"/>
              <w:contextualSpacing/>
              <w:rPr>
                <w:rFonts w:ascii="Times New Roman" w:eastAsia="Calibri" w:hAnsi="Times New Roman" w:cs="Times New Roman"/>
                <w:sz w:val="26"/>
                <w:szCs w:val="26"/>
              </w:rPr>
            </w:pPr>
            <w:r w:rsidRPr="00B7404C">
              <w:rPr>
                <w:rFonts w:ascii="Times New Roman" w:eastAsia="Calibri" w:hAnsi="Times New Roman" w:cs="Times New Roman"/>
                <w:sz w:val="26"/>
                <w:szCs w:val="26"/>
              </w:rPr>
              <w:t xml:space="preserve">Кувырок вперед.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4901D6" w:rsidRPr="00B7404C" w:rsidTr="00102FC7">
        <w:trPr>
          <w:trHeight w:val="262"/>
        </w:trPr>
        <w:tc>
          <w:tcPr>
            <w:tcW w:w="12474" w:type="dxa"/>
            <w:tcBorders>
              <w:top w:val="single" w:sz="4" w:space="0" w:color="auto"/>
              <w:left w:val="single" w:sz="4" w:space="0" w:color="000000"/>
              <w:bottom w:val="single" w:sz="4" w:space="0" w:color="auto"/>
              <w:right w:val="single" w:sz="4" w:space="0" w:color="000000"/>
            </w:tcBorders>
          </w:tcPr>
          <w:p w:rsidR="004901D6" w:rsidRPr="00B7404C" w:rsidRDefault="004901D6" w:rsidP="00102FC7">
            <w:pPr>
              <w:spacing w:after="0" w:line="240" w:lineRule="auto"/>
              <w:contextualSpacing/>
              <w:rPr>
                <w:rFonts w:ascii="Times New Roman" w:eastAsia="Calibri" w:hAnsi="Times New Roman" w:cs="Times New Roman"/>
                <w:sz w:val="26"/>
                <w:szCs w:val="26"/>
              </w:rPr>
            </w:pPr>
            <w:r w:rsidRPr="00B7404C">
              <w:rPr>
                <w:rFonts w:ascii="Times New Roman" w:eastAsia="Calibri" w:hAnsi="Times New Roman" w:cs="Times New Roman"/>
                <w:sz w:val="26"/>
                <w:szCs w:val="26"/>
              </w:rPr>
              <w:t>Кувырок вперед с разбега и через препятствие.</w:t>
            </w:r>
          </w:p>
        </w:tc>
        <w:tc>
          <w:tcPr>
            <w:tcW w:w="1701" w:type="dxa"/>
            <w:tcBorders>
              <w:top w:val="single" w:sz="4" w:space="0" w:color="auto"/>
              <w:left w:val="single" w:sz="4" w:space="0" w:color="000000"/>
              <w:bottom w:val="single" w:sz="4" w:space="0" w:color="auto"/>
              <w:right w:val="single" w:sz="4" w:space="0" w:color="auto"/>
            </w:tcBorders>
          </w:tcPr>
          <w:p w:rsidR="004901D6"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102FC7">
        <w:trPr>
          <w:trHeight w:val="295"/>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spacing w:after="0" w:line="240" w:lineRule="auto"/>
              <w:contextualSpacing/>
              <w:rPr>
                <w:rFonts w:ascii="Times New Roman" w:eastAsia="Calibri" w:hAnsi="Times New Roman" w:cs="Times New Roman"/>
                <w:sz w:val="26"/>
                <w:szCs w:val="26"/>
              </w:rPr>
            </w:pPr>
            <w:r w:rsidRPr="00B7404C">
              <w:rPr>
                <w:rFonts w:ascii="Times New Roman" w:eastAsia="Calibri" w:hAnsi="Times New Roman" w:cs="Times New Roman"/>
                <w:sz w:val="26"/>
                <w:szCs w:val="26"/>
              </w:rPr>
              <w:t xml:space="preserve">Варианты выполнения кувырка вперед.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102FC7">
        <w:trPr>
          <w:trHeight w:val="344"/>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spacing w:after="0" w:line="240" w:lineRule="auto"/>
              <w:contextualSpacing/>
              <w:rPr>
                <w:rFonts w:ascii="Times New Roman" w:eastAsia="Calibri" w:hAnsi="Times New Roman" w:cs="Times New Roman"/>
                <w:sz w:val="26"/>
                <w:szCs w:val="26"/>
              </w:rPr>
            </w:pPr>
            <w:r w:rsidRPr="00B7404C">
              <w:rPr>
                <w:rFonts w:ascii="Times New Roman" w:eastAsia="Calibri" w:hAnsi="Times New Roman" w:cs="Times New Roman"/>
                <w:sz w:val="26"/>
                <w:szCs w:val="26"/>
              </w:rPr>
              <w:t xml:space="preserve">Кувырок назад. Кувырки.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102FC7">
        <w:trPr>
          <w:trHeight w:val="328"/>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spacing w:after="0" w:line="240" w:lineRule="auto"/>
              <w:contextualSpacing/>
              <w:rPr>
                <w:rFonts w:ascii="Times New Roman" w:eastAsia="Calibri" w:hAnsi="Times New Roman" w:cs="Times New Roman"/>
                <w:sz w:val="26"/>
                <w:szCs w:val="26"/>
              </w:rPr>
            </w:pPr>
            <w:r w:rsidRPr="00B7404C">
              <w:rPr>
                <w:rFonts w:ascii="Times New Roman" w:eastAsia="Calibri" w:hAnsi="Times New Roman" w:cs="Times New Roman"/>
                <w:sz w:val="26"/>
                <w:szCs w:val="26"/>
              </w:rPr>
              <w:t xml:space="preserve">Круговая тренировка.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102FC7">
        <w:trPr>
          <w:trHeight w:val="279"/>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spacing w:after="0" w:line="240" w:lineRule="auto"/>
              <w:contextualSpacing/>
              <w:rPr>
                <w:rFonts w:ascii="Times New Roman" w:eastAsia="Calibri" w:hAnsi="Times New Roman" w:cs="Times New Roman"/>
                <w:sz w:val="26"/>
                <w:szCs w:val="26"/>
              </w:rPr>
            </w:pPr>
            <w:r w:rsidRPr="00B7404C">
              <w:rPr>
                <w:rFonts w:ascii="Times New Roman" w:eastAsia="Calibri" w:hAnsi="Times New Roman" w:cs="Times New Roman"/>
                <w:sz w:val="26"/>
                <w:szCs w:val="26"/>
              </w:rPr>
              <w:t xml:space="preserve">Стойка на голове. Стойка на руках.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102FC7">
        <w:trPr>
          <w:trHeight w:val="328"/>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spacing w:after="0" w:line="240" w:lineRule="auto"/>
              <w:contextualSpacing/>
              <w:rPr>
                <w:rFonts w:ascii="Times New Roman" w:eastAsia="Calibri" w:hAnsi="Times New Roman" w:cs="Times New Roman"/>
                <w:sz w:val="26"/>
                <w:szCs w:val="26"/>
              </w:rPr>
            </w:pPr>
            <w:r w:rsidRPr="00B7404C">
              <w:rPr>
                <w:rFonts w:ascii="Times New Roman" w:eastAsia="Calibri" w:hAnsi="Times New Roman" w:cs="Times New Roman"/>
                <w:sz w:val="26"/>
                <w:szCs w:val="26"/>
              </w:rPr>
              <w:t xml:space="preserve">Круговая тренировка.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102FC7">
        <w:trPr>
          <w:trHeight w:val="246"/>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spacing w:after="0" w:line="240" w:lineRule="auto"/>
              <w:contextualSpacing/>
              <w:rPr>
                <w:rFonts w:ascii="Times New Roman" w:eastAsia="Calibri" w:hAnsi="Times New Roman" w:cs="Times New Roman"/>
                <w:sz w:val="26"/>
                <w:szCs w:val="26"/>
              </w:rPr>
            </w:pPr>
            <w:r w:rsidRPr="00B7404C">
              <w:rPr>
                <w:rFonts w:ascii="Times New Roman" w:eastAsia="Calibri" w:hAnsi="Times New Roman" w:cs="Times New Roman"/>
                <w:sz w:val="26"/>
                <w:szCs w:val="26"/>
              </w:rPr>
              <w:t xml:space="preserve">Вис </w:t>
            </w:r>
            <w:proofErr w:type="spellStart"/>
            <w:r w:rsidRPr="00B7404C">
              <w:rPr>
                <w:rFonts w:ascii="Times New Roman" w:eastAsia="Calibri" w:hAnsi="Times New Roman" w:cs="Times New Roman"/>
                <w:sz w:val="26"/>
                <w:szCs w:val="26"/>
              </w:rPr>
              <w:t>завесом</w:t>
            </w:r>
            <w:proofErr w:type="spellEnd"/>
            <w:r w:rsidRPr="00B7404C">
              <w:rPr>
                <w:rFonts w:ascii="Times New Roman" w:eastAsia="Calibri" w:hAnsi="Times New Roman" w:cs="Times New Roman"/>
                <w:sz w:val="26"/>
                <w:szCs w:val="26"/>
              </w:rPr>
              <w:t xml:space="preserve"> одной и двумя ногами на перекладине.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102FC7">
        <w:trPr>
          <w:trHeight w:val="311"/>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spacing w:after="0" w:line="240" w:lineRule="auto"/>
              <w:contextualSpacing/>
              <w:rPr>
                <w:rFonts w:ascii="Times New Roman" w:eastAsia="Calibri" w:hAnsi="Times New Roman" w:cs="Times New Roman"/>
                <w:sz w:val="26"/>
                <w:szCs w:val="26"/>
              </w:rPr>
            </w:pPr>
            <w:r w:rsidRPr="00B7404C">
              <w:rPr>
                <w:rFonts w:ascii="Times New Roman" w:eastAsia="Calibri" w:hAnsi="Times New Roman" w:cs="Times New Roman"/>
                <w:sz w:val="26"/>
                <w:szCs w:val="26"/>
              </w:rPr>
              <w:lastRenderedPageBreak/>
              <w:t xml:space="preserve">Лазанье и </w:t>
            </w:r>
            <w:proofErr w:type="spellStart"/>
            <w:r w:rsidRPr="00B7404C">
              <w:rPr>
                <w:rFonts w:ascii="Times New Roman" w:eastAsia="Calibri" w:hAnsi="Times New Roman" w:cs="Times New Roman"/>
                <w:sz w:val="26"/>
                <w:szCs w:val="26"/>
              </w:rPr>
              <w:t>перелазание</w:t>
            </w:r>
            <w:proofErr w:type="spellEnd"/>
            <w:r w:rsidRPr="00B7404C">
              <w:rPr>
                <w:rFonts w:ascii="Times New Roman" w:eastAsia="Calibri" w:hAnsi="Times New Roman" w:cs="Times New Roman"/>
                <w:sz w:val="26"/>
                <w:szCs w:val="26"/>
              </w:rPr>
              <w:t xml:space="preserve"> по гимнастической стенке.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4901D6">
        <w:trPr>
          <w:trHeight w:val="328"/>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spacing w:after="0" w:line="240" w:lineRule="auto"/>
              <w:contextualSpacing/>
              <w:rPr>
                <w:rFonts w:ascii="Times New Roman" w:eastAsia="Calibri" w:hAnsi="Times New Roman" w:cs="Times New Roman"/>
                <w:sz w:val="26"/>
                <w:szCs w:val="26"/>
              </w:rPr>
            </w:pPr>
            <w:r w:rsidRPr="00B7404C">
              <w:rPr>
                <w:rFonts w:ascii="Times New Roman" w:eastAsia="Calibri" w:hAnsi="Times New Roman" w:cs="Times New Roman"/>
                <w:sz w:val="26"/>
                <w:szCs w:val="26"/>
              </w:rPr>
              <w:t xml:space="preserve">Прыжки в скакалку. Прыжки в скакалку в тройках.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4901D6" w:rsidRPr="00B7404C" w:rsidTr="00102FC7">
        <w:trPr>
          <w:trHeight w:val="254"/>
        </w:trPr>
        <w:tc>
          <w:tcPr>
            <w:tcW w:w="12474" w:type="dxa"/>
            <w:tcBorders>
              <w:top w:val="single" w:sz="4" w:space="0" w:color="auto"/>
              <w:left w:val="single" w:sz="4" w:space="0" w:color="000000"/>
              <w:bottom w:val="single" w:sz="4" w:space="0" w:color="auto"/>
              <w:right w:val="single" w:sz="4" w:space="0" w:color="000000"/>
            </w:tcBorders>
          </w:tcPr>
          <w:p w:rsidR="004901D6" w:rsidRPr="00B7404C" w:rsidRDefault="004901D6" w:rsidP="004901D6">
            <w:pPr>
              <w:spacing w:after="0" w:line="240" w:lineRule="auto"/>
              <w:contextualSpacing/>
              <w:rPr>
                <w:rFonts w:ascii="Times New Roman" w:eastAsia="Calibri" w:hAnsi="Times New Roman" w:cs="Times New Roman"/>
                <w:sz w:val="26"/>
                <w:szCs w:val="26"/>
              </w:rPr>
            </w:pPr>
            <w:r w:rsidRPr="00B7404C">
              <w:rPr>
                <w:rFonts w:ascii="Times New Roman" w:eastAsia="Calibri" w:hAnsi="Times New Roman" w:cs="Times New Roman"/>
                <w:sz w:val="26"/>
                <w:szCs w:val="26"/>
              </w:rPr>
              <w:t xml:space="preserve">Лазанье по </w:t>
            </w:r>
            <w:proofErr w:type="gramStart"/>
            <w:r w:rsidRPr="00B7404C">
              <w:rPr>
                <w:rFonts w:ascii="Times New Roman" w:eastAsia="Calibri" w:hAnsi="Times New Roman" w:cs="Times New Roman"/>
                <w:sz w:val="26"/>
                <w:szCs w:val="26"/>
              </w:rPr>
              <w:t>канату  в</w:t>
            </w:r>
            <w:proofErr w:type="gramEnd"/>
            <w:r w:rsidRPr="00B7404C">
              <w:rPr>
                <w:rFonts w:ascii="Times New Roman" w:eastAsia="Calibri" w:hAnsi="Times New Roman" w:cs="Times New Roman"/>
                <w:sz w:val="26"/>
                <w:szCs w:val="26"/>
              </w:rPr>
              <w:t xml:space="preserve"> три приёма. </w:t>
            </w:r>
          </w:p>
        </w:tc>
        <w:tc>
          <w:tcPr>
            <w:tcW w:w="1701" w:type="dxa"/>
            <w:tcBorders>
              <w:top w:val="single" w:sz="4" w:space="0" w:color="auto"/>
              <w:left w:val="single" w:sz="4" w:space="0" w:color="000000"/>
              <w:bottom w:val="single" w:sz="4" w:space="0" w:color="auto"/>
              <w:right w:val="single" w:sz="4" w:space="0" w:color="auto"/>
            </w:tcBorders>
          </w:tcPr>
          <w:p w:rsidR="004901D6"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4901D6">
        <w:trPr>
          <w:trHeight w:val="291"/>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spacing w:after="0" w:line="240" w:lineRule="auto"/>
              <w:contextualSpacing/>
              <w:rPr>
                <w:rFonts w:ascii="Times New Roman" w:eastAsia="Calibri" w:hAnsi="Times New Roman" w:cs="Times New Roman"/>
                <w:sz w:val="26"/>
                <w:szCs w:val="26"/>
              </w:rPr>
            </w:pPr>
            <w:r w:rsidRPr="00B7404C">
              <w:rPr>
                <w:rFonts w:ascii="Times New Roman" w:eastAsia="Calibri" w:hAnsi="Times New Roman" w:cs="Times New Roman"/>
                <w:sz w:val="26"/>
                <w:szCs w:val="26"/>
              </w:rPr>
              <w:t xml:space="preserve">Круговая тренировка.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4901D6">
        <w:trPr>
          <w:trHeight w:val="299"/>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spacing w:after="0" w:line="240" w:lineRule="auto"/>
              <w:contextualSpacing/>
              <w:rPr>
                <w:rFonts w:ascii="Times New Roman" w:eastAsia="Calibri" w:hAnsi="Times New Roman" w:cs="Times New Roman"/>
                <w:sz w:val="26"/>
                <w:szCs w:val="26"/>
              </w:rPr>
            </w:pPr>
            <w:r w:rsidRPr="00B7404C">
              <w:rPr>
                <w:rFonts w:ascii="Times New Roman" w:eastAsia="Calibri" w:hAnsi="Times New Roman" w:cs="Times New Roman"/>
                <w:sz w:val="26"/>
                <w:szCs w:val="26"/>
              </w:rPr>
              <w:t xml:space="preserve">Упражнения на гимнастической скамейке.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4901D6">
        <w:trPr>
          <w:trHeight w:val="193"/>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spacing w:after="0" w:line="240" w:lineRule="auto"/>
              <w:contextualSpacing/>
              <w:rPr>
                <w:rFonts w:ascii="Times New Roman" w:eastAsia="Calibri" w:hAnsi="Times New Roman" w:cs="Times New Roman"/>
                <w:sz w:val="26"/>
                <w:szCs w:val="26"/>
              </w:rPr>
            </w:pPr>
            <w:r w:rsidRPr="00B7404C">
              <w:rPr>
                <w:rFonts w:ascii="Times New Roman" w:eastAsia="Calibri" w:hAnsi="Times New Roman" w:cs="Times New Roman"/>
                <w:sz w:val="26"/>
                <w:szCs w:val="26"/>
              </w:rPr>
              <w:t xml:space="preserve">Упражнения на перекладине.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4901D6">
        <w:trPr>
          <w:trHeight w:val="201"/>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spacing w:after="0" w:line="240" w:lineRule="auto"/>
              <w:contextualSpacing/>
              <w:rPr>
                <w:rFonts w:ascii="Times New Roman" w:eastAsia="Calibri" w:hAnsi="Times New Roman" w:cs="Times New Roman"/>
                <w:sz w:val="26"/>
                <w:szCs w:val="26"/>
              </w:rPr>
            </w:pPr>
            <w:r w:rsidRPr="00B7404C">
              <w:rPr>
                <w:rFonts w:ascii="Times New Roman" w:eastAsia="Calibri" w:hAnsi="Times New Roman" w:cs="Times New Roman"/>
                <w:sz w:val="26"/>
                <w:szCs w:val="26"/>
              </w:rPr>
              <w:t xml:space="preserve">Круговая тренировка.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4901D6">
        <w:trPr>
          <w:trHeight w:val="75"/>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spacing w:after="0" w:line="240" w:lineRule="auto"/>
              <w:contextualSpacing/>
              <w:rPr>
                <w:rFonts w:ascii="Times New Roman" w:eastAsia="Calibri" w:hAnsi="Times New Roman" w:cs="Times New Roman"/>
                <w:sz w:val="26"/>
                <w:szCs w:val="26"/>
              </w:rPr>
            </w:pPr>
            <w:r w:rsidRPr="00B7404C">
              <w:rPr>
                <w:rFonts w:ascii="Times New Roman" w:eastAsia="Calibri" w:hAnsi="Times New Roman" w:cs="Times New Roman"/>
                <w:sz w:val="26"/>
                <w:szCs w:val="26"/>
              </w:rPr>
              <w:t xml:space="preserve">Лазание по наклонной гимнастической </w:t>
            </w:r>
            <w:proofErr w:type="gramStart"/>
            <w:r w:rsidRPr="00B7404C">
              <w:rPr>
                <w:rFonts w:ascii="Times New Roman" w:eastAsia="Calibri" w:hAnsi="Times New Roman" w:cs="Times New Roman"/>
                <w:sz w:val="26"/>
                <w:szCs w:val="26"/>
              </w:rPr>
              <w:t xml:space="preserve">скамейке.  </w:t>
            </w:r>
            <w:proofErr w:type="gramEnd"/>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4901D6">
        <w:trPr>
          <w:trHeight w:val="217"/>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spacing w:after="0" w:line="240" w:lineRule="auto"/>
              <w:contextualSpacing/>
              <w:rPr>
                <w:rFonts w:ascii="Times New Roman" w:eastAsia="Calibri" w:hAnsi="Times New Roman" w:cs="Times New Roman"/>
                <w:sz w:val="26"/>
                <w:szCs w:val="26"/>
              </w:rPr>
            </w:pPr>
            <w:r w:rsidRPr="00B7404C">
              <w:rPr>
                <w:rFonts w:ascii="Times New Roman" w:eastAsia="Calibri" w:hAnsi="Times New Roman" w:cs="Times New Roman"/>
                <w:sz w:val="26"/>
                <w:szCs w:val="26"/>
              </w:rPr>
              <w:t xml:space="preserve">Варианты вращения обруча.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4901D6">
        <w:trPr>
          <w:trHeight w:val="239"/>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spacing w:after="0" w:line="240" w:lineRule="auto"/>
              <w:contextualSpacing/>
              <w:rPr>
                <w:rFonts w:ascii="Times New Roman" w:eastAsia="Calibri" w:hAnsi="Times New Roman" w:cs="Times New Roman"/>
                <w:sz w:val="26"/>
                <w:szCs w:val="26"/>
              </w:rPr>
            </w:pPr>
            <w:r w:rsidRPr="00B7404C">
              <w:rPr>
                <w:rFonts w:ascii="Times New Roman" w:eastAsia="Calibri" w:hAnsi="Times New Roman" w:cs="Times New Roman"/>
                <w:sz w:val="26"/>
                <w:szCs w:val="26"/>
              </w:rPr>
              <w:t xml:space="preserve">Круговая тренировка.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4901D6">
        <w:trPr>
          <w:trHeight w:val="247"/>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spacing w:after="0" w:line="240" w:lineRule="auto"/>
              <w:contextualSpacing/>
              <w:rPr>
                <w:rFonts w:ascii="Times New Roman" w:eastAsia="Calibri" w:hAnsi="Times New Roman" w:cs="Times New Roman"/>
                <w:sz w:val="26"/>
                <w:szCs w:val="26"/>
              </w:rPr>
            </w:pPr>
            <w:r w:rsidRPr="00B7404C">
              <w:rPr>
                <w:rFonts w:ascii="Times New Roman" w:eastAsia="Calibri" w:hAnsi="Times New Roman" w:cs="Times New Roman"/>
                <w:sz w:val="26"/>
                <w:szCs w:val="26"/>
              </w:rPr>
              <w:t xml:space="preserve">Тестирование виса на время.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4901D6">
        <w:trPr>
          <w:trHeight w:val="311"/>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spacing w:after="0" w:line="240" w:lineRule="auto"/>
              <w:contextualSpacing/>
              <w:rPr>
                <w:rFonts w:ascii="Times New Roman" w:eastAsia="Calibri" w:hAnsi="Times New Roman" w:cs="Times New Roman"/>
                <w:sz w:val="26"/>
                <w:szCs w:val="26"/>
              </w:rPr>
            </w:pPr>
            <w:r w:rsidRPr="00B7404C">
              <w:rPr>
                <w:rFonts w:ascii="Times New Roman" w:eastAsia="Calibri" w:hAnsi="Times New Roman" w:cs="Times New Roman"/>
                <w:sz w:val="26"/>
                <w:szCs w:val="26"/>
              </w:rPr>
              <w:t xml:space="preserve">Тестирование наклона вперед из положения стоя. </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4901D6" w:rsidRPr="00B7404C" w:rsidTr="004901D6">
        <w:trPr>
          <w:trHeight w:val="278"/>
        </w:trPr>
        <w:tc>
          <w:tcPr>
            <w:tcW w:w="12474" w:type="dxa"/>
            <w:tcBorders>
              <w:top w:val="single" w:sz="4" w:space="0" w:color="auto"/>
              <w:left w:val="single" w:sz="4" w:space="0" w:color="000000"/>
              <w:bottom w:val="single" w:sz="4" w:space="0" w:color="auto"/>
              <w:right w:val="single" w:sz="4" w:space="0" w:color="000000"/>
            </w:tcBorders>
          </w:tcPr>
          <w:p w:rsidR="004901D6" w:rsidRPr="00B7404C" w:rsidRDefault="004901D6" w:rsidP="004901D6">
            <w:pPr>
              <w:spacing w:after="0" w:line="240" w:lineRule="auto"/>
              <w:contextualSpacing/>
              <w:rPr>
                <w:rFonts w:ascii="Times New Roman" w:eastAsia="Calibri" w:hAnsi="Times New Roman" w:cs="Times New Roman"/>
                <w:sz w:val="26"/>
                <w:szCs w:val="26"/>
              </w:rPr>
            </w:pPr>
            <w:r w:rsidRPr="00B7404C">
              <w:rPr>
                <w:rFonts w:ascii="Times New Roman" w:eastAsia="Calibri" w:hAnsi="Times New Roman" w:cs="Times New Roman"/>
                <w:sz w:val="26"/>
                <w:szCs w:val="26"/>
              </w:rPr>
              <w:t xml:space="preserve">Тестирование подтягивания на низкой перекладине из виса лежа согнувшись. </w:t>
            </w:r>
          </w:p>
        </w:tc>
        <w:tc>
          <w:tcPr>
            <w:tcW w:w="1701" w:type="dxa"/>
            <w:tcBorders>
              <w:top w:val="single" w:sz="4" w:space="0" w:color="auto"/>
              <w:left w:val="single" w:sz="4" w:space="0" w:color="000000"/>
              <w:bottom w:val="single" w:sz="4" w:space="0" w:color="auto"/>
              <w:right w:val="single" w:sz="4" w:space="0" w:color="auto"/>
            </w:tcBorders>
          </w:tcPr>
          <w:p w:rsidR="004901D6"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102FC7" w:rsidRPr="00B7404C" w:rsidTr="004901D6">
        <w:trPr>
          <w:trHeight w:val="285"/>
        </w:trPr>
        <w:tc>
          <w:tcPr>
            <w:tcW w:w="12474" w:type="dxa"/>
            <w:tcBorders>
              <w:top w:val="single" w:sz="4" w:space="0" w:color="auto"/>
              <w:left w:val="single" w:sz="4" w:space="0" w:color="000000"/>
              <w:bottom w:val="single" w:sz="4" w:space="0" w:color="auto"/>
              <w:right w:val="single" w:sz="4" w:space="0" w:color="000000"/>
            </w:tcBorders>
          </w:tcPr>
          <w:p w:rsidR="00102FC7" w:rsidRPr="00B7404C" w:rsidRDefault="00102FC7" w:rsidP="00102FC7">
            <w:pPr>
              <w:spacing w:after="0" w:line="240" w:lineRule="auto"/>
              <w:contextualSpacing/>
              <w:rPr>
                <w:rFonts w:ascii="Times New Roman" w:eastAsia="Calibri" w:hAnsi="Times New Roman" w:cs="Times New Roman"/>
                <w:sz w:val="26"/>
                <w:szCs w:val="26"/>
              </w:rPr>
            </w:pPr>
            <w:r w:rsidRPr="00B7404C">
              <w:rPr>
                <w:rFonts w:ascii="Times New Roman" w:eastAsia="Calibri" w:hAnsi="Times New Roman" w:cs="Times New Roman"/>
                <w:sz w:val="26"/>
                <w:szCs w:val="26"/>
              </w:rPr>
              <w:t>Тестирование подъема туловища из положения лежа за 30 с.</w:t>
            </w:r>
          </w:p>
        </w:tc>
        <w:tc>
          <w:tcPr>
            <w:tcW w:w="1701" w:type="dxa"/>
            <w:tcBorders>
              <w:top w:val="single" w:sz="4" w:space="0" w:color="auto"/>
              <w:left w:val="single" w:sz="4" w:space="0" w:color="000000"/>
              <w:bottom w:val="single" w:sz="4" w:space="0" w:color="auto"/>
              <w:right w:val="single" w:sz="4" w:space="0" w:color="auto"/>
            </w:tcBorders>
          </w:tcPr>
          <w:p w:rsidR="00102FC7"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B7404C" w:rsidRPr="00B7404C" w:rsidTr="004901D6">
        <w:trPr>
          <w:trHeight w:val="164"/>
        </w:trPr>
        <w:tc>
          <w:tcPr>
            <w:tcW w:w="12474" w:type="dxa"/>
            <w:tcBorders>
              <w:top w:val="single" w:sz="4" w:space="0" w:color="auto"/>
              <w:left w:val="single" w:sz="4" w:space="0" w:color="000000"/>
              <w:bottom w:val="single" w:sz="4" w:space="0" w:color="auto"/>
              <w:right w:val="single" w:sz="4" w:space="0" w:color="000000"/>
            </w:tcBorders>
          </w:tcPr>
          <w:p w:rsidR="00B7404C" w:rsidRPr="00B7404C" w:rsidRDefault="00B7404C" w:rsidP="00AF4412">
            <w:pPr>
              <w:pStyle w:val="a6"/>
              <w:spacing w:after="0" w:line="240" w:lineRule="auto"/>
              <w:ind w:left="-110"/>
              <w:rPr>
                <w:rFonts w:ascii="Times New Roman" w:hAnsi="Times New Roman"/>
                <w:sz w:val="26"/>
                <w:szCs w:val="26"/>
              </w:rPr>
            </w:pPr>
            <w:r w:rsidRPr="00B7404C">
              <w:rPr>
                <w:rFonts w:ascii="Times New Roman" w:hAnsi="Times New Roman"/>
                <w:b/>
                <w:sz w:val="26"/>
                <w:szCs w:val="26"/>
              </w:rPr>
              <w:t>Спортивные игры (волейбол и баскетбол)</w:t>
            </w:r>
          </w:p>
        </w:tc>
        <w:tc>
          <w:tcPr>
            <w:tcW w:w="1701" w:type="dxa"/>
            <w:tcBorders>
              <w:top w:val="single" w:sz="4" w:space="0" w:color="auto"/>
              <w:left w:val="single" w:sz="4" w:space="0" w:color="000000"/>
              <w:bottom w:val="single" w:sz="4" w:space="0" w:color="auto"/>
              <w:right w:val="single" w:sz="4" w:space="0" w:color="auto"/>
            </w:tcBorders>
          </w:tcPr>
          <w:p w:rsidR="00B7404C" w:rsidRPr="004901D6" w:rsidRDefault="004901D6" w:rsidP="00811F34">
            <w:pPr>
              <w:jc w:val="center"/>
              <w:rPr>
                <w:rFonts w:ascii="Times New Roman" w:eastAsia="Calibri" w:hAnsi="Times New Roman" w:cs="Times New Roman"/>
                <w:b/>
                <w:sz w:val="26"/>
                <w:szCs w:val="26"/>
              </w:rPr>
            </w:pPr>
            <w:r w:rsidRPr="004901D6">
              <w:rPr>
                <w:rFonts w:ascii="Times New Roman" w:eastAsia="Calibri" w:hAnsi="Times New Roman" w:cs="Times New Roman"/>
                <w:b/>
                <w:sz w:val="26"/>
                <w:szCs w:val="26"/>
              </w:rPr>
              <w:t>23</w:t>
            </w:r>
          </w:p>
        </w:tc>
      </w:tr>
      <w:tr w:rsidR="004901D6" w:rsidRPr="00B7404C" w:rsidTr="004901D6">
        <w:trPr>
          <w:trHeight w:val="425"/>
        </w:trPr>
        <w:tc>
          <w:tcPr>
            <w:tcW w:w="12474" w:type="dxa"/>
            <w:tcBorders>
              <w:top w:val="single" w:sz="4" w:space="0" w:color="auto"/>
              <w:left w:val="single" w:sz="4" w:space="0" w:color="000000"/>
              <w:bottom w:val="single" w:sz="4" w:space="0" w:color="auto"/>
              <w:right w:val="single" w:sz="4" w:space="0" w:color="000000"/>
            </w:tcBorders>
          </w:tcPr>
          <w:p w:rsidR="004901D6" w:rsidRPr="00B7404C" w:rsidRDefault="004901D6" w:rsidP="004901D6">
            <w:pPr>
              <w:pStyle w:val="a6"/>
              <w:spacing w:after="0" w:line="240" w:lineRule="auto"/>
              <w:ind w:left="-110"/>
              <w:rPr>
                <w:rFonts w:ascii="Times New Roman" w:hAnsi="Times New Roman"/>
                <w:b/>
                <w:sz w:val="26"/>
                <w:szCs w:val="26"/>
              </w:rPr>
            </w:pPr>
            <w:r w:rsidRPr="00B7404C">
              <w:rPr>
                <w:rFonts w:ascii="Times New Roman" w:hAnsi="Times New Roman"/>
                <w:sz w:val="26"/>
                <w:szCs w:val="26"/>
              </w:rPr>
              <w:t xml:space="preserve"> Подвижная игра «Перестрелки». </w:t>
            </w:r>
          </w:p>
        </w:tc>
        <w:tc>
          <w:tcPr>
            <w:tcW w:w="1701" w:type="dxa"/>
            <w:tcBorders>
              <w:top w:val="single" w:sz="4" w:space="0" w:color="auto"/>
              <w:left w:val="single" w:sz="4" w:space="0" w:color="000000"/>
              <w:bottom w:val="single" w:sz="4" w:space="0" w:color="auto"/>
              <w:right w:val="single" w:sz="4" w:space="0" w:color="auto"/>
            </w:tcBorders>
          </w:tcPr>
          <w:p w:rsidR="004901D6"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4901D6" w:rsidRPr="00B7404C" w:rsidTr="004901D6">
        <w:trPr>
          <w:trHeight w:val="311"/>
        </w:trPr>
        <w:tc>
          <w:tcPr>
            <w:tcW w:w="12474" w:type="dxa"/>
            <w:tcBorders>
              <w:top w:val="single" w:sz="4" w:space="0" w:color="auto"/>
              <w:left w:val="single" w:sz="4" w:space="0" w:color="000000"/>
              <w:bottom w:val="single" w:sz="4" w:space="0" w:color="auto"/>
              <w:right w:val="single" w:sz="4" w:space="0" w:color="000000"/>
            </w:tcBorders>
          </w:tcPr>
          <w:p w:rsidR="004901D6" w:rsidRPr="00B7404C" w:rsidRDefault="004901D6" w:rsidP="004901D6">
            <w:pPr>
              <w:pStyle w:val="a6"/>
              <w:spacing w:after="0" w:line="240" w:lineRule="auto"/>
              <w:ind w:left="-110"/>
              <w:rPr>
                <w:rFonts w:ascii="Times New Roman" w:hAnsi="Times New Roman"/>
                <w:b/>
                <w:sz w:val="26"/>
                <w:szCs w:val="26"/>
              </w:rPr>
            </w:pPr>
            <w:r w:rsidRPr="00B7404C">
              <w:rPr>
                <w:rFonts w:ascii="Times New Roman" w:hAnsi="Times New Roman"/>
                <w:sz w:val="26"/>
                <w:szCs w:val="26"/>
              </w:rPr>
              <w:t xml:space="preserve">Броски и ловля мяча в парах. </w:t>
            </w:r>
          </w:p>
        </w:tc>
        <w:tc>
          <w:tcPr>
            <w:tcW w:w="1701" w:type="dxa"/>
            <w:tcBorders>
              <w:top w:val="single" w:sz="4" w:space="0" w:color="auto"/>
              <w:left w:val="single" w:sz="4" w:space="0" w:color="000000"/>
              <w:bottom w:val="single" w:sz="4" w:space="0" w:color="auto"/>
              <w:right w:val="single" w:sz="4" w:space="0" w:color="auto"/>
            </w:tcBorders>
          </w:tcPr>
          <w:p w:rsidR="004901D6"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4901D6" w:rsidRPr="00B7404C" w:rsidTr="004901D6">
        <w:trPr>
          <w:trHeight w:val="295"/>
        </w:trPr>
        <w:tc>
          <w:tcPr>
            <w:tcW w:w="12474" w:type="dxa"/>
            <w:tcBorders>
              <w:top w:val="single" w:sz="4" w:space="0" w:color="auto"/>
              <w:left w:val="single" w:sz="4" w:space="0" w:color="000000"/>
              <w:bottom w:val="single" w:sz="4" w:space="0" w:color="auto"/>
              <w:right w:val="single" w:sz="4" w:space="0" w:color="000000"/>
            </w:tcBorders>
          </w:tcPr>
          <w:p w:rsidR="004901D6" w:rsidRPr="00B7404C" w:rsidRDefault="004901D6" w:rsidP="004901D6">
            <w:pPr>
              <w:pStyle w:val="a6"/>
              <w:spacing w:after="0" w:line="240" w:lineRule="auto"/>
              <w:ind w:left="-110"/>
              <w:rPr>
                <w:rFonts w:ascii="Times New Roman" w:hAnsi="Times New Roman"/>
                <w:sz w:val="26"/>
                <w:szCs w:val="26"/>
              </w:rPr>
            </w:pPr>
            <w:r w:rsidRPr="00B7404C">
              <w:rPr>
                <w:rFonts w:ascii="Times New Roman" w:hAnsi="Times New Roman"/>
                <w:sz w:val="26"/>
                <w:szCs w:val="26"/>
              </w:rPr>
              <w:t xml:space="preserve">Ведение мяча. </w:t>
            </w:r>
          </w:p>
        </w:tc>
        <w:tc>
          <w:tcPr>
            <w:tcW w:w="1701" w:type="dxa"/>
            <w:tcBorders>
              <w:top w:val="single" w:sz="4" w:space="0" w:color="auto"/>
              <w:left w:val="single" w:sz="4" w:space="0" w:color="000000"/>
              <w:bottom w:val="single" w:sz="4" w:space="0" w:color="auto"/>
              <w:right w:val="single" w:sz="4" w:space="0" w:color="auto"/>
            </w:tcBorders>
          </w:tcPr>
          <w:p w:rsidR="004901D6"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4901D6" w:rsidRPr="00B7404C" w:rsidTr="004901D6">
        <w:trPr>
          <w:trHeight w:val="287"/>
        </w:trPr>
        <w:tc>
          <w:tcPr>
            <w:tcW w:w="12474" w:type="dxa"/>
            <w:tcBorders>
              <w:top w:val="single" w:sz="4" w:space="0" w:color="auto"/>
              <w:left w:val="single" w:sz="4" w:space="0" w:color="000000"/>
              <w:bottom w:val="single" w:sz="4" w:space="0" w:color="auto"/>
              <w:right w:val="single" w:sz="4" w:space="0" w:color="000000"/>
            </w:tcBorders>
          </w:tcPr>
          <w:p w:rsidR="004901D6" w:rsidRPr="00B7404C" w:rsidRDefault="004901D6" w:rsidP="004901D6">
            <w:pPr>
              <w:pStyle w:val="a6"/>
              <w:spacing w:after="0" w:line="240" w:lineRule="auto"/>
              <w:ind w:left="-110"/>
              <w:rPr>
                <w:rFonts w:ascii="Times New Roman" w:hAnsi="Times New Roman"/>
                <w:sz w:val="26"/>
                <w:szCs w:val="26"/>
              </w:rPr>
            </w:pPr>
            <w:r w:rsidRPr="00B7404C">
              <w:rPr>
                <w:rFonts w:ascii="Times New Roman" w:hAnsi="Times New Roman"/>
                <w:sz w:val="26"/>
                <w:szCs w:val="26"/>
              </w:rPr>
              <w:lastRenderedPageBreak/>
              <w:t>Подвижные игры.</w:t>
            </w:r>
          </w:p>
        </w:tc>
        <w:tc>
          <w:tcPr>
            <w:tcW w:w="1701" w:type="dxa"/>
            <w:tcBorders>
              <w:top w:val="single" w:sz="4" w:space="0" w:color="auto"/>
              <w:left w:val="single" w:sz="4" w:space="0" w:color="000000"/>
              <w:bottom w:val="single" w:sz="4" w:space="0" w:color="auto"/>
              <w:right w:val="single" w:sz="4" w:space="0" w:color="auto"/>
            </w:tcBorders>
          </w:tcPr>
          <w:p w:rsidR="004901D6"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4901D6" w:rsidRPr="00B7404C" w:rsidTr="004901D6">
        <w:trPr>
          <w:trHeight w:val="295"/>
        </w:trPr>
        <w:tc>
          <w:tcPr>
            <w:tcW w:w="12474" w:type="dxa"/>
            <w:tcBorders>
              <w:top w:val="single" w:sz="4" w:space="0" w:color="auto"/>
              <w:left w:val="single" w:sz="4" w:space="0" w:color="000000"/>
              <w:bottom w:val="single" w:sz="4" w:space="0" w:color="auto"/>
              <w:right w:val="single" w:sz="4" w:space="0" w:color="000000"/>
            </w:tcBorders>
          </w:tcPr>
          <w:p w:rsidR="004901D6" w:rsidRPr="00B7404C" w:rsidRDefault="004901D6" w:rsidP="004901D6">
            <w:pPr>
              <w:pStyle w:val="a6"/>
              <w:spacing w:after="0" w:line="240" w:lineRule="auto"/>
              <w:ind w:left="-110"/>
              <w:rPr>
                <w:rFonts w:ascii="Times New Roman" w:hAnsi="Times New Roman"/>
                <w:sz w:val="26"/>
                <w:szCs w:val="26"/>
              </w:rPr>
            </w:pPr>
            <w:r w:rsidRPr="00B7404C">
              <w:rPr>
                <w:rFonts w:ascii="Times New Roman" w:hAnsi="Times New Roman"/>
                <w:sz w:val="26"/>
                <w:szCs w:val="26"/>
              </w:rPr>
              <w:t xml:space="preserve"> Эстафеты с мячом. </w:t>
            </w:r>
          </w:p>
        </w:tc>
        <w:tc>
          <w:tcPr>
            <w:tcW w:w="1701" w:type="dxa"/>
            <w:tcBorders>
              <w:top w:val="single" w:sz="4" w:space="0" w:color="auto"/>
              <w:left w:val="single" w:sz="4" w:space="0" w:color="000000"/>
              <w:bottom w:val="single" w:sz="4" w:space="0" w:color="auto"/>
              <w:right w:val="single" w:sz="4" w:space="0" w:color="auto"/>
            </w:tcBorders>
          </w:tcPr>
          <w:p w:rsidR="004901D6"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4901D6" w:rsidRPr="00B7404C" w:rsidTr="004901D6">
        <w:trPr>
          <w:trHeight w:val="291"/>
        </w:trPr>
        <w:tc>
          <w:tcPr>
            <w:tcW w:w="12474" w:type="dxa"/>
            <w:tcBorders>
              <w:top w:val="single" w:sz="4" w:space="0" w:color="auto"/>
              <w:left w:val="single" w:sz="4" w:space="0" w:color="000000"/>
              <w:bottom w:val="single" w:sz="4" w:space="0" w:color="auto"/>
              <w:right w:val="single" w:sz="4" w:space="0" w:color="000000"/>
            </w:tcBorders>
          </w:tcPr>
          <w:p w:rsidR="004901D6" w:rsidRPr="00B7404C" w:rsidRDefault="004901D6" w:rsidP="004901D6">
            <w:pPr>
              <w:pStyle w:val="a6"/>
              <w:spacing w:after="0" w:line="240" w:lineRule="auto"/>
              <w:ind w:left="-110"/>
              <w:rPr>
                <w:rFonts w:ascii="Times New Roman" w:hAnsi="Times New Roman"/>
                <w:sz w:val="26"/>
                <w:szCs w:val="26"/>
              </w:rPr>
            </w:pPr>
            <w:r w:rsidRPr="00B7404C">
              <w:rPr>
                <w:rFonts w:ascii="Times New Roman" w:hAnsi="Times New Roman"/>
                <w:sz w:val="26"/>
                <w:szCs w:val="26"/>
              </w:rPr>
              <w:t xml:space="preserve">Броски мяча через волейбольную сетку. </w:t>
            </w:r>
          </w:p>
        </w:tc>
        <w:tc>
          <w:tcPr>
            <w:tcW w:w="1701" w:type="dxa"/>
            <w:tcBorders>
              <w:top w:val="single" w:sz="4" w:space="0" w:color="auto"/>
              <w:left w:val="single" w:sz="4" w:space="0" w:color="000000"/>
              <w:bottom w:val="single" w:sz="4" w:space="0" w:color="auto"/>
              <w:right w:val="single" w:sz="4" w:space="0" w:color="auto"/>
            </w:tcBorders>
          </w:tcPr>
          <w:p w:rsidR="004901D6"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4901D6" w:rsidRPr="00B7404C" w:rsidTr="004901D6">
        <w:trPr>
          <w:trHeight w:val="393"/>
        </w:trPr>
        <w:tc>
          <w:tcPr>
            <w:tcW w:w="12474" w:type="dxa"/>
            <w:tcBorders>
              <w:top w:val="single" w:sz="4" w:space="0" w:color="auto"/>
              <w:left w:val="single" w:sz="4" w:space="0" w:color="000000"/>
              <w:bottom w:val="single" w:sz="4" w:space="0" w:color="auto"/>
              <w:right w:val="single" w:sz="4" w:space="0" w:color="000000"/>
            </w:tcBorders>
          </w:tcPr>
          <w:p w:rsidR="004901D6" w:rsidRPr="00B7404C" w:rsidRDefault="004901D6" w:rsidP="004901D6">
            <w:pPr>
              <w:pStyle w:val="a6"/>
              <w:spacing w:after="0" w:line="240" w:lineRule="auto"/>
              <w:ind w:left="-110"/>
              <w:rPr>
                <w:rFonts w:ascii="Times New Roman" w:hAnsi="Times New Roman"/>
                <w:sz w:val="26"/>
                <w:szCs w:val="26"/>
              </w:rPr>
            </w:pPr>
            <w:r w:rsidRPr="00B7404C">
              <w:rPr>
                <w:rFonts w:ascii="Times New Roman" w:hAnsi="Times New Roman"/>
                <w:sz w:val="26"/>
                <w:szCs w:val="26"/>
              </w:rPr>
              <w:t xml:space="preserve">Подвижная игра </w:t>
            </w:r>
            <w:proofErr w:type="gramStart"/>
            <w:r w:rsidRPr="00B7404C">
              <w:rPr>
                <w:rFonts w:ascii="Times New Roman" w:hAnsi="Times New Roman"/>
                <w:sz w:val="26"/>
                <w:szCs w:val="26"/>
              </w:rPr>
              <w:t>« Пионербол</w:t>
            </w:r>
            <w:proofErr w:type="gramEnd"/>
            <w:r w:rsidRPr="00B7404C">
              <w:rPr>
                <w:rFonts w:ascii="Times New Roman" w:hAnsi="Times New Roman"/>
                <w:sz w:val="26"/>
                <w:szCs w:val="26"/>
              </w:rPr>
              <w:t xml:space="preserve">». </w:t>
            </w:r>
          </w:p>
        </w:tc>
        <w:tc>
          <w:tcPr>
            <w:tcW w:w="1701" w:type="dxa"/>
            <w:tcBorders>
              <w:top w:val="single" w:sz="4" w:space="0" w:color="auto"/>
              <w:left w:val="single" w:sz="4" w:space="0" w:color="000000"/>
              <w:bottom w:val="single" w:sz="4" w:space="0" w:color="auto"/>
              <w:right w:val="single" w:sz="4" w:space="0" w:color="auto"/>
            </w:tcBorders>
          </w:tcPr>
          <w:p w:rsidR="004901D6"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4901D6" w:rsidRPr="00B7404C" w:rsidTr="004901D6">
        <w:trPr>
          <w:trHeight w:val="259"/>
        </w:trPr>
        <w:tc>
          <w:tcPr>
            <w:tcW w:w="12474" w:type="dxa"/>
            <w:tcBorders>
              <w:top w:val="single" w:sz="4" w:space="0" w:color="auto"/>
              <w:left w:val="single" w:sz="4" w:space="0" w:color="000000"/>
              <w:bottom w:val="single" w:sz="4" w:space="0" w:color="auto"/>
              <w:right w:val="single" w:sz="4" w:space="0" w:color="000000"/>
            </w:tcBorders>
          </w:tcPr>
          <w:p w:rsidR="004901D6" w:rsidRPr="00B7404C" w:rsidRDefault="004901D6" w:rsidP="004901D6">
            <w:pPr>
              <w:rPr>
                <w:rFonts w:ascii="Times New Roman" w:hAnsi="Times New Roman"/>
                <w:sz w:val="26"/>
                <w:szCs w:val="26"/>
              </w:rPr>
            </w:pPr>
            <w:r w:rsidRPr="00B7404C">
              <w:rPr>
                <w:rFonts w:ascii="Times New Roman" w:hAnsi="Times New Roman"/>
                <w:sz w:val="26"/>
                <w:szCs w:val="26"/>
              </w:rPr>
              <w:t xml:space="preserve">Волейбол как вид спорта. Подготовка к волейболу. </w:t>
            </w:r>
          </w:p>
        </w:tc>
        <w:tc>
          <w:tcPr>
            <w:tcW w:w="1701" w:type="dxa"/>
            <w:tcBorders>
              <w:top w:val="single" w:sz="4" w:space="0" w:color="auto"/>
              <w:left w:val="single" w:sz="4" w:space="0" w:color="000000"/>
              <w:bottom w:val="single" w:sz="4" w:space="0" w:color="auto"/>
              <w:right w:val="single" w:sz="4" w:space="0" w:color="auto"/>
            </w:tcBorders>
          </w:tcPr>
          <w:p w:rsidR="004901D6"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4901D6" w:rsidRPr="00B7404C" w:rsidTr="004901D6">
        <w:trPr>
          <w:trHeight w:val="262"/>
        </w:trPr>
        <w:tc>
          <w:tcPr>
            <w:tcW w:w="12474" w:type="dxa"/>
            <w:tcBorders>
              <w:top w:val="single" w:sz="4" w:space="0" w:color="auto"/>
              <w:left w:val="single" w:sz="4" w:space="0" w:color="000000"/>
              <w:bottom w:val="single" w:sz="4" w:space="0" w:color="auto"/>
              <w:right w:val="single" w:sz="4" w:space="0" w:color="000000"/>
            </w:tcBorders>
          </w:tcPr>
          <w:p w:rsidR="004901D6" w:rsidRPr="00B7404C" w:rsidRDefault="004901D6" w:rsidP="004901D6">
            <w:pPr>
              <w:pStyle w:val="a6"/>
              <w:spacing w:after="0" w:line="240" w:lineRule="auto"/>
              <w:ind w:left="-110"/>
              <w:rPr>
                <w:rFonts w:ascii="Times New Roman" w:hAnsi="Times New Roman"/>
                <w:b/>
                <w:sz w:val="26"/>
                <w:szCs w:val="26"/>
              </w:rPr>
            </w:pPr>
            <w:r w:rsidRPr="00B7404C">
              <w:rPr>
                <w:rFonts w:ascii="Times New Roman" w:hAnsi="Times New Roman"/>
                <w:sz w:val="26"/>
                <w:szCs w:val="26"/>
              </w:rPr>
              <w:t>Знакомство с баскетболом.</w:t>
            </w:r>
          </w:p>
        </w:tc>
        <w:tc>
          <w:tcPr>
            <w:tcW w:w="1701" w:type="dxa"/>
            <w:tcBorders>
              <w:top w:val="single" w:sz="4" w:space="0" w:color="auto"/>
              <w:left w:val="single" w:sz="4" w:space="0" w:color="000000"/>
              <w:bottom w:val="single" w:sz="4" w:space="0" w:color="auto"/>
              <w:right w:val="single" w:sz="4" w:space="0" w:color="auto"/>
            </w:tcBorders>
          </w:tcPr>
          <w:p w:rsidR="004901D6"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4901D6" w:rsidRPr="00B7404C" w:rsidTr="004901D6">
        <w:trPr>
          <w:trHeight w:val="279"/>
        </w:trPr>
        <w:tc>
          <w:tcPr>
            <w:tcW w:w="12474" w:type="dxa"/>
            <w:tcBorders>
              <w:top w:val="single" w:sz="4" w:space="0" w:color="auto"/>
              <w:left w:val="single" w:sz="4" w:space="0" w:color="000000"/>
              <w:bottom w:val="single" w:sz="4" w:space="0" w:color="auto"/>
              <w:right w:val="single" w:sz="4" w:space="0" w:color="000000"/>
            </w:tcBorders>
          </w:tcPr>
          <w:p w:rsidR="004901D6" w:rsidRPr="00B7404C" w:rsidRDefault="004901D6" w:rsidP="004901D6">
            <w:pPr>
              <w:pStyle w:val="a6"/>
              <w:spacing w:after="0" w:line="240" w:lineRule="auto"/>
              <w:ind w:left="-110"/>
              <w:rPr>
                <w:rFonts w:ascii="Times New Roman" w:hAnsi="Times New Roman"/>
                <w:sz w:val="26"/>
                <w:szCs w:val="26"/>
              </w:rPr>
            </w:pPr>
            <w:r w:rsidRPr="00B7404C">
              <w:rPr>
                <w:rFonts w:ascii="Times New Roman" w:hAnsi="Times New Roman"/>
                <w:sz w:val="26"/>
                <w:szCs w:val="26"/>
              </w:rPr>
              <w:t xml:space="preserve"> Спортивная игра </w:t>
            </w:r>
            <w:proofErr w:type="gramStart"/>
            <w:r w:rsidRPr="00B7404C">
              <w:rPr>
                <w:rFonts w:ascii="Times New Roman" w:hAnsi="Times New Roman"/>
                <w:sz w:val="26"/>
                <w:szCs w:val="26"/>
              </w:rPr>
              <w:t>« Баскетбол</w:t>
            </w:r>
            <w:proofErr w:type="gramEnd"/>
            <w:r w:rsidRPr="00B7404C">
              <w:rPr>
                <w:rFonts w:ascii="Times New Roman" w:hAnsi="Times New Roman"/>
                <w:sz w:val="26"/>
                <w:szCs w:val="26"/>
              </w:rPr>
              <w:t xml:space="preserve">». </w:t>
            </w:r>
          </w:p>
        </w:tc>
        <w:tc>
          <w:tcPr>
            <w:tcW w:w="1701" w:type="dxa"/>
            <w:tcBorders>
              <w:top w:val="single" w:sz="4" w:space="0" w:color="auto"/>
              <w:left w:val="single" w:sz="4" w:space="0" w:color="000000"/>
              <w:bottom w:val="single" w:sz="4" w:space="0" w:color="auto"/>
              <w:right w:val="single" w:sz="4" w:space="0" w:color="auto"/>
            </w:tcBorders>
          </w:tcPr>
          <w:p w:rsidR="004901D6"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4901D6" w:rsidRPr="00B7404C" w:rsidTr="004901D6">
        <w:trPr>
          <w:trHeight w:val="328"/>
        </w:trPr>
        <w:tc>
          <w:tcPr>
            <w:tcW w:w="12474" w:type="dxa"/>
            <w:tcBorders>
              <w:top w:val="single" w:sz="4" w:space="0" w:color="auto"/>
              <w:left w:val="single" w:sz="4" w:space="0" w:color="000000"/>
              <w:bottom w:val="single" w:sz="4" w:space="0" w:color="auto"/>
              <w:right w:val="single" w:sz="4" w:space="0" w:color="000000"/>
            </w:tcBorders>
          </w:tcPr>
          <w:p w:rsidR="004901D6" w:rsidRPr="00B7404C" w:rsidRDefault="004901D6" w:rsidP="004901D6">
            <w:pPr>
              <w:pStyle w:val="a6"/>
              <w:spacing w:after="0" w:line="240" w:lineRule="auto"/>
              <w:ind w:left="-110"/>
              <w:rPr>
                <w:rFonts w:ascii="Times New Roman" w:hAnsi="Times New Roman"/>
                <w:sz w:val="26"/>
                <w:szCs w:val="26"/>
              </w:rPr>
            </w:pPr>
            <w:r w:rsidRPr="00B7404C">
              <w:rPr>
                <w:rFonts w:ascii="Times New Roman" w:hAnsi="Times New Roman"/>
                <w:sz w:val="26"/>
                <w:szCs w:val="26"/>
              </w:rPr>
              <w:t xml:space="preserve">Спортивная игра </w:t>
            </w:r>
            <w:proofErr w:type="gramStart"/>
            <w:r w:rsidRPr="00B7404C">
              <w:rPr>
                <w:rFonts w:ascii="Times New Roman" w:hAnsi="Times New Roman"/>
                <w:sz w:val="26"/>
                <w:szCs w:val="26"/>
              </w:rPr>
              <w:t>« Баскетбол</w:t>
            </w:r>
            <w:proofErr w:type="gramEnd"/>
            <w:r w:rsidRPr="00B7404C">
              <w:rPr>
                <w:rFonts w:ascii="Times New Roman" w:hAnsi="Times New Roman"/>
                <w:sz w:val="26"/>
                <w:szCs w:val="26"/>
              </w:rPr>
              <w:t xml:space="preserve">». </w:t>
            </w:r>
          </w:p>
        </w:tc>
        <w:tc>
          <w:tcPr>
            <w:tcW w:w="1701" w:type="dxa"/>
            <w:tcBorders>
              <w:top w:val="single" w:sz="4" w:space="0" w:color="auto"/>
              <w:left w:val="single" w:sz="4" w:space="0" w:color="000000"/>
              <w:bottom w:val="single" w:sz="4" w:space="0" w:color="auto"/>
              <w:right w:val="single" w:sz="4" w:space="0" w:color="auto"/>
            </w:tcBorders>
          </w:tcPr>
          <w:p w:rsidR="004901D6"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4901D6" w:rsidRPr="00B7404C" w:rsidTr="004901D6">
        <w:trPr>
          <w:trHeight w:val="328"/>
        </w:trPr>
        <w:tc>
          <w:tcPr>
            <w:tcW w:w="12474" w:type="dxa"/>
            <w:tcBorders>
              <w:top w:val="single" w:sz="4" w:space="0" w:color="auto"/>
              <w:left w:val="single" w:sz="4" w:space="0" w:color="000000"/>
              <w:bottom w:val="single" w:sz="4" w:space="0" w:color="auto"/>
              <w:right w:val="single" w:sz="4" w:space="0" w:color="000000"/>
            </w:tcBorders>
          </w:tcPr>
          <w:p w:rsidR="004901D6" w:rsidRPr="00B7404C" w:rsidRDefault="004901D6" w:rsidP="004901D6">
            <w:pPr>
              <w:pStyle w:val="a6"/>
              <w:spacing w:after="0" w:line="240" w:lineRule="auto"/>
              <w:ind w:left="-110"/>
              <w:rPr>
                <w:rFonts w:ascii="Times New Roman" w:hAnsi="Times New Roman"/>
                <w:sz w:val="26"/>
                <w:szCs w:val="26"/>
              </w:rPr>
            </w:pPr>
            <w:r w:rsidRPr="00B7404C">
              <w:rPr>
                <w:rFonts w:ascii="Times New Roman" w:hAnsi="Times New Roman"/>
                <w:sz w:val="26"/>
                <w:szCs w:val="26"/>
              </w:rPr>
              <w:t xml:space="preserve">Спортивная игра </w:t>
            </w:r>
            <w:proofErr w:type="gramStart"/>
            <w:r w:rsidRPr="00B7404C">
              <w:rPr>
                <w:rFonts w:ascii="Times New Roman" w:hAnsi="Times New Roman"/>
                <w:sz w:val="26"/>
                <w:szCs w:val="26"/>
              </w:rPr>
              <w:t>« Баскетбол</w:t>
            </w:r>
            <w:proofErr w:type="gramEnd"/>
            <w:r w:rsidRPr="00B7404C">
              <w:rPr>
                <w:rFonts w:ascii="Times New Roman" w:hAnsi="Times New Roman"/>
                <w:sz w:val="26"/>
                <w:szCs w:val="26"/>
              </w:rPr>
              <w:t xml:space="preserve">». </w:t>
            </w:r>
          </w:p>
        </w:tc>
        <w:tc>
          <w:tcPr>
            <w:tcW w:w="1701" w:type="dxa"/>
            <w:tcBorders>
              <w:top w:val="single" w:sz="4" w:space="0" w:color="auto"/>
              <w:left w:val="single" w:sz="4" w:space="0" w:color="000000"/>
              <w:bottom w:val="single" w:sz="4" w:space="0" w:color="auto"/>
              <w:right w:val="single" w:sz="4" w:space="0" w:color="auto"/>
            </w:tcBorders>
          </w:tcPr>
          <w:p w:rsidR="004901D6"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4901D6" w:rsidRPr="00B7404C" w:rsidTr="004901D6">
        <w:trPr>
          <w:trHeight w:val="328"/>
        </w:trPr>
        <w:tc>
          <w:tcPr>
            <w:tcW w:w="12474" w:type="dxa"/>
            <w:tcBorders>
              <w:top w:val="single" w:sz="4" w:space="0" w:color="auto"/>
              <w:left w:val="single" w:sz="4" w:space="0" w:color="000000"/>
              <w:bottom w:val="single" w:sz="4" w:space="0" w:color="auto"/>
              <w:right w:val="single" w:sz="4" w:space="0" w:color="000000"/>
            </w:tcBorders>
          </w:tcPr>
          <w:p w:rsidR="004901D6" w:rsidRPr="00B7404C" w:rsidRDefault="004901D6" w:rsidP="004901D6">
            <w:pPr>
              <w:pStyle w:val="a6"/>
              <w:spacing w:after="0" w:line="240" w:lineRule="auto"/>
              <w:ind w:left="-110"/>
              <w:rPr>
                <w:rFonts w:ascii="Times New Roman" w:hAnsi="Times New Roman"/>
                <w:sz w:val="26"/>
                <w:szCs w:val="26"/>
              </w:rPr>
            </w:pPr>
            <w:r w:rsidRPr="00B7404C">
              <w:rPr>
                <w:rFonts w:ascii="Times New Roman" w:hAnsi="Times New Roman"/>
                <w:sz w:val="26"/>
                <w:szCs w:val="26"/>
              </w:rPr>
              <w:t xml:space="preserve">Эстафеты с мячом. </w:t>
            </w:r>
          </w:p>
        </w:tc>
        <w:tc>
          <w:tcPr>
            <w:tcW w:w="1701" w:type="dxa"/>
            <w:tcBorders>
              <w:top w:val="single" w:sz="4" w:space="0" w:color="auto"/>
              <w:left w:val="single" w:sz="4" w:space="0" w:color="000000"/>
              <w:bottom w:val="single" w:sz="4" w:space="0" w:color="auto"/>
              <w:right w:val="single" w:sz="4" w:space="0" w:color="auto"/>
            </w:tcBorders>
          </w:tcPr>
          <w:p w:rsidR="004901D6"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4901D6" w:rsidRPr="00B7404C" w:rsidTr="004901D6">
        <w:trPr>
          <w:trHeight w:val="295"/>
        </w:trPr>
        <w:tc>
          <w:tcPr>
            <w:tcW w:w="12474" w:type="dxa"/>
            <w:tcBorders>
              <w:top w:val="single" w:sz="4" w:space="0" w:color="auto"/>
              <w:left w:val="single" w:sz="4" w:space="0" w:color="000000"/>
              <w:bottom w:val="single" w:sz="4" w:space="0" w:color="auto"/>
              <w:right w:val="single" w:sz="4" w:space="0" w:color="000000"/>
            </w:tcBorders>
          </w:tcPr>
          <w:p w:rsidR="004901D6" w:rsidRPr="00B7404C" w:rsidRDefault="004901D6" w:rsidP="004901D6">
            <w:pPr>
              <w:pStyle w:val="a6"/>
              <w:spacing w:after="0" w:line="240" w:lineRule="auto"/>
              <w:ind w:left="-110"/>
              <w:rPr>
                <w:rFonts w:ascii="Times New Roman" w:hAnsi="Times New Roman"/>
                <w:sz w:val="26"/>
                <w:szCs w:val="26"/>
              </w:rPr>
            </w:pPr>
            <w:r w:rsidRPr="00B7404C">
              <w:rPr>
                <w:rFonts w:ascii="Times New Roman" w:hAnsi="Times New Roman"/>
                <w:sz w:val="26"/>
                <w:szCs w:val="26"/>
              </w:rPr>
              <w:t>Подвижные игры.</w:t>
            </w:r>
          </w:p>
        </w:tc>
        <w:tc>
          <w:tcPr>
            <w:tcW w:w="1701" w:type="dxa"/>
            <w:tcBorders>
              <w:top w:val="single" w:sz="4" w:space="0" w:color="auto"/>
              <w:left w:val="single" w:sz="4" w:space="0" w:color="000000"/>
              <w:bottom w:val="single" w:sz="4" w:space="0" w:color="auto"/>
              <w:right w:val="single" w:sz="4" w:space="0" w:color="auto"/>
            </w:tcBorders>
          </w:tcPr>
          <w:p w:rsidR="004901D6"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4901D6" w:rsidRPr="00B7404C" w:rsidTr="004901D6">
        <w:trPr>
          <w:trHeight w:val="351"/>
        </w:trPr>
        <w:tc>
          <w:tcPr>
            <w:tcW w:w="12474" w:type="dxa"/>
            <w:tcBorders>
              <w:top w:val="single" w:sz="4" w:space="0" w:color="auto"/>
              <w:left w:val="single" w:sz="4" w:space="0" w:color="000000"/>
              <w:bottom w:val="single" w:sz="4" w:space="0" w:color="auto"/>
              <w:right w:val="single" w:sz="4" w:space="0" w:color="000000"/>
            </w:tcBorders>
          </w:tcPr>
          <w:p w:rsidR="004901D6" w:rsidRPr="00B7404C" w:rsidRDefault="004901D6" w:rsidP="004901D6">
            <w:pPr>
              <w:pStyle w:val="a6"/>
              <w:spacing w:after="0" w:line="240" w:lineRule="auto"/>
              <w:ind w:left="-110"/>
              <w:rPr>
                <w:rFonts w:ascii="Times New Roman" w:hAnsi="Times New Roman"/>
                <w:sz w:val="26"/>
                <w:szCs w:val="26"/>
              </w:rPr>
            </w:pPr>
            <w:r w:rsidRPr="00B7404C">
              <w:rPr>
                <w:rFonts w:ascii="Times New Roman" w:hAnsi="Times New Roman"/>
                <w:sz w:val="26"/>
                <w:szCs w:val="26"/>
              </w:rPr>
              <w:t xml:space="preserve"> Броски мяча через волейбольную сетку. </w:t>
            </w:r>
          </w:p>
        </w:tc>
        <w:tc>
          <w:tcPr>
            <w:tcW w:w="1701" w:type="dxa"/>
            <w:tcBorders>
              <w:top w:val="single" w:sz="4" w:space="0" w:color="auto"/>
              <w:left w:val="single" w:sz="4" w:space="0" w:color="000000"/>
              <w:bottom w:val="single" w:sz="4" w:space="0" w:color="auto"/>
              <w:right w:val="single" w:sz="4" w:space="0" w:color="auto"/>
            </w:tcBorders>
          </w:tcPr>
          <w:p w:rsidR="004901D6"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4901D6" w:rsidRPr="00B7404C" w:rsidTr="004901D6">
        <w:trPr>
          <w:trHeight w:val="311"/>
        </w:trPr>
        <w:tc>
          <w:tcPr>
            <w:tcW w:w="12474" w:type="dxa"/>
            <w:tcBorders>
              <w:top w:val="single" w:sz="4" w:space="0" w:color="auto"/>
              <w:left w:val="single" w:sz="4" w:space="0" w:color="000000"/>
              <w:bottom w:val="single" w:sz="4" w:space="0" w:color="auto"/>
              <w:right w:val="single" w:sz="4" w:space="0" w:color="000000"/>
            </w:tcBorders>
          </w:tcPr>
          <w:p w:rsidR="004901D6" w:rsidRPr="00B7404C" w:rsidRDefault="004901D6" w:rsidP="004901D6">
            <w:pPr>
              <w:pStyle w:val="a6"/>
              <w:spacing w:after="0" w:line="240" w:lineRule="auto"/>
              <w:ind w:left="-110"/>
              <w:rPr>
                <w:rFonts w:ascii="Times New Roman" w:hAnsi="Times New Roman"/>
                <w:sz w:val="26"/>
                <w:szCs w:val="26"/>
              </w:rPr>
            </w:pPr>
            <w:r w:rsidRPr="00B7404C">
              <w:rPr>
                <w:rFonts w:ascii="Times New Roman" w:hAnsi="Times New Roman"/>
                <w:sz w:val="26"/>
                <w:szCs w:val="26"/>
              </w:rPr>
              <w:t xml:space="preserve">Подвижная игра </w:t>
            </w:r>
            <w:proofErr w:type="gramStart"/>
            <w:r w:rsidRPr="00B7404C">
              <w:rPr>
                <w:rFonts w:ascii="Times New Roman" w:hAnsi="Times New Roman"/>
                <w:sz w:val="26"/>
                <w:szCs w:val="26"/>
              </w:rPr>
              <w:t>« Пионербол</w:t>
            </w:r>
            <w:proofErr w:type="gramEnd"/>
            <w:r w:rsidRPr="00B7404C">
              <w:rPr>
                <w:rFonts w:ascii="Times New Roman" w:hAnsi="Times New Roman"/>
                <w:sz w:val="26"/>
                <w:szCs w:val="26"/>
              </w:rPr>
              <w:t xml:space="preserve">». </w:t>
            </w:r>
          </w:p>
        </w:tc>
        <w:tc>
          <w:tcPr>
            <w:tcW w:w="1701" w:type="dxa"/>
            <w:tcBorders>
              <w:top w:val="single" w:sz="4" w:space="0" w:color="auto"/>
              <w:left w:val="single" w:sz="4" w:space="0" w:color="000000"/>
              <w:bottom w:val="single" w:sz="4" w:space="0" w:color="auto"/>
              <w:right w:val="single" w:sz="4" w:space="0" w:color="auto"/>
            </w:tcBorders>
          </w:tcPr>
          <w:p w:rsidR="004901D6"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4901D6" w:rsidRPr="00B7404C" w:rsidTr="004901D6">
        <w:trPr>
          <w:trHeight w:val="360"/>
        </w:trPr>
        <w:tc>
          <w:tcPr>
            <w:tcW w:w="12474" w:type="dxa"/>
            <w:tcBorders>
              <w:top w:val="single" w:sz="4" w:space="0" w:color="auto"/>
              <w:left w:val="single" w:sz="4" w:space="0" w:color="000000"/>
              <w:bottom w:val="single" w:sz="4" w:space="0" w:color="auto"/>
              <w:right w:val="single" w:sz="4" w:space="0" w:color="000000"/>
            </w:tcBorders>
          </w:tcPr>
          <w:p w:rsidR="004901D6" w:rsidRPr="00B7404C" w:rsidRDefault="004901D6" w:rsidP="004901D6">
            <w:pPr>
              <w:pStyle w:val="a6"/>
              <w:spacing w:after="0" w:line="240" w:lineRule="auto"/>
              <w:ind w:left="-110"/>
              <w:rPr>
                <w:rFonts w:ascii="Times New Roman" w:hAnsi="Times New Roman"/>
                <w:sz w:val="26"/>
                <w:szCs w:val="26"/>
              </w:rPr>
            </w:pPr>
            <w:r w:rsidRPr="00B7404C">
              <w:rPr>
                <w:rFonts w:ascii="Times New Roman" w:hAnsi="Times New Roman"/>
                <w:sz w:val="26"/>
                <w:szCs w:val="26"/>
              </w:rPr>
              <w:t xml:space="preserve">Волейбол как вид спорта. </w:t>
            </w:r>
          </w:p>
        </w:tc>
        <w:tc>
          <w:tcPr>
            <w:tcW w:w="1701" w:type="dxa"/>
            <w:tcBorders>
              <w:top w:val="single" w:sz="4" w:space="0" w:color="auto"/>
              <w:left w:val="single" w:sz="4" w:space="0" w:color="000000"/>
              <w:bottom w:val="single" w:sz="4" w:space="0" w:color="auto"/>
              <w:right w:val="single" w:sz="4" w:space="0" w:color="auto"/>
            </w:tcBorders>
          </w:tcPr>
          <w:p w:rsidR="004901D6"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4901D6" w:rsidRPr="00B7404C" w:rsidTr="004901D6">
        <w:trPr>
          <w:trHeight w:val="279"/>
        </w:trPr>
        <w:tc>
          <w:tcPr>
            <w:tcW w:w="12474" w:type="dxa"/>
            <w:tcBorders>
              <w:top w:val="single" w:sz="4" w:space="0" w:color="auto"/>
              <w:left w:val="single" w:sz="4" w:space="0" w:color="000000"/>
              <w:bottom w:val="single" w:sz="4" w:space="0" w:color="auto"/>
              <w:right w:val="single" w:sz="4" w:space="0" w:color="000000"/>
            </w:tcBorders>
          </w:tcPr>
          <w:p w:rsidR="004901D6" w:rsidRPr="00B7404C" w:rsidRDefault="004901D6" w:rsidP="004901D6">
            <w:pPr>
              <w:pStyle w:val="a6"/>
              <w:spacing w:after="0" w:line="240" w:lineRule="auto"/>
              <w:ind w:left="-110"/>
              <w:rPr>
                <w:rFonts w:ascii="Times New Roman" w:hAnsi="Times New Roman"/>
                <w:sz w:val="26"/>
                <w:szCs w:val="26"/>
              </w:rPr>
            </w:pPr>
            <w:r w:rsidRPr="00B7404C">
              <w:rPr>
                <w:rFonts w:ascii="Times New Roman" w:hAnsi="Times New Roman"/>
                <w:sz w:val="26"/>
                <w:szCs w:val="26"/>
              </w:rPr>
              <w:t>Подготовка к волейболу.</w:t>
            </w:r>
          </w:p>
        </w:tc>
        <w:tc>
          <w:tcPr>
            <w:tcW w:w="1701" w:type="dxa"/>
            <w:tcBorders>
              <w:top w:val="single" w:sz="4" w:space="0" w:color="auto"/>
              <w:left w:val="single" w:sz="4" w:space="0" w:color="000000"/>
              <w:bottom w:val="single" w:sz="4" w:space="0" w:color="auto"/>
              <w:right w:val="single" w:sz="4" w:space="0" w:color="auto"/>
            </w:tcBorders>
          </w:tcPr>
          <w:p w:rsidR="004901D6"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4901D6" w:rsidRPr="00B7404C" w:rsidTr="004901D6">
        <w:trPr>
          <w:trHeight w:val="344"/>
        </w:trPr>
        <w:tc>
          <w:tcPr>
            <w:tcW w:w="12474" w:type="dxa"/>
            <w:tcBorders>
              <w:top w:val="single" w:sz="4" w:space="0" w:color="auto"/>
              <w:left w:val="single" w:sz="4" w:space="0" w:color="000000"/>
              <w:bottom w:val="single" w:sz="4" w:space="0" w:color="auto"/>
              <w:right w:val="single" w:sz="4" w:space="0" w:color="000000"/>
            </w:tcBorders>
          </w:tcPr>
          <w:p w:rsidR="004901D6" w:rsidRPr="00B7404C" w:rsidRDefault="004901D6" w:rsidP="004901D6">
            <w:pPr>
              <w:pStyle w:val="a6"/>
              <w:spacing w:after="0" w:line="240" w:lineRule="auto"/>
              <w:ind w:left="-110"/>
              <w:rPr>
                <w:rFonts w:ascii="Times New Roman" w:hAnsi="Times New Roman"/>
                <w:sz w:val="26"/>
                <w:szCs w:val="26"/>
              </w:rPr>
            </w:pPr>
            <w:r w:rsidRPr="00B7404C">
              <w:rPr>
                <w:rFonts w:ascii="Times New Roman" w:hAnsi="Times New Roman"/>
                <w:sz w:val="26"/>
                <w:szCs w:val="26"/>
              </w:rPr>
              <w:t xml:space="preserve"> Контрольный урок по волейболу. </w:t>
            </w:r>
          </w:p>
        </w:tc>
        <w:tc>
          <w:tcPr>
            <w:tcW w:w="1701" w:type="dxa"/>
            <w:tcBorders>
              <w:top w:val="single" w:sz="4" w:space="0" w:color="auto"/>
              <w:left w:val="single" w:sz="4" w:space="0" w:color="000000"/>
              <w:bottom w:val="single" w:sz="4" w:space="0" w:color="auto"/>
              <w:right w:val="single" w:sz="4" w:space="0" w:color="auto"/>
            </w:tcBorders>
          </w:tcPr>
          <w:p w:rsidR="004901D6"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4901D6" w:rsidRPr="00B7404C" w:rsidTr="004901D6">
        <w:trPr>
          <w:trHeight w:val="362"/>
        </w:trPr>
        <w:tc>
          <w:tcPr>
            <w:tcW w:w="12474" w:type="dxa"/>
            <w:tcBorders>
              <w:top w:val="single" w:sz="4" w:space="0" w:color="auto"/>
              <w:left w:val="single" w:sz="4" w:space="0" w:color="000000"/>
              <w:bottom w:val="single" w:sz="4" w:space="0" w:color="auto"/>
              <w:right w:val="single" w:sz="4" w:space="0" w:color="000000"/>
            </w:tcBorders>
          </w:tcPr>
          <w:p w:rsidR="004901D6" w:rsidRPr="00B7404C" w:rsidRDefault="004901D6" w:rsidP="004901D6">
            <w:pPr>
              <w:pStyle w:val="a6"/>
              <w:spacing w:after="0" w:line="240" w:lineRule="auto"/>
              <w:ind w:left="-110"/>
              <w:rPr>
                <w:rFonts w:ascii="Times New Roman" w:hAnsi="Times New Roman"/>
                <w:sz w:val="26"/>
                <w:szCs w:val="26"/>
              </w:rPr>
            </w:pPr>
            <w:r w:rsidRPr="00B7404C">
              <w:rPr>
                <w:rFonts w:ascii="Times New Roman" w:hAnsi="Times New Roman"/>
                <w:sz w:val="26"/>
                <w:szCs w:val="26"/>
              </w:rPr>
              <w:t>Знакомство с баскетболом.</w:t>
            </w:r>
          </w:p>
        </w:tc>
        <w:tc>
          <w:tcPr>
            <w:tcW w:w="1701" w:type="dxa"/>
            <w:tcBorders>
              <w:top w:val="single" w:sz="4" w:space="0" w:color="auto"/>
              <w:left w:val="single" w:sz="4" w:space="0" w:color="000000"/>
              <w:bottom w:val="single" w:sz="4" w:space="0" w:color="auto"/>
              <w:right w:val="single" w:sz="4" w:space="0" w:color="auto"/>
            </w:tcBorders>
          </w:tcPr>
          <w:p w:rsidR="004901D6"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4901D6" w:rsidRPr="00B7404C" w:rsidTr="004901D6">
        <w:trPr>
          <w:trHeight w:val="328"/>
        </w:trPr>
        <w:tc>
          <w:tcPr>
            <w:tcW w:w="12474" w:type="dxa"/>
            <w:tcBorders>
              <w:top w:val="single" w:sz="4" w:space="0" w:color="auto"/>
              <w:left w:val="single" w:sz="4" w:space="0" w:color="000000"/>
              <w:bottom w:val="single" w:sz="4" w:space="0" w:color="auto"/>
              <w:right w:val="single" w:sz="4" w:space="0" w:color="000000"/>
            </w:tcBorders>
          </w:tcPr>
          <w:p w:rsidR="004901D6" w:rsidRPr="00B7404C" w:rsidRDefault="004901D6" w:rsidP="004901D6">
            <w:pPr>
              <w:pStyle w:val="a6"/>
              <w:spacing w:after="0" w:line="240" w:lineRule="auto"/>
              <w:ind w:left="-110"/>
              <w:rPr>
                <w:rFonts w:ascii="Times New Roman" w:hAnsi="Times New Roman"/>
                <w:sz w:val="26"/>
                <w:szCs w:val="26"/>
              </w:rPr>
            </w:pPr>
            <w:r w:rsidRPr="00B7404C">
              <w:rPr>
                <w:rFonts w:ascii="Times New Roman" w:hAnsi="Times New Roman"/>
                <w:sz w:val="26"/>
                <w:szCs w:val="26"/>
              </w:rPr>
              <w:t xml:space="preserve"> Спортивная игра </w:t>
            </w:r>
            <w:proofErr w:type="gramStart"/>
            <w:r w:rsidRPr="00B7404C">
              <w:rPr>
                <w:rFonts w:ascii="Times New Roman" w:hAnsi="Times New Roman"/>
                <w:sz w:val="26"/>
                <w:szCs w:val="26"/>
              </w:rPr>
              <w:t>« Баскетбол</w:t>
            </w:r>
            <w:proofErr w:type="gramEnd"/>
            <w:r w:rsidRPr="00B7404C">
              <w:rPr>
                <w:rFonts w:ascii="Times New Roman" w:hAnsi="Times New Roman"/>
                <w:sz w:val="26"/>
                <w:szCs w:val="26"/>
              </w:rPr>
              <w:t xml:space="preserve">». </w:t>
            </w:r>
          </w:p>
        </w:tc>
        <w:tc>
          <w:tcPr>
            <w:tcW w:w="1701" w:type="dxa"/>
            <w:tcBorders>
              <w:top w:val="single" w:sz="4" w:space="0" w:color="auto"/>
              <w:left w:val="single" w:sz="4" w:space="0" w:color="000000"/>
              <w:bottom w:val="single" w:sz="4" w:space="0" w:color="auto"/>
              <w:right w:val="single" w:sz="4" w:space="0" w:color="auto"/>
            </w:tcBorders>
          </w:tcPr>
          <w:p w:rsidR="004901D6"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4901D6" w:rsidRPr="00B7404C" w:rsidTr="004901D6">
        <w:trPr>
          <w:trHeight w:val="311"/>
        </w:trPr>
        <w:tc>
          <w:tcPr>
            <w:tcW w:w="12474" w:type="dxa"/>
            <w:tcBorders>
              <w:top w:val="single" w:sz="4" w:space="0" w:color="auto"/>
              <w:left w:val="single" w:sz="4" w:space="0" w:color="000000"/>
              <w:bottom w:val="single" w:sz="4" w:space="0" w:color="auto"/>
              <w:right w:val="single" w:sz="4" w:space="0" w:color="000000"/>
            </w:tcBorders>
          </w:tcPr>
          <w:p w:rsidR="004901D6" w:rsidRPr="00B7404C" w:rsidRDefault="004901D6" w:rsidP="004901D6">
            <w:pPr>
              <w:pStyle w:val="a6"/>
              <w:spacing w:after="0" w:line="240" w:lineRule="auto"/>
              <w:ind w:left="-110"/>
              <w:rPr>
                <w:rFonts w:ascii="Times New Roman" w:hAnsi="Times New Roman"/>
                <w:sz w:val="26"/>
                <w:szCs w:val="26"/>
              </w:rPr>
            </w:pPr>
            <w:r w:rsidRPr="00B7404C">
              <w:rPr>
                <w:rFonts w:ascii="Times New Roman" w:hAnsi="Times New Roman"/>
                <w:sz w:val="26"/>
                <w:szCs w:val="26"/>
              </w:rPr>
              <w:lastRenderedPageBreak/>
              <w:t xml:space="preserve">Спортивные </w:t>
            </w:r>
            <w:proofErr w:type="gramStart"/>
            <w:r w:rsidRPr="00B7404C">
              <w:rPr>
                <w:rFonts w:ascii="Times New Roman" w:hAnsi="Times New Roman"/>
                <w:sz w:val="26"/>
                <w:szCs w:val="26"/>
              </w:rPr>
              <w:t xml:space="preserve">игры.  </w:t>
            </w:r>
            <w:proofErr w:type="gramEnd"/>
          </w:p>
        </w:tc>
        <w:tc>
          <w:tcPr>
            <w:tcW w:w="1701" w:type="dxa"/>
            <w:tcBorders>
              <w:top w:val="single" w:sz="4" w:space="0" w:color="auto"/>
              <w:left w:val="single" w:sz="4" w:space="0" w:color="000000"/>
              <w:bottom w:val="single" w:sz="4" w:space="0" w:color="auto"/>
              <w:right w:val="single" w:sz="4" w:space="0" w:color="auto"/>
            </w:tcBorders>
          </w:tcPr>
          <w:p w:rsidR="004901D6"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4901D6" w:rsidRPr="00B7404C" w:rsidTr="004901D6">
        <w:trPr>
          <w:trHeight w:val="271"/>
        </w:trPr>
        <w:tc>
          <w:tcPr>
            <w:tcW w:w="12474" w:type="dxa"/>
            <w:tcBorders>
              <w:top w:val="single" w:sz="4" w:space="0" w:color="auto"/>
              <w:left w:val="single" w:sz="4" w:space="0" w:color="000000"/>
              <w:bottom w:val="single" w:sz="4" w:space="0" w:color="auto"/>
              <w:right w:val="single" w:sz="4" w:space="0" w:color="000000"/>
            </w:tcBorders>
          </w:tcPr>
          <w:p w:rsidR="004901D6" w:rsidRPr="00B7404C" w:rsidRDefault="004901D6" w:rsidP="004901D6">
            <w:pPr>
              <w:pStyle w:val="a6"/>
              <w:spacing w:after="0" w:line="240" w:lineRule="auto"/>
              <w:ind w:left="-110"/>
              <w:rPr>
                <w:rFonts w:ascii="Times New Roman" w:hAnsi="Times New Roman"/>
                <w:sz w:val="26"/>
                <w:szCs w:val="26"/>
              </w:rPr>
            </w:pPr>
            <w:r w:rsidRPr="00B7404C">
              <w:rPr>
                <w:rFonts w:ascii="Times New Roman" w:hAnsi="Times New Roman"/>
                <w:sz w:val="26"/>
                <w:szCs w:val="26"/>
              </w:rPr>
              <w:t xml:space="preserve">Подвижные игры </w:t>
            </w:r>
            <w:proofErr w:type="gramStart"/>
            <w:r w:rsidRPr="00B7404C">
              <w:rPr>
                <w:rFonts w:ascii="Times New Roman" w:hAnsi="Times New Roman"/>
                <w:sz w:val="26"/>
                <w:szCs w:val="26"/>
              </w:rPr>
              <w:t>и  спортивные</w:t>
            </w:r>
            <w:proofErr w:type="gramEnd"/>
            <w:r w:rsidRPr="00B7404C">
              <w:rPr>
                <w:rFonts w:ascii="Times New Roman" w:hAnsi="Times New Roman"/>
                <w:sz w:val="26"/>
                <w:szCs w:val="26"/>
              </w:rPr>
              <w:t xml:space="preserve"> игры.</w:t>
            </w:r>
          </w:p>
        </w:tc>
        <w:tc>
          <w:tcPr>
            <w:tcW w:w="1701" w:type="dxa"/>
            <w:tcBorders>
              <w:top w:val="single" w:sz="4" w:space="0" w:color="auto"/>
              <w:left w:val="single" w:sz="4" w:space="0" w:color="000000"/>
              <w:bottom w:val="single" w:sz="4" w:space="0" w:color="auto"/>
              <w:right w:val="single" w:sz="4" w:space="0" w:color="auto"/>
            </w:tcBorders>
          </w:tcPr>
          <w:p w:rsidR="004901D6" w:rsidRPr="00B7404C" w:rsidRDefault="004901D6" w:rsidP="00811F34">
            <w:pPr>
              <w:jc w:val="center"/>
              <w:rPr>
                <w:rFonts w:ascii="Times New Roman" w:eastAsia="Calibri" w:hAnsi="Times New Roman" w:cs="Times New Roman"/>
                <w:sz w:val="26"/>
                <w:szCs w:val="26"/>
              </w:rPr>
            </w:pPr>
            <w:r>
              <w:rPr>
                <w:rFonts w:ascii="Times New Roman" w:eastAsia="Calibri" w:hAnsi="Times New Roman" w:cs="Times New Roman"/>
                <w:sz w:val="26"/>
                <w:szCs w:val="26"/>
              </w:rPr>
              <w:t>1</w:t>
            </w:r>
          </w:p>
        </w:tc>
      </w:tr>
      <w:tr w:rsidR="00B7404C" w:rsidRPr="00B7404C" w:rsidTr="00B7404C">
        <w:trPr>
          <w:trHeight w:val="319"/>
        </w:trPr>
        <w:tc>
          <w:tcPr>
            <w:tcW w:w="12474" w:type="dxa"/>
            <w:tcBorders>
              <w:top w:val="single" w:sz="4" w:space="0" w:color="auto"/>
              <w:left w:val="single" w:sz="4" w:space="0" w:color="000000"/>
              <w:bottom w:val="single" w:sz="4" w:space="0" w:color="000000"/>
              <w:right w:val="single" w:sz="4" w:space="0" w:color="000000"/>
            </w:tcBorders>
          </w:tcPr>
          <w:p w:rsidR="00B7404C" w:rsidRPr="00B7404C" w:rsidRDefault="00B7404C" w:rsidP="00AF4412">
            <w:pPr>
              <w:pStyle w:val="a6"/>
              <w:spacing w:after="0" w:line="240" w:lineRule="auto"/>
              <w:ind w:left="-110"/>
              <w:rPr>
                <w:rFonts w:ascii="Times New Roman" w:hAnsi="Times New Roman"/>
                <w:b/>
                <w:sz w:val="26"/>
                <w:szCs w:val="26"/>
              </w:rPr>
            </w:pPr>
            <w:r w:rsidRPr="00B7404C">
              <w:rPr>
                <w:rFonts w:ascii="Times New Roman" w:hAnsi="Times New Roman"/>
                <w:b/>
                <w:sz w:val="26"/>
                <w:szCs w:val="26"/>
              </w:rPr>
              <w:t>Итого:</w:t>
            </w:r>
          </w:p>
        </w:tc>
        <w:tc>
          <w:tcPr>
            <w:tcW w:w="1701" w:type="dxa"/>
            <w:tcBorders>
              <w:top w:val="single" w:sz="4" w:space="0" w:color="auto"/>
              <w:left w:val="single" w:sz="4" w:space="0" w:color="000000"/>
              <w:bottom w:val="single" w:sz="4" w:space="0" w:color="000000"/>
              <w:right w:val="single" w:sz="4" w:space="0" w:color="auto"/>
            </w:tcBorders>
          </w:tcPr>
          <w:p w:rsidR="00B7404C" w:rsidRPr="00B7404C" w:rsidRDefault="00B7404C" w:rsidP="00811F34">
            <w:pPr>
              <w:jc w:val="center"/>
              <w:rPr>
                <w:rFonts w:ascii="Times New Roman" w:eastAsia="Calibri" w:hAnsi="Times New Roman" w:cs="Times New Roman"/>
                <w:sz w:val="26"/>
                <w:szCs w:val="26"/>
              </w:rPr>
            </w:pPr>
            <w:r w:rsidRPr="00B7404C">
              <w:rPr>
                <w:rFonts w:ascii="Times New Roman" w:eastAsia="Calibri" w:hAnsi="Times New Roman" w:cs="Times New Roman"/>
                <w:sz w:val="26"/>
                <w:szCs w:val="26"/>
              </w:rPr>
              <w:t>68</w:t>
            </w:r>
          </w:p>
        </w:tc>
      </w:tr>
    </w:tbl>
    <w:p w:rsidR="007A60BE" w:rsidRPr="009254B7" w:rsidRDefault="007A60BE" w:rsidP="00705AF2">
      <w:pPr>
        <w:shd w:val="clear" w:color="auto" w:fill="FFFFFF"/>
        <w:spacing w:after="150" w:line="240" w:lineRule="auto"/>
        <w:rPr>
          <w:rFonts w:ascii="Times New Roman" w:eastAsia="Times New Roman" w:hAnsi="Times New Roman" w:cs="Times New Roman"/>
          <w:color w:val="000000" w:themeColor="text1"/>
          <w:sz w:val="20"/>
          <w:szCs w:val="20"/>
          <w:lang w:eastAsia="ru-RU"/>
        </w:rPr>
      </w:pPr>
    </w:p>
    <w:p w:rsidR="007A60BE" w:rsidRPr="009254B7" w:rsidRDefault="007A60BE" w:rsidP="00705AF2">
      <w:pPr>
        <w:shd w:val="clear" w:color="auto" w:fill="FFFFFF"/>
        <w:spacing w:after="150" w:line="240" w:lineRule="auto"/>
        <w:rPr>
          <w:rFonts w:ascii="Times New Roman" w:eastAsia="Times New Roman" w:hAnsi="Times New Roman" w:cs="Times New Roman"/>
          <w:color w:val="000000" w:themeColor="text1"/>
          <w:sz w:val="20"/>
          <w:szCs w:val="20"/>
          <w:lang w:eastAsia="ru-RU"/>
        </w:rPr>
      </w:pPr>
    </w:p>
    <w:p w:rsidR="007A60BE" w:rsidRPr="009254B7" w:rsidRDefault="007A60BE" w:rsidP="00705AF2">
      <w:pPr>
        <w:shd w:val="clear" w:color="auto" w:fill="FFFFFF"/>
        <w:spacing w:after="150" w:line="240" w:lineRule="auto"/>
        <w:rPr>
          <w:rFonts w:ascii="Times New Roman" w:eastAsia="Times New Roman" w:hAnsi="Times New Roman" w:cs="Times New Roman"/>
          <w:color w:val="000000" w:themeColor="text1"/>
          <w:sz w:val="20"/>
          <w:szCs w:val="20"/>
          <w:lang w:eastAsia="ru-RU"/>
        </w:rPr>
      </w:pPr>
    </w:p>
    <w:p w:rsidR="007A60BE" w:rsidRPr="009254B7" w:rsidRDefault="007A60BE" w:rsidP="00705AF2">
      <w:pPr>
        <w:shd w:val="clear" w:color="auto" w:fill="FFFFFF"/>
        <w:spacing w:after="150" w:line="240" w:lineRule="auto"/>
        <w:rPr>
          <w:rFonts w:ascii="Times New Roman" w:eastAsia="Times New Roman" w:hAnsi="Times New Roman" w:cs="Times New Roman"/>
          <w:color w:val="000000" w:themeColor="text1"/>
          <w:sz w:val="20"/>
          <w:szCs w:val="20"/>
          <w:lang w:eastAsia="ru-RU"/>
        </w:rPr>
      </w:pPr>
    </w:p>
    <w:p w:rsidR="00AF4412" w:rsidRPr="009254B7" w:rsidRDefault="007A60BE" w:rsidP="009D2244">
      <w:pPr>
        <w:shd w:val="clear" w:color="auto" w:fill="FFFFFF"/>
        <w:spacing w:after="150" w:line="240" w:lineRule="auto"/>
        <w:rPr>
          <w:rFonts w:ascii="Times New Roman" w:eastAsia="Times New Roman" w:hAnsi="Times New Roman" w:cs="Times New Roman"/>
          <w:color w:val="000000" w:themeColor="text1"/>
          <w:sz w:val="20"/>
          <w:szCs w:val="20"/>
          <w:lang w:eastAsia="ru-RU"/>
        </w:rPr>
      </w:pPr>
      <w:r w:rsidRPr="009254B7">
        <w:rPr>
          <w:rFonts w:ascii="Times New Roman" w:eastAsia="Times New Roman" w:hAnsi="Times New Roman" w:cs="Times New Roman"/>
          <w:color w:val="000000" w:themeColor="text1"/>
          <w:sz w:val="20"/>
          <w:szCs w:val="20"/>
          <w:lang w:eastAsia="ru-RU"/>
        </w:rPr>
        <w:t xml:space="preserve">                                                        </w:t>
      </w:r>
    </w:p>
    <w:p w:rsidR="00AF4412" w:rsidRDefault="00AF4412" w:rsidP="009D2244">
      <w:pPr>
        <w:shd w:val="clear" w:color="auto" w:fill="FFFFFF"/>
        <w:spacing w:after="150" w:line="240" w:lineRule="auto"/>
        <w:rPr>
          <w:rFonts w:ascii="Times New Roman" w:eastAsia="Times New Roman" w:hAnsi="Times New Roman" w:cs="Times New Roman"/>
          <w:color w:val="000000" w:themeColor="text1"/>
          <w:sz w:val="24"/>
          <w:szCs w:val="24"/>
          <w:lang w:eastAsia="ru-RU"/>
        </w:rPr>
      </w:pPr>
    </w:p>
    <w:p w:rsidR="00AF4412" w:rsidRDefault="00AF4412" w:rsidP="009D2244">
      <w:pPr>
        <w:shd w:val="clear" w:color="auto" w:fill="FFFFFF"/>
        <w:spacing w:after="150" w:line="240" w:lineRule="auto"/>
        <w:rPr>
          <w:rFonts w:ascii="Times New Roman" w:eastAsia="Times New Roman" w:hAnsi="Times New Roman" w:cs="Times New Roman"/>
          <w:color w:val="000000" w:themeColor="text1"/>
          <w:sz w:val="24"/>
          <w:szCs w:val="24"/>
          <w:lang w:eastAsia="ru-RU"/>
        </w:rPr>
      </w:pPr>
    </w:p>
    <w:p w:rsidR="00AF4412" w:rsidRDefault="00AF4412" w:rsidP="009D2244">
      <w:pPr>
        <w:shd w:val="clear" w:color="auto" w:fill="FFFFFF"/>
        <w:spacing w:after="150" w:line="240" w:lineRule="auto"/>
        <w:rPr>
          <w:rFonts w:ascii="Times New Roman" w:eastAsia="Times New Roman" w:hAnsi="Times New Roman" w:cs="Times New Roman"/>
          <w:color w:val="000000" w:themeColor="text1"/>
          <w:sz w:val="24"/>
          <w:szCs w:val="24"/>
          <w:lang w:eastAsia="ru-RU"/>
        </w:rPr>
      </w:pPr>
    </w:p>
    <w:p w:rsidR="00AF4412" w:rsidRDefault="00AF4412" w:rsidP="009D2244">
      <w:pPr>
        <w:shd w:val="clear" w:color="auto" w:fill="FFFFFF"/>
        <w:spacing w:after="150" w:line="240" w:lineRule="auto"/>
        <w:rPr>
          <w:rFonts w:ascii="Times New Roman" w:eastAsia="Times New Roman" w:hAnsi="Times New Roman" w:cs="Times New Roman"/>
          <w:color w:val="000000" w:themeColor="text1"/>
          <w:sz w:val="24"/>
          <w:szCs w:val="24"/>
          <w:lang w:eastAsia="ru-RU"/>
        </w:rPr>
      </w:pPr>
    </w:p>
    <w:p w:rsidR="00AF4412" w:rsidRDefault="00AF4412" w:rsidP="009D2244">
      <w:pPr>
        <w:shd w:val="clear" w:color="auto" w:fill="FFFFFF"/>
        <w:spacing w:after="150" w:line="240" w:lineRule="auto"/>
        <w:rPr>
          <w:rFonts w:ascii="Times New Roman" w:eastAsia="Times New Roman" w:hAnsi="Times New Roman" w:cs="Times New Roman"/>
          <w:color w:val="000000" w:themeColor="text1"/>
          <w:sz w:val="24"/>
          <w:szCs w:val="24"/>
          <w:lang w:eastAsia="ru-RU"/>
        </w:rPr>
      </w:pPr>
    </w:p>
    <w:p w:rsidR="00183819" w:rsidRDefault="00811F34" w:rsidP="009D2244">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p>
    <w:p w:rsidR="00183819" w:rsidRDefault="00183819" w:rsidP="009D2244">
      <w:pPr>
        <w:shd w:val="clear" w:color="auto" w:fill="FFFFFF"/>
        <w:spacing w:after="150" w:line="240" w:lineRule="auto"/>
        <w:rPr>
          <w:rFonts w:ascii="Times New Roman" w:eastAsia="Times New Roman" w:hAnsi="Times New Roman" w:cs="Times New Roman"/>
          <w:color w:val="000000" w:themeColor="text1"/>
          <w:sz w:val="24"/>
          <w:szCs w:val="24"/>
          <w:lang w:eastAsia="ru-RU"/>
        </w:rPr>
      </w:pPr>
    </w:p>
    <w:p w:rsidR="00183819" w:rsidRDefault="00183819" w:rsidP="009D2244">
      <w:pPr>
        <w:shd w:val="clear" w:color="auto" w:fill="FFFFFF"/>
        <w:spacing w:after="150" w:line="240" w:lineRule="auto"/>
        <w:rPr>
          <w:rFonts w:ascii="Times New Roman" w:eastAsia="Times New Roman" w:hAnsi="Times New Roman" w:cs="Times New Roman"/>
          <w:color w:val="000000" w:themeColor="text1"/>
          <w:sz w:val="24"/>
          <w:szCs w:val="24"/>
          <w:lang w:eastAsia="ru-RU"/>
        </w:rPr>
      </w:pPr>
    </w:p>
    <w:p w:rsidR="00BE19FB" w:rsidRDefault="00183819" w:rsidP="009D2244">
      <w:pPr>
        <w:shd w:val="clear" w:color="auto" w:fill="FFFFFF"/>
        <w:spacing w:after="15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811F34">
        <w:rPr>
          <w:rFonts w:ascii="Times New Roman" w:eastAsia="Times New Roman" w:hAnsi="Times New Roman" w:cs="Times New Roman"/>
          <w:color w:val="000000" w:themeColor="text1"/>
          <w:sz w:val="24"/>
          <w:szCs w:val="24"/>
          <w:lang w:eastAsia="ru-RU"/>
        </w:rPr>
        <w:t xml:space="preserve"> </w:t>
      </w:r>
    </w:p>
    <w:p w:rsidR="00BE19FB" w:rsidRDefault="00BE19FB" w:rsidP="009D2244">
      <w:pPr>
        <w:shd w:val="clear" w:color="auto" w:fill="FFFFFF"/>
        <w:spacing w:after="150" w:line="240" w:lineRule="auto"/>
        <w:rPr>
          <w:rFonts w:ascii="Times New Roman" w:eastAsia="Times New Roman" w:hAnsi="Times New Roman" w:cs="Times New Roman"/>
          <w:color w:val="000000" w:themeColor="text1"/>
          <w:sz w:val="24"/>
          <w:szCs w:val="24"/>
          <w:lang w:eastAsia="ru-RU"/>
        </w:rPr>
      </w:pPr>
    </w:p>
    <w:p w:rsidR="00BE19FB" w:rsidRDefault="00BE19FB" w:rsidP="009D2244">
      <w:pPr>
        <w:shd w:val="clear" w:color="auto" w:fill="FFFFFF"/>
        <w:spacing w:after="150" w:line="240" w:lineRule="auto"/>
        <w:rPr>
          <w:rFonts w:ascii="Times New Roman" w:eastAsia="Times New Roman" w:hAnsi="Times New Roman" w:cs="Times New Roman"/>
          <w:color w:val="000000" w:themeColor="text1"/>
          <w:sz w:val="24"/>
          <w:szCs w:val="24"/>
          <w:lang w:eastAsia="ru-RU"/>
        </w:rPr>
      </w:pPr>
    </w:p>
    <w:p w:rsidR="00BE19FB" w:rsidRDefault="00BE19FB" w:rsidP="009D2244">
      <w:pPr>
        <w:shd w:val="clear" w:color="auto" w:fill="FFFFFF"/>
        <w:spacing w:after="150" w:line="240" w:lineRule="auto"/>
        <w:rPr>
          <w:rFonts w:ascii="Times New Roman" w:eastAsia="Times New Roman" w:hAnsi="Times New Roman" w:cs="Times New Roman"/>
          <w:color w:val="000000" w:themeColor="text1"/>
          <w:sz w:val="24"/>
          <w:szCs w:val="24"/>
          <w:lang w:eastAsia="ru-RU"/>
        </w:rPr>
      </w:pPr>
    </w:p>
    <w:sectPr w:rsidR="00BE19FB" w:rsidSect="00DB1AFE">
      <w:pgSz w:w="16838" w:h="11906" w:orient="landscape"/>
      <w:pgMar w:top="851" w:right="1134" w:bottom="851" w:left="1134"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D443F"/>
    <w:multiLevelType w:val="multilevel"/>
    <w:tmpl w:val="47785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F46BF1"/>
    <w:multiLevelType w:val="multilevel"/>
    <w:tmpl w:val="916A0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FE1B31"/>
    <w:multiLevelType w:val="multilevel"/>
    <w:tmpl w:val="D0D4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9138A1"/>
    <w:multiLevelType w:val="multilevel"/>
    <w:tmpl w:val="6976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4F5073"/>
    <w:multiLevelType w:val="multilevel"/>
    <w:tmpl w:val="1D02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E068CF"/>
    <w:multiLevelType w:val="multilevel"/>
    <w:tmpl w:val="41C0DA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C50E99"/>
    <w:multiLevelType w:val="multilevel"/>
    <w:tmpl w:val="9250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5519B2"/>
    <w:multiLevelType w:val="multilevel"/>
    <w:tmpl w:val="011A83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FBB4ED6"/>
    <w:multiLevelType w:val="multilevel"/>
    <w:tmpl w:val="6394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3E0277"/>
    <w:multiLevelType w:val="multilevel"/>
    <w:tmpl w:val="74369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727665"/>
    <w:multiLevelType w:val="multilevel"/>
    <w:tmpl w:val="8136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160640"/>
    <w:multiLevelType w:val="multilevel"/>
    <w:tmpl w:val="EEF82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424387"/>
    <w:multiLevelType w:val="multilevel"/>
    <w:tmpl w:val="B1C44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941507A"/>
    <w:multiLevelType w:val="multilevel"/>
    <w:tmpl w:val="5AE4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330C93"/>
    <w:multiLevelType w:val="multilevel"/>
    <w:tmpl w:val="0F60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00B2D7A"/>
    <w:multiLevelType w:val="multilevel"/>
    <w:tmpl w:val="C512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3"/>
  </w:num>
  <w:num w:numId="4">
    <w:abstractNumId w:val="4"/>
  </w:num>
  <w:num w:numId="5">
    <w:abstractNumId w:val="6"/>
  </w:num>
  <w:num w:numId="6">
    <w:abstractNumId w:val="1"/>
  </w:num>
  <w:num w:numId="7">
    <w:abstractNumId w:val="9"/>
  </w:num>
  <w:num w:numId="8">
    <w:abstractNumId w:val="2"/>
  </w:num>
  <w:num w:numId="9">
    <w:abstractNumId w:val="7"/>
  </w:num>
  <w:num w:numId="10">
    <w:abstractNumId w:val="11"/>
  </w:num>
  <w:num w:numId="11">
    <w:abstractNumId w:val="5"/>
  </w:num>
  <w:num w:numId="12">
    <w:abstractNumId w:val="14"/>
  </w:num>
  <w:num w:numId="13">
    <w:abstractNumId w:val="13"/>
  </w:num>
  <w:num w:numId="14">
    <w:abstractNumId w:val="15"/>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9D2244"/>
    <w:rsid w:val="00047DEF"/>
    <w:rsid w:val="00070135"/>
    <w:rsid w:val="00087D74"/>
    <w:rsid w:val="00101E33"/>
    <w:rsid w:val="00102FC7"/>
    <w:rsid w:val="00125E71"/>
    <w:rsid w:val="001268CF"/>
    <w:rsid w:val="00127D6D"/>
    <w:rsid w:val="001361CD"/>
    <w:rsid w:val="00160FC1"/>
    <w:rsid w:val="0016519D"/>
    <w:rsid w:val="00183819"/>
    <w:rsid w:val="001A0BA3"/>
    <w:rsid w:val="001F20D9"/>
    <w:rsid w:val="00202CAF"/>
    <w:rsid w:val="00337859"/>
    <w:rsid w:val="00346E57"/>
    <w:rsid w:val="003F2C97"/>
    <w:rsid w:val="004343FF"/>
    <w:rsid w:val="00482935"/>
    <w:rsid w:val="00484B4D"/>
    <w:rsid w:val="00487E9F"/>
    <w:rsid w:val="004901D6"/>
    <w:rsid w:val="004912B1"/>
    <w:rsid w:val="004955F9"/>
    <w:rsid w:val="004D352B"/>
    <w:rsid w:val="004D744F"/>
    <w:rsid w:val="005231B0"/>
    <w:rsid w:val="00535CA3"/>
    <w:rsid w:val="005416E3"/>
    <w:rsid w:val="005534B1"/>
    <w:rsid w:val="00597A9F"/>
    <w:rsid w:val="005D16E3"/>
    <w:rsid w:val="005E0419"/>
    <w:rsid w:val="006000B2"/>
    <w:rsid w:val="006124A4"/>
    <w:rsid w:val="0069334A"/>
    <w:rsid w:val="006B1969"/>
    <w:rsid w:val="00705AF2"/>
    <w:rsid w:val="007158ED"/>
    <w:rsid w:val="00777A96"/>
    <w:rsid w:val="00797548"/>
    <w:rsid w:val="007A1C6E"/>
    <w:rsid w:val="007A60BE"/>
    <w:rsid w:val="00811F34"/>
    <w:rsid w:val="00823A82"/>
    <w:rsid w:val="00827108"/>
    <w:rsid w:val="008745DF"/>
    <w:rsid w:val="00884CD3"/>
    <w:rsid w:val="008B7B56"/>
    <w:rsid w:val="008C7E4F"/>
    <w:rsid w:val="008D13DA"/>
    <w:rsid w:val="008D3CFD"/>
    <w:rsid w:val="008E71A2"/>
    <w:rsid w:val="0090000E"/>
    <w:rsid w:val="00916FFC"/>
    <w:rsid w:val="009254B7"/>
    <w:rsid w:val="00994D3A"/>
    <w:rsid w:val="009B1FA1"/>
    <w:rsid w:val="009D2244"/>
    <w:rsid w:val="009E1B29"/>
    <w:rsid w:val="00A123A1"/>
    <w:rsid w:val="00A70C3D"/>
    <w:rsid w:val="00AB3765"/>
    <w:rsid w:val="00AF4412"/>
    <w:rsid w:val="00B7404C"/>
    <w:rsid w:val="00B942D8"/>
    <w:rsid w:val="00BC5EAE"/>
    <w:rsid w:val="00BE19FB"/>
    <w:rsid w:val="00BF2213"/>
    <w:rsid w:val="00C11EF1"/>
    <w:rsid w:val="00C14955"/>
    <w:rsid w:val="00C964C4"/>
    <w:rsid w:val="00CA3D4D"/>
    <w:rsid w:val="00CC7C17"/>
    <w:rsid w:val="00CF3C87"/>
    <w:rsid w:val="00CF6854"/>
    <w:rsid w:val="00D12105"/>
    <w:rsid w:val="00D44315"/>
    <w:rsid w:val="00D70527"/>
    <w:rsid w:val="00D7262E"/>
    <w:rsid w:val="00DB1AFE"/>
    <w:rsid w:val="00DD4D1D"/>
    <w:rsid w:val="00E11A50"/>
    <w:rsid w:val="00E15401"/>
    <w:rsid w:val="00E41FF6"/>
    <w:rsid w:val="00E6040D"/>
    <w:rsid w:val="00E64330"/>
    <w:rsid w:val="00EA20AB"/>
    <w:rsid w:val="00EB67AE"/>
    <w:rsid w:val="00EC2EFD"/>
    <w:rsid w:val="00ED0590"/>
    <w:rsid w:val="00EF16A8"/>
    <w:rsid w:val="00F80CE5"/>
    <w:rsid w:val="00F97ED5"/>
    <w:rsid w:val="00FB21AA"/>
    <w:rsid w:val="00FD7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C274206-77A0-4778-97FF-03B447096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34B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D22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D224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2244"/>
    <w:rPr>
      <w:rFonts w:ascii="Tahoma" w:hAnsi="Tahoma" w:cs="Tahoma"/>
      <w:sz w:val="16"/>
      <w:szCs w:val="16"/>
    </w:rPr>
  </w:style>
  <w:style w:type="paragraph" w:styleId="a6">
    <w:name w:val="List Paragraph"/>
    <w:basedOn w:val="a"/>
    <w:uiPriority w:val="99"/>
    <w:qFormat/>
    <w:rsid w:val="007A60BE"/>
    <w:pPr>
      <w:ind w:left="720"/>
      <w:contextualSpacing/>
    </w:pPr>
    <w:rPr>
      <w:rFonts w:ascii="Calibri" w:eastAsia="Calibri" w:hAnsi="Calibri" w:cs="Times New Roman"/>
    </w:rPr>
  </w:style>
  <w:style w:type="paragraph" w:styleId="a7">
    <w:name w:val="No Spacing"/>
    <w:uiPriority w:val="1"/>
    <w:qFormat/>
    <w:rsid w:val="00160FC1"/>
    <w:pPr>
      <w:spacing w:after="0" w:line="240" w:lineRule="auto"/>
    </w:pPr>
    <w:rPr>
      <w:rFonts w:ascii="Calibri" w:eastAsia="Times New Roman" w:hAnsi="Calibri" w:cs="Times New Roman"/>
      <w:lang w:eastAsia="ru-RU"/>
    </w:rPr>
  </w:style>
  <w:style w:type="character" w:styleId="a8">
    <w:name w:val="Strong"/>
    <w:qFormat/>
    <w:rsid w:val="00160FC1"/>
    <w:rPr>
      <w:b/>
      <w:bCs/>
    </w:rPr>
  </w:style>
  <w:style w:type="paragraph" w:customStyle="1" w:styleId="Default">
    <w:name w:val="Default"/>
    <w:rsid w:val="00E15401"/>
    <w:pPr>
      <w:autoSpaceDE w:val="0"/>
      <w:autoSpaceDN w:val="0"/>
      <w:adjustRightInd w:val="0"/>
      <w:spacing w:after="0" w:line="240" w:lineRule="auto"/>
    </w:pPr>
    <w:rPr>
      <w:rFonts w:ascii="Times New Roman" w:hAnsi="Times New Roman" w:cs="Times New Roman"/>
      <w:color w:val="000000"/>
      <w:sz w:val="24"/>
      <w:szCs w:val="24"/>
    </w:rPr>
  </w:style>
  <w:style w:type="table" w:styleId="a9">
    <w:name w:val="Table Grid"/>
    <w:basedOn w:val="a1"/>
    <w:uiPriority w:val="59"/>
    <w:rsid w:val="005231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3">
    <w:name w:val="Font Style43"/>
    <w:rsid w:val="00DB1AFE"/>
    <w:rPr>
      <w:rFonts w:ascii="Times New Roman" w:hAnsi="Times New Roman" w:cs="Times New Roman" w:hint="default"/>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958914">
      <w:bodyDiv w:val="1"/>
      <w:marLeft w:val="0"/>
      <w:marRight w:val="0"/>
      <w:marTop w:val="0"/>
      <w:marBottom w:val="0"/>
      <w:divBdr>
        <w:top w:val="none" w:sz="0" w:space="0" w:color="auto"/>
        <w:left w:val="none" w:sz="0" w:space="0" w:color="auto"/>
        <w:bottom w:val="none" w:sz="0" w:space="0" w:color="auto"/>
        <w:right w:val="none" w:sz="0" w:space="0" w:color="auto"/>
      </w:divBdr>
    </w:div>
    <w:div w:id="204374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D42D26-C339-42F1-9111-E5A1AFD2C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1</Pages>
  <Words>2375</Words>
  <Characters>13538</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Tobolsk</dc:creator>
  <cp:lastModifiedBy>Admin</cp:lastModifiedBy>
  <cp:revision>23</cp:revision>
  <cp:lastPrinted>2019-08-29T12:26:00Z</cp:lastPrinted>
  <dcterms:created xsi:type="dcterms:W3CDTF">2017-11-07T10:37:00Z</dcterms:created>
  <dcterms:modified xsi:type="dcterms:W3CDTF">2019-09-03T04:40:00Z</dcterms:modified>
</cp:coreProperties>
</file>