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BF" w:rsidRDefault="00A72CD1">
      <w:pPr>
        <w:widowControl w:val="0"/>
        <w:shd w:val="clear" w:color="auto" w:fill="FFFFFF"/>
        <w:spacing w:line="100" w:lineRule="atLeast"/>
        <w:jc w:val="center"/>
        <w:textAlignment w:val="auto"/>
        <w:rPr>
          <w:b/>
          <w:bCs/>
          <w:kern w:val="3"/>
          <w:sz w:val="26"/>
          <w:szCs w:val="26"/>
        </w:rPr>
      </w:pPr>
      <w:r w:rsidRPr="00A72CD1">
        <w:rPr>
          <w:b/>
          <w:bCs/>
          <w:noProof/>
          <w:kern w:val="3"/>
          <w:sz w:val="26"/>
          <w:szCs w:val="26"/>
        </w:rPr>
        <w:drawing>
          <wp:inline distT="0" distB="0" distL="0" distR="0">
            <wp:extent cx="9991090" cy="6906341"/>
            <wp:effectExtent l="0" t="0" r="0" b="8890"/>
            <wp:docPr id="1" name="Рисунок 1" descr="C:\Users\euroset\Desktop\титульники\в мире искус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set\Desktop\титульники\в мире искусств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090" cy="690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CD1" w:rsidRPr="004649E9" w:rsidRDefault="00A72CD1">
      <w:pPr>
        <w:widowControl w:val="0"/>
        <w:shd w:val="clear" w:color="auto" w:fill="FFFFFF"/>
        <w:spacing w:line="100" w:lineRule="atLeast"/>
        <w:jc w:val="center"/>
        <w:textAlignment w:val="auto"/>
        <w:rPr>
          <w:b/>
          <w:bCs/>
          <w:kern w:val="3"/>
          <w:sz w:val="26"/>
          <w:szCs w:val="26"/>
        </w:rPr>
      </w:pPr>
      <w:bookmarkStart w:id="0" w:name="_GoBack"/>
      <w:bookmarkEnd w:id="0"/>
    </w:p>
    <w:p w:rsidR="00E80ABF" w:rsidRPr="003D78DF" w:rsidRDefault="003D78DF" w:rsidP="003D78DF">
      <w:pPr>
        <w:pStyle w:val="a6"/>
        <w:numPr>
          <w:ilvl w:val="0"/>
          <w:numId w:val="5"/>
        </w:numPr>
        <w:suppressAutoHyphens w:val="0"/>
        <w:spacing w:line="270" w:lineRule="atLeast"/>
        <w:jc w:val="center"/>
        <w:textAlignment w:val="auto"/>
        <w:rPr>
          <w:b/>
          <w:bCs/>
          <w:sz w:val="26"/>
          <w:szCs w:val="26"/>
        </w:rPr>
      </w:pPr>
      <w:r w:rsidRPr="003D78DF">
        <w:rPr>
          <w:b/>
          <w:bCs/>
          <w:sz w:val="26"/>
          <w:szCs w:val="26"/>
        </w:rPr>
        <w:lastRenderedPageBreak/>
        <w:t>Планируемые результаты</w:t>
      </w:r>
      <w:r w:rsidRPr="003D78DF">
        <w:rPr>
          <w:rFonts w:eastAsia="Calibri"/>
          <w:b/>
          <w:sz w:val="26"/>
          <w:szCs w:val="26"/>
          <w:lang w:eastAsia="en-US"/>
        </w:rPr>
        <w:t xml:space="preserve"> освоения курса внеурочной деятельности</w:t>
      </w:r>
      <w:r w:rsidRPr="003D78DF">
        <w:rPr>
          <w:b/>
          <w:bCs/>
          <w:sz w:val="26"/>
          <w:szCs w:val="26"/>
        </w:rPr>
        <w:t>:</w:t>
      </w:r>
    </w:p>
    <w:p w:rsidR="003D78DF" w:rsidRPr="003D78DF" w:rsidRDefault="003D78DF" w:rsidP="003D78DF">
      <w:pPr>
        <w:pStyle w:val="a6"/>
        <w:suppressAutoHyphens w:val="0"/>
        <w:spacing w:line="270" w:lineRule="atLeast"/>
        <w:textAlignment w:val="auto"/>
        <w:rPr>
          <w:sz w:val="26"/>
          <w:szCs w:val="26"/>
        </w:rPr>
      </w:pPr>
    </w:p>
    <w:p w:rsidR="003D78DF" w:rsidRDefault="000B368B" w:rsidP="003D78DF">
      <w:pPr>
        <w:suppressAutoHyphens w:val="0"/>
        <w:jc w:val="both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t>Личностные:</w:t>
      </w:r>
    </w:p>
    <w:p w:rsidR="000B368B" w:rsidRDefault="000B368B" w:rsidP="000B368B">
      <w:pPr>
        <w:suppressAutoHyphens w:val="0"/>
        <w:jc w:val="both"/>
        <w:textAlignment w:val="auto"/>
        <w:rPr>
          <w:sz w:val="26"/>
          <w:szCs w:val="26"/>
        </w:rPr>
      </w:pPr>
      <w:r w:rsidRPr="000B368B">
        <w:rPr>
          <w:sz w:val="26"/>
          <w:szCs w:val="26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</w:t>
      </w:r>
      <w:r>
        <w:rPr>
          <w:sz w:val="26"/>
          <w:szCs w:val="26"/>
        </w:rPr>
        <w:t>бя в качестве гражданина России.</w:t>
      </w:r>
      <w:r w:rsidRPr="000B368B">
        <w:rPr>
          <w:sz w:val="26"/>
          <w:szCs w:val="26"/>
        </w:rPr>
        <w:t xml:space="preserve">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</w:t>
      </w:r>
      <w:r w:rsidRPr="000B368B">
        <w:t xml:space="preserve"> </w:t>
      </w:r>
      <w:r w:rsidRPr="000B368B">
        <w:rPr>
          <w:sz w:val="26"/>
          <w:szCs w:val="26"/>
        </w:rPr>
        <w:t>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0B368B" w:rsidRDefault="000B368B" w:rsidP="000B368B">
      <w:pPr>
        <w:suppressAutoHyphens w:val="0"/>
        <w:jc w:val="both"/>
        <w:textAlignment w:val="auto"/>
        <w:rPr>
          <w:sz w:val="26"/>
          <w:szCs w:val="26"/>
        </w:rPr>
      </w:pPr>
      <w:r w:rsidRPr="000B368B">
        <w:rPr>
          <w:sz w:val="26"/>
          <w:szCs w:val="26"/>
        </w:rPr>
        <w:t xml:space="preserve"> 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0B368B" w:rsidRDefault="000B368B" w:rsidP="000B368B">
      <w:pPr>
        <w:suppressAutoHyphens w:val="0"/>
        <w:jc w:val="both"/>
        <w:textAlignment w:val="auto"/>
        <w:rPr>
          <w:sz w:val="26"/>
          <w:szCs w:val="26"/>
        </w:rPr>
      </w:pPr>
      <w:r w:rsidRPr="000B368B">
        <w:rPr>
          <w:sz w:val="26"/>
          <w:szCs w:val="26"/>
        </w:rPr>
        <w:t>3. Развитое моральное сознание и компетентность в решении моральных проблем на основе личностного выбора,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</w:t>
      </w:r>
      <w:r>
        <w:rPr>
          <w:sz w:val="26"/>
          <w:szCs w:val="26"/>
        </w:rPr>
        <w:t>турных традициях народов России</w:t>
      </w:r>
      <w:r w:rsidRPr="000B368B">
        <w:rPr>
          <w:sz w:val="26"/>
          <w:szCs w:val="26"/>
        </w:rPr>
        <w:t xml:space="preserve">; сформированность представлений об основах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</w:p>
    <w:p w:rsidR="000B368B" w:rsidRDefault="000B368B" w:rsidP="000B368B">
      <w:pPr>
        <w:suppressAutoHyphens w:val="0"/>
        <w:jc w:val="both"/>
        <w:textAlignment w:val="auto"/>
        <w:rPr>
          <w:sz w:val="26"/>
          <w:szCs w:val="26"/>
        </w:rPr>
      </w:pPr>
      <w:r w:rsidRPr="000B368B">
        <w:rPr>
          <w:sz w:val="26"/>
          <w:szCs w:val="26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0B368B" w:rsidRDefault="000B368B" w:rsidP="000B368B">
      <w:pPr>
        <w:suppressAutoHyphens w:val="0"/>
        <w:jc w:val="both"/>
        <w:textAlignment w:val="auto"/>
        <w:rPr>
          <w:sz w:val="26"/>
          <w:szCs w:val="26"/>
        </w:rPr>
      </w:pPr>
      <w:r w:rsidRPr="000B368B">
        <w:t xml:space="preserve"> </w:t>
      </w:r>
      <w:r w:rsidRPr="000B368B">
        <w:rPr>
          <w:sz w:val="26"/>
          <w:szCs w:val="26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0B368B" w:rsidRDefault="000B368B" w:rsidP="000B368B">
      <w:pPr>
        <w:suppressAutoHyphens w:val="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6</w:t>
      </w:r>
      <w:r w:rsidRPr="000B368B">
        <w:rPr>
          <w:sz w:val="26"/>
          <w:szCs w:val="26"/>
        </w:rPr>
        <w:t>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0B368B" w:rsidRDefault="000B368B" w:rsidP="003D78DF">
      <w:pPr>
        <w:suppressAutoHyphens w:val="0"/>
        <w:jc w:val="both"/>
        <w:textAlignment w:val="auto"/>
        <w:rPr>
          <w:b/>
          <w:sz w:val="26"/>
          <w:szCs w:val="26"/>
        </w:rPr>
      </w:pPr>
    </w:p>
    <w:p w:rsidR="003D78DF" w:rsidRPr="00077EA2" w:rsidRDefault="000B368B" w:rsidP="003D78DF">
      <w:pPr>
        <w:suppressAutoHyphens w:val="0"/>
        <w:jc w:val="both"/>
        <w:textAlignment w:val="auto"/>
        <w:rPr>
          <w:b/>
          <w:sz w:val="26"/>
          <w:szCs w:val="26"/>
        </w:rPr>
      </w:pPr>
      <w:r w:rsidRPr="00077EA2">
        <w:rPr>
          <w:b/>
          <w:sz w:val="26"/>
          <w:szCs w:val="26"/>
        </w:rPr>
        <w:t>Метапредметные:</w:t>
      </w:r>
    </w:p>
    <w:p w:rsidR="000B368B" w:rsidRPr="00077EA2" w:rsidRDefault="000B368B" w:rsidP="000B368B">
      <w:pPr>
        <w:pStyle w:val="ad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77EA2">
        <w:rPr>
          <w:b/>
          <w:bCs/>
          <w:color w:val="000000"/>
          <w:sz w:val="26"/>
          <w:szCs w:val="26"/>
        </w:rPr>
        <w:t>Метапредметными результатами</w:t>
      </w:r>
      <w:r w:rsidRPr="00077EA2">
        <w:rPr>
          <w:color w:val="000000"/>
          <w:sz w:val="26"/>
          <w:szCs w:val="26"/>
        </w:rPr>
        <w:t> изучения искусства являются освоенные способы деятельности, применяемые при решении проблем в реальных жизненных ситуациях:</w:t>
      </w:r>
    </w:p>
    <w:p w:rsidR="000B368B" w:rsidRPr="00077EA2" w:rsidRDefault="000B368B" w:rsidP="000B368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сравнение, анализ, обобщение, установление связей и отношений между явлениями</w:t>
      </w:r>
    </w:p>
    <w:p w:rsidR="000B368B" w:rsidRPr="00077EA2" w:rsidRDefault="000B368B" w:rsidP="000B368B">
      <w:pPr>
        <w:pStyle w:val="ad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культуры;</w:t>
      </w:r>
    </w:p>
    <w:p w:rsidR="000B368B" w:rsidRPr="00077EA2" w:rsidRDefault="000B368B" w:rsidP="000B368B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работа с разными источниками информации, стремление к самостоятельному общению с искусством и художественному самообразованию;</w:t>
      </w:r>
    </w:p>
    <w:p w:rsidR="000B368B" w:rsidRPr="00077EA2" w:rsidRDefault="000B368B" w:rsidP="000B368B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культурно-познавательная, коммуникативная и социально-эстетическая компетентности.</w:t>
      </w:r>
    </w:p>
    <w:p w:rsidR="000B368B" w:rsidRPr="00077EA2" w:rsidRDefault="000B368B" w:rsidP="000B368B">
      <w:pPr>
        <w:pStyle w:val="ad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77EA2">
        <w:rPr>
          <w:b/>
          <w:bCs/>
          <w:color w:val="000000"/>
          <w:sz w:val="26"/>
          <w:szCs w:val="26"/>
        </w:rPr>
        <w:lastRenderedPageBreak/>
        <w:t>Выпускники научатся:</w:t>
      </w:r>
    </w:p>
    <w:p w:rsidR="000B368B" w:rsidRPr="00077EA2" w:rsidRDefault="000B368B" w:rsidP="000B368B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ориентироваться в культурном многообразии окружающей действительности,</w:t>
      </w:r>
      <w:r w:rsidRPr="00077EA2">
        <w:rPr>
          <w:b/>
          <w:bCs/>
          <w:color w:val="000000"/>
          <w:sz w:val="26"/>
          <w:szCs w:val="26"/>
        </w:rPr>
        <w:t> </w:t>
      </w:r>
      <w:r w:rsidRPr="00077EA2">
        <w:rPr>
          <w:color w:val="000000"/>
          <w:sz w:val="26"/>
          <w:szCs w:val="26"/>
        </w:rPr>
        <w:t>наблюдать за разнообразными явлениями жизни и искусства в учебной и</w:t>
      </w:r>
      <w:r w:rsidRPr="00077EA2">
        <w:rPr>
          <w:b/>
          <w:bCs/>
          <w:color w:val="000000"/>
          <w:sz w:val="26"/>
          <w:szCs w:val="26"/>
        </w:rPr>
        <w:t> </w:t>
      </w:r>
      <w:r w:rsidRPr="00077EA2">
        <w:rPr>
          <w:color w:val="000000"/>
          <w:sz w:val="26"/>
          <w:szCs w:val="26"/>
        </w:rPr>
        <w:t>внеурочной деятельности, различать истинные и ложные ценности;</w:t>
      </w:r>
    </w:p>
    <w:p w:rsidR="000B368B" w:rsidRPr="00077EA2" w:rsidRDefault="000B368B" w:rsidP="000B368B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организовывать свою творческую деятельность, определять ее цели и задачи, выбирать и применять на практике способы достижения;</w:t>
      </w:r>
    </w:p>
    <w:p w:rsidR="000B368B" w:rsidRPr="00077EA2" w:rsidRDefault="000B368B" w:rsidP="000B368B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мыслить образами, проводить сравнения и обобщения, выделять отдельные свойства и качества целостного явления;\</w:t>
      </w:r>
    </w:p>
    <w:p w:rsidR="000B368B" w:rsidRPr="00077EA2" w:rsidRDefault="000B368B" w:rsidP="000B368B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воспринимать эстетические ценности, высказывать мнение о достоинствах произведений высокого и массового искусства, видеть ассоциативные связи и осознавать их роль в творческой и исполнительской деятельности.</w:t>
      </w:r>
    </w:p>
    <w:p w:rsidR="000B368B" w:rsidRPr="00077EA2" w:rsidRDefault="000B368B" w:rsidP="000B368B">
      <w:pPr>
        <w:pStyle w:val="ad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0B368B" w:rsidRPr="00077EA2" w:rsidRDefault="000B368B" w:rsidP="000B368B">
      <w:pPr>
        <w:pStyle w:val="ad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77EA2">
        <w:rPr>
          <w:b/>
          <w:bCs/>
          <w:color w:val="000000"/>
          <w:sz w:val="26"/>
          <w:szCs w:val="26"/>
        </w:rPr>
        <w:t>Предметными результатами</w:t>
      </w:r>
      <w:r w:rsidRPr="00077EA2">
        <w:rPr>
          <w:color w:val="000000"/>
          <w:sz w:val="26"/>
          <w:szCs w:val="26"/>
        </w:rPr>
        <w:t> занятий по программе являются:</w:t>
      </w:r>
    </w:p>
    <w:p w:rsidR="000B368B" w:rsidRPr="00077EA2" w:rsidRDefault="000B368B" w:rsidP="000B368B">
      <w:pPr>
        <w:pStyle w:val="ad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77EA2">
        <w:rPr>
          <w:b/>
          <w:bCs/>
          <w:color w:val="000000"/>
          <w:sz w:val="26"/>
          <w:szCs w:val="26"/>
        </w:rPr>
        <w:t>в сфере познавательной деятельности:</w:t>
      </w:r>
    </w:p>
    <w:p w:rsidR="000B368B" w:rsidRPr="00077EA2" w:rsidRDefault="000B368B" w:rsidP="000B368B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освоение/присвоение художественных произведений как духовного опыта</w:t>
      </w:r>
      <w:r w:rsidRPr="00077EA2">
        <w:rPr>
          <w:b/>
          <w:bCs/>
          <w:color w:val="000000"/>
          <w:sz w:val="26"/>
          <w:szCs w:val="26"/>
        </w:rPr>
        <w:t> </w:t>
      </w:r>
      <w:r w:rsidRPr="00077EA2">
        <w:rPr>
          <w:color w:val="000000"/>
          <w:sz w:val="26"/>
          <w:szCs w:val="26"/>
        </w:rPr>
        <w:t>поколений; понимание значимости искусства, его места и роли в жизни человека;</w:t>
      </w:r>
      <w:r w:rsidRPr="00077EA2">
        <w:rPr>
          <w:b/>
          <w:bCs/>
          <w:color w:val="000000"/>
          <w:sz w:val="26"/>
          <w:szCs w:val="26"/>
        </w:rPr>
        <w:t> </w:t>
      </w:r>
      <w:r w:rsidRPr="00077EA2">
        <w:rPr>
          <w:color w:val="000000"/>
          <w:sz w:val="26"/>
          <w:szCs w:val="26"/>
        </w:rPr>
        <w:t>уважение культуры другого народа;</w:t>
      </w:r>
    </w:p>
    <w:p w:rsidR="000B368B" w:rsidRPr="00077EA2" w:rsidRDefault="000B368B" w:rsidP="000B368B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знание основных закономерностей искусства» усвоение специфики</w:t>
      </w:r>
      <w:r w:rsidRPr="00077EA2">
        <w:rPr>
          <w:b/>
          <w:bCs/>
          <w:color w:val="000000"/>
          <w:sz w:val="26"/>
          <w:szCs w:val="26"/>
        </w:rPr>
        <w:t> </w:t>
      </w:r>
      <w:r w:rsidRPr="00077EA2">
        <w:rPr>
          <w:color w:val="000000"/>
          <w:sz w:val="26"/>
          <w:szCs w:val="26"/>
        </w:rPr>
        <w:t>художественного образа, особенностей средств художественной выразительности,</w:t>
      </w:r>
      <w:r w:rsidRPr="00077EA2">
        <w:rPr>
          <w:b/>
          <w:bCs/>
          <w:color w:val="000000"/>
          <w:sz w:val="26"/>
          <w:szCs w:val="26"/>
        </w:rPr>
        <w:t> </w:t>
      </w:r>
      <w:r w:rsidRPr="00077EA2">
        <w:rPr>
          <w:color w:val="000000"/>
          <w:sz w:val="26"/>
          <w:szCs w:val="26"/>
        </w:rPr>
        <w:t>языка разных видов искусства;</w:t>
      </w:r>
    </w:p>
    <w:p w:rsidR="000B368B" w:rsidRPr="00077EA2" w:rsidRDefault="000B368B" w:rsidP="000B368B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устойчивый интерес к различным видам учебно-творческой деятельности, художественным традициям своего народа и достижениям мировой культуры;</w:t>
      </w:r>
    </w:p>
    <w:p w:rsidR="000B368B" w:rsidRPr="00077EA2" w:rsidRDefault="000B368B" w:rsidP="000B368B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различать изученные виды и жанры искусств;</w:t>
      </w:r>
    </w:p>
    <w:p w:rsidR="000B368B" w:rsidRPr="00077EA2" w:rsidRDefault="000B368B" w:rsidP="000B368B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описывать явления искусства, используя специальную терминологию;</w:t>
      </w:r>
    </w:p>
    <w:p w:rsidR="000B368B" w:rsidRPr="00077EA2" w:rsidRDefault="000B368B" w:rsidP="000B368B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классифицировать изученные объекты и явления культуры;</w:t>
      </w:r>
    </w:p>
    <w:p w:rsidR="000B368B" w:rsidRPr="00077EA2" w:rsidRDefault="000B368B" w:rsidP="000B368B">
      <w:pPr>
        <w:pStyle w:val="ad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структурировать изученный материал и информацию, полученную из различных источников.</w:t>
      </w:r>
    </w:p>
    <w:p w:rsidR="000B368B" w:rsidRPr="00077EA2" w:rsidRDefault="000B368B" w:rsidP="000B368B">
      <w:pPr>
        <w:pStyle w:val="ad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77EA2">
        <w:rPr>
          <w:b/>
          <w:bCs/>
          <w:color w:val="000000"/>
          <w:sz w:val="26"/>
          <w:szCs w:val="26"/>
        </w:rPr>
        <w:t>в сфере ценностно-ориентационной деятельности:</w:t>
      </w:r>
    </w:p>
    <w:p w:rsidR="000B368B" w:rsidRPr="00077EA2" w:rsidRDefault="000B368B" w:rsidP="000B368B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формирование потребности в общении с искусством и способности воспринимать эстетические ценности;</w:t>
      </w:r>
    </w:p>
    <w:p w:rsidR="000B368B" w:rsidRPr="00077EA2" w:rsidRDefault="000B368B" w:rsidP="000B368B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формирование художественного вкуса как системы ценностных ориентаций личности в мире искусства;</w:t>
      </w:r>
    </w:p>
    <w:p w:rsidR="000B368B" w:rsidRPr="00077EA2" w:rsidRDefault="000B368B" w:rsidP="000B368B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представление основных закономерностей истории культуры и системы общечеловеческих ценностей;</w:t>
      </w:r>
    </w:p>
    <w:p w:rsidR="000B368B" w:rsidRPr="00077EA2" w:rsidRDefault="000B368B" w:rsidP="000B368B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осознание ценности художественной культуры разных народов и места в ней отечественного искусства;</w:t>
      </w:r>
    </w:p>
    <w:p w:rsidR="000B368B" w:rsidRPr="00077EA2" w:rsidRDefault="000B368B" w:rsidP="000B368B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уважение к культуре другого народа, освоение духовно-нравственного потенциала, аккумулированного в произведениях искусства, выявление идеалов эпохи, передаваемых через явления художественной культуры)</w:t>
      </w:r>
    </w:p>
    <w:p w:rsidR="000B368B" w:rsidRPr="00077EA2" w:rsidRDefault="000B368B" w:rsidP="000B368B">
      <w:pPr>
        <w:pStyle w:val="ad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77EA2">
        <w:rPr>
          <w:b/>
          <w:bCs/>
          <w:color w:val="000000"/>
          <w:sz w:val="26"/>
          <w:szCs w:val="26"/>
        </w:rPr>
        <w:t>в сфере эстетической деятельности</w:t>
      </w:r>
      <w:r w:rsidRPr="00077EA2">
        <w:rPr>
          <w:color w:val="000000"/>
          <w:sz w:val="26"/>
          <w:szCs w:val="26"/>
        </w:rPr>
        <w:t>: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эстетическое восприятие, способность воспринимать и анализировать эстетические ценности, высказывать мнение о достоинствах произведений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высокого и массового искусства;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видеть ассоциативные связи и осознавать их роль в творческой деятельности,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умение понимать условность изображения и механизм визуализации, говорить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языком изобразительных форм;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создавать условные изображения, символы, понимать особенности разных видов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искусства);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развивать в себе индивидуальный художественный вкус, интеллектуальную и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lastRenderedPageBreak/>
        <w:t>эмоциональную сферы;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проявлять устойчивый интерес к искусству, художественным традициям своего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народа и достижениям мировой культуры, расширять свой эстетический кругозор;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определять зависимость художественной формы от цели творческого замысла;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реализовывать свой творческий потенциал, осуществлять самоопределение и</w:t>
      </w:r>
    </w:p>
    <w:p w:rsidR="000B368B" w:rsidRPr="00077EA2" w:rsidRDefault="000B368B" w:rsidP="000B368B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самореализацию личности на эстетическом (художественно-образном) материале.</w:t>
      </w:r>
    </w:p>
    <w:p w:rsidR="000B368B" w:rsidRPr="00077EA2" w:rsidRDefault="000B368B" w:rsidP="000B368B">
      <w:pPr>
        <w:pStyle w:val="ad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77EA2">
        <w:rPr>
          <w:b/>
          <w:bCs/>
          <w:color w:val="000000"/>
          <w:sz w:val="26"/>
          <w:szCs w:val="26"/>
        </w:rPr>
        <w:t>в сфере коммуникативной деятельности:</w:t>
      </w:r>
    </w:p>
    <w:p w:rsidR="000B368B" w:rsidRPr="00077EA2" w:rsidRDefault="000B368B" w:rsidP="000B368B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формирование коммуникативной, информационной и социально-эстетической</w:t>
      </w:r>
    </w:p>
    <w:p w:rsidR="000B368B" w:rsidRPr="00077EA2" w:rsidRDefault="000B368B" w:rsidP="000B368B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компетентности;</w:t>
      </w:r>
    </w:p>
    <w:p w:rsidR="000B368B" w:rsidRPr="00077EA2" w:rsidRDefault="000B368B" w:rsidP="000B368B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культура презентаций своих творческих работ в различных формах и с помощью</w:t>
      </w:r>
    </w:p>
    <w:p w:rsidR="000B368B" w:rsidRPr="00077EA2" w:rsidRDefault="000B368B" w:rsidP="000B368B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технических средств;</w:t>
      </w:r>
    </w:p>
    <w:p w:rsidR="000B368B" w:rsidRPr="00077EA2" w:rsidRDefault="000B368B" w:rsidP="000B368B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диалоговые формы общения с произведениями искусства, умение выстроить</w:t>
      </w:r>
    </w:p>
    <w:p w:rsidR="000B368B" w:rsidRPr="00077EA2" w:rsidRDefault="000B368B" w:rsidP="000B368B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диалог с художественными явлениями прошлого для понимания их значимости для</w:t>
      </w:r>
    </w:p>
    <w:p w:rsidR="000B368B" w:rsidRPr="00077EA2" w:rsidRDefault="000B368B" w:rsidP="000B368B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современности.</w:t>
      </w:r>
    </w:p>
    <w:p w:rsidR="000B368B" w:rsidRPr="00077EA2" w:rsidRDefault="000B368B" w:rsidP="000B368B">
      <w:pPr>
        <w:pStyle w:val="ad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77EA2">
        <w:rPr>
          <w:b/>
          <w:bCs/>
          <w:color w:val="000000"/>
          <w:sz w:val="26"/>
          <w:szCs w:val="26"/>
        </w:rPr>
        <w:t>в трудовой сфере:</w:t>
      </w:r>
    </w:p>
    <w:p w:rsidR="000B368B" w:rsidRPr="00077EA2" w:rsidRDefault="000B368B" w:rsidP="000B368B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применять различные художественные материалы, использовать выразительные</w:t>
      </w:r>
      <w:r w:rsidRPr="00077EA2">
        <w:rPr>
          <w:b/>
          <w:bCs/>
          <w:color w:val="000000"/>
          <w:sz w:val="26"/>
          <w:szCs w:val="26"/>
        </w:rPr>
        <w:t> </w:t>
      </w:r>
      <w:r w:rsidRPr="00077EA2">
        <w:rPr>
          <w:color w:val="000000"/>
          <w:sz w:val="26"/>
          <w:szCs w:val="26"/>
        </w:rPr>
        <w:t>средства искусства в своем творчестве как в традиционных, так и в инновационных</w:t>
      </w:r>
      <w:r w:rsidRPr="00077EA2">
        <w:rPr>
          <w:b/>
          <w:bCs/>
          <w:color w:val="000000"/>
          <w:sz w:val="26"/>
          <w:szCs w:val="26"/>
        </w:rPr>
        <w:t> </w:t>
      </w:r>
      <w:r w:rsidRPr="00077EA2">
        <w:rPr>
          <w:color w:val="000000"/>
          <w:sz w:val="26"/>
          <w:szCs w:val="26"/>
        </w:rPr>
        <w:t>(информационных) технологиях.</w:t>
      </w:r>
    </w:p>
    <w:p w:rsidR="000B368B" w:rsidRPr="00077EA2" w:rsidRDefault="000B368B" w:rsidP="000B368B">
      <w:pPr>
        <w:pStyle w:val="ad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Выпускники основной школы научатся:</w:t>
      </w:r>
    </w:p>
    <w:p w:rsidR="000B368B" w:rsidRPr="00077EA2" w:rsidRDefault="000B368B" w:rsidP="000B368B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воспринимать явления художественной культуры разных народов мира, осознавать в ней место отечественного искусства;</w:t>
      </w:r>
    </w:p>
    <w:p w:rsidR="000B368B" w:rsidRPr="00077EA2" w:rsidRDefault="000B368B" w:rsidP="000B368B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понимать и интерпретировать художественные образы, ориентироваться в системе нравственных ценностей, представленных в произведениях искусства, делать выводы и умозаключения;</w:t>
      </w:r>
    </w:p>
    <w:p w:rsidR="000B368B" w:rsidRPr="00077EA2" w:rsidRDefault="000B368B" w:rsidP="000B368B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описывать явления музыкальной, художественной культуры, используя для этого соответствующую терминологию;</w:t>
      </w:r>
    </w:p>
    <w:p w:rsidR="000B368B" w:rsidRPr="00077EA2" w:rsidRDefault="000B368B" w:rsidP="000B368B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6"/>
          <w:szCs w:val="26"/>
        </w:rPr>
      </w:pPr>
      <w:r w:rsidRPr="00077EA2">
        <w:rPr>
          <w:color w:val="000000"/>
          <w:sz w:val="26"/>
          <w:szCs w:val="26"/>
        </w:rPr>
        <w:t>структурировать изученный материал и информацию, полученную из других источников; применять умения и навыки в каком-либо виде художественной деятельности; решать творческие проблемы</w:t>
      </w:r>
    </w:p>
    <w:p w:rsidR="000B368B" w:rsidRPr="000B368B" w:rsidRDefault="000B368B" w:rsidP="003D78DF">
      <w:pPr>
        <w:suppressAutoHyphens w:val="0"/>
        <w:jc w:val="both"/>
        <w:textAlignment w:val="auto"/>
        <w:rPr>
          <w:b/>
          <w:sz w:val="26"/>
          <w:szCs w:val="26"/>
        </w:rPr>
      </w:pPr>
    </w:p>
    <w:p w:rsidR="003D78DF" w:rsidRPr="00A6753F" w:rsidRDefault="003D78DF" w:rsidP="003D78DF">
      <w:pPr>
        <w:suppressAutoHyphens w:val="0"/>
        <w:jc w:val="both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 xml:space="preserve">В результате </w:t>
      </w:r>
      <w:r w:rsidRPr="00A6753F">
        <w:rPr>
          <w:b/>
          <w:sz w:val="26"/>
          <w:szCs w:val="26"/>
        </w:rPr>
        <w:t>изучения мировой художественной культуры ученик должен</w:t>
      </w:r>
    </w:p>
    <w:p w:rsidR="00A6753F" w:rsidRPr="00A6753F" w:rsidRDefault="003D78DF" w:rsidP="00A6753F">
      <w:pPr>
        <w:shd w:val="clear" w:color="auto" w:fill="FFFFFF"/>
        <w:suppressAutoHyphens w:val="0"/>
        <w:rPr>
          <w:rFonts w:ascii="yandex-sans" w:hAnsi="yandex-sans"/>
          <w:b/>
          <w:color w:val="000000"/>
          <w:sz w:val="26"/>
          <w:szCs w:val="26"/>
        </w:rPr>
      </w:pPr>
      <w:r w:rsidRPr="00A6753F">
        <w:rPr>
          <w:b/>
          <w:sz w:val="26"/>
          <w:szCs w:val="26"/>
        </w:rPr>
        <w:t xml:space="preserve"> </w:t>
      </w:r>
      <w:r w:rsidR="00A6753F" w:rsidRPr="00A6753F">
        <w:rPr>
          <w:rFonts w:ascii="yandex-sans" w:hAnsi="yandex-sans"/>
          <w:b/>
          <w:color w:val="000000"/>
          <w:sz w:val="26"/>
          <w:szCs w:val="26"/>
        </w:rPr>
        <w:t>Выпускник научится:</w:t>
      </w:r>
    </w:p>
    <w:p w:rsidR="00A6753F" w:rsidRPr="00A6753F" w:rsidRDefault="00A6753F" w:rsidP="00A6753F">
      <w:pPr>
        <w:suppressAutoHyphens w:val="0"/>
        <w:jc w:val="both"/>
        <w:textAlignment w:val="auto"/>
        <w:rPr>
          <w:sz w:val="26"/>
          <w:szCs w:val="26"/>
        </w:rPr>
      </w:pPr>
      <w:r w:rsidRPr="00A6753F">
        <w:rPr>
          <w:b/>
          <w:sz w:val="26"/>
          <w:szCs w:val="26"/>
        </w:rPr>
        <w:t>знать</w:t>
      </w:r>
      <w:r w:rsidRPr="00A6753F">
        <w:rPr>
          <w:sz w:val="26"/>
          <w:szCs w:val="26"/>
        </w:rPr>
        <w:t xml:space="preserve"> </w:t>
      </w:r>
      <w:r w:rsidRPr="00A6753F">
        <w:rPr>
          <w:b/>
          <w:sz w:val="26"/>
          <w:szCs w:val="26"/>
        </w:rPr>
        <w:t>/ понимать</w:t>
      </w:r>
    </w:p>
    <w:p w:rsidR="00A6753F" w:rsidRPr="00A6753F" w:rsidRDefault="00A6753F" w:rsidP="00A6753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A6753F">
        <w:rPr>
          <w:sz w:val="26"/>
          <w:szCs w:val="26"/>
        </w:rPr>
        <w:t>- основные виды и жанры искусства;</w:t>
      </w:r>
    </w:p>
    <w:p w:rsidR="00A6753F" w:rsidRPr="00A6753F" w:rsidRDefault="00A6753F" w:rsidP="00A6753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A6753F">
        <w:rPr>
          <w:sz w:val="26"/>
          <w:szCs w:val="26"/>
        </w:rPr>
        <w:t>- изученные направления и стили мировой художественной культуры;</w:t>
      </w:r>
    </w:p>
    <w:p w:rsidR="00A6753F" w:rsidRPr="00A6753F" w:rsidRDefault="00A6753F" w:rsidP="00A6753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A6753F">
        <w:rPr>
          <w:sz w:val="26"/>
          <w:szCs w:val="26"/>
        </w:rPr>
        <w:t>- шедевры мировой художественной культуры;</w:t>
      </w:r>
    </w:p>
    <w:p w:rsidR="00A6753F" w:rsidRPr="00A6753F" w:rsidRDefault="00A6753F" w:rsidP="00A6753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A6753F">
        <w:rPr>
          <w:sz w:val="26"/>
          <w:szCs w:val="26"/>
        </w:rPr>
        <w:t>- особенности языка различных видов искусства;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t>характеризовать основные методы познания: наблюдение, измерение, эксперимент;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t>выявлять характерные особенности и основные этапы развития культурноисторических эпох, стилей и направлений мировой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t>художественной культуры;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t>знать шедевры мировой художественной культуры, подлежащие обязательному изучению;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t>знать основные факты жизненного и творческого пути выдающихся деятелей мировой художественной культуры;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lastRenderedPageBreak/>
        <w:t>формулировать основные средства выразительности разных видов искусства;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t>отличать произведения искусства различных стилей; -показывать на конкретных примерах место и роль художественной культуры России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t>в мировой художественной культуре;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t>сформулировать свое оценочное суждение о произведениях и жанрах искусства; -пользоваться справочной литературой по искусству,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t>анализировать и интерпретировать ее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t>выполнять учебные и творческие задания ( доклады, рефераты, сочинения, рецензии).</w:t>
      </w:r>
    </w:p>
    <w:p w:rsidR="00A6753F" w:rsidRPr="00A6753F" w:rsidRDefault="00A6753F" w:rsidP="00A6753F">
      <w:pPr>
        <w:suppressAutoHyphens w:val="0"/>
        <w:jc w:val="both"/>
        <w:textAlignment w:val="auto"/>
        <w:rPr>
          <w:b/>
          <w:sz w:val="26"/>
          <w:szCs w:val="26"/>
        </w:rPr>
      </w:pPr>
      <w:r w:rsidRPr="00A6753F">
        <w:rPr>
          <w:b/>
          <w:sz w:val="26"/>
          <w:szCs w:val="26"/>
        </w:rPr>
        <w:t>уметь</w:t>
      </w:r>
    </w:p>
    <w:p w:rsidR="00A6753F" w:rsidRPr="00A6753F" w:rsidRDefault="00A6753F" w:rsidP="00A6753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A6753F">
        <w:rPr>
          <w:sz w:val="26"/>
          <w:szCs w:val="26"/>
        </w:rPr>
        <w:t>- узнавать изученные произведения и соотносить их с определенной эпохой, стилем, направлением;</w:t>
      </w:r>
    </w:p>
    <w:p w:rsidR="00A6753F" w:rsidRPr="00A6753F" w:rsidRDefault="00A6753F" w:rsidP="00A6753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A6753F">
        <w:rPr>
          <w:sz w:val="26"/>
          <w:szCs w:val="26"/>
        </w:rPr>
        <w:t>- устанавливать стилевые и сюжетные связи между произведениями разных видов искусства;</w:t>
      </w:r>
    </w:p>
    <w:p w:rsidR="00A6753F" w:rsidRPr="00A6753F" w:rsidRDefault="00A6753F" w:rsidP="00A6753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A6753F">
        <w:rPr>
          <w:sz w:val="26"/>
          <w:szCs w:val="26"/>
        </w:rPr>
        <w:t>- пользоваться различными источниками информации о мировой художественной культур;</w:t>
      </w:r>
    </w:p>
    <w:p w:rsidR="00A6753F" w:rsidRPr="00A6753F" w:rsidRDefault="00A6753F" w:rsidP="00A6753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A6753F">
        <w:rPr>
          <w:sz w:val="26"/>
          <w:szCs w:val="26"/>
        </w:rPr>
        <w:t>- выполнять учебные и творческие задания (доклады, сообщения);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b/>
          <w:color w:val="000000"/>
          <w:sz w:val="26"/>
          <w:szCs w:val="26"/>
        </w:rPr>
      </w:pPr>
      <w:r w:rsidRPr="00A6753F">
        <w:rPr>
          <w:rFonts w:ascii="yandex-sans" w:hAnsi="yandex-sans"/>
          <w:b/>
          <w:color w:val="000000"/>
          <w:sz w:val="26"/>
          <w:szCs w:val="26"/>
        </w:rPr>
        <w:t>Выпускник получит возможность научиться: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sym w:font="Symbol" w:char="F0B7"/>
      </w:r>
      <w:r w:rsidRPr="00A6753F">
        <w:rPr>
          <w:rFonts w:ascii="yandex-sans" w:hAnsi="yandex-sans"/>
          <w:color w:val="000000"/>
          <w:sz w:val="26"/>
          <w:szCs w:val="26"/>
        </w:rPr>
        <w:t xml:space="preserve"> сравнивать художественные стили и соотносить конкретное произведение искусства с определенной культурно-исторической эпохой,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t>стилем, направлением, национальной школой, автором;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sym w:font="Symbol" w:char="F0B7"/>
      </w:r>
      <w:r w:rsidRPr="00A6753F">
        <w:rPr>
          <w:rFonts w:ascii="yandex-sans" w:hAnsi="yandex-sans"/>
          <w:color w:val="000000"/>
          <w:sz w:val="26"/>
          <w:szCs w:val="26"/>
        </w:rPr>
        <w:t xml:space="preserve"> устанавливать ассоциативные связи между произведениями разных видов искусства;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sym w:font="Symbol" w:char="F0B7"/>
      </w:r>
      <w:r w:rsidRPr="00A6753F">
        <w:rPr>
          <w:rFonts w:ascii="yandex-sans" w:hAnsi="yandex-sans"/>
          <w:color w:val="000000"/>
          <w:sz w:val="26"/>
          <w:szCs w:val="26"/>
        </w:rPr>
        <w:t xml:space="preserve"> пользоваться основной искусствоведческой терминологией при анализе художественного произведения;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sym w:font="Symbol" w:char="F0B7"/>
      </w:r>
      <w:r w:rsidRPr="00A6753F">
        <w:rPr>
          <w:rFonts w:ascii="yandex-sans" w:hAnsi="yandex-sans"/>
          <w:color w:val="000000"/>
          <w:sz w:val="26"/>
          <w:szCs w:val="26"/>
        </w:rPr>
        <w:t xml:space="preserve"> осуществлять поиск информации в области искусства из различных источников (словари, справочники, энциклопедии, книги по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t>истории искусств, монографии, ресурсы Интернета и др.);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sym w:font="Symbol" w:char="F0B7"/>
      </w:r>
      <w:r w:rsidRPr="00A6753F">
        <w:rPr>
          <w:rFonts w:ascii="yandex-sans" w:hAnsi="yandex-sans"/>
          <w:color w:val="000000"/>
          <w:sz w:val="26"/>
          <w:szCs w:val="26"/>
        </w:rPr>
        <w:t xml:space="preserve"> использовать приобретенные знания и умения в практической деятельности и повседневной жизни: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sym w:font="Symbol" w:char="F0B7"/>
      </w:r>
      <w:r w:rsidRPr="00A6753F">
        <w:rPr>
          <w:rFonts w:ascii="yandex-sans" w:hAnsi="yandex-sans"/>
          <w:color w:val="000000"/>
          <w:sz w:val="26"/>
          <w:szCs w:val="26"/>
        </w:rPr>
        <w:t xml:space="preserve"> выполнять учебные и творческие работы в различных видах художественной деятельности;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sym w:font="Symbol" w:char="F0B7"/>
      </w:r>
      <w:r w:rsidRPr="00A6753F">
        <w:rPr>
          <w:rFonts w:ascii="yandex-sans" w:hAnsi="yandex-sans"/>
          <w:color w:val="000000"/>
          <w:sz w:val="26"/>
          <w:szCs w:val="26"/>
        </w:rPr>
        <w:t xml:space="preserve"> использовать выразительные возможности разных видов искусства в самостоятельном творчестве;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sym w:font="Symbol" w:char="F0B7"/>
      </w:r>
      <w:r w:rsidRPr="00A6753F">
        <w:rPr>
          <w:rFonts w:ascii="yandex-sans" w:hAnsi="yandex-sans"/>
          <w:color w:val="000000"/>
          <w:sz w:val="26"/>
          <w:szCs w:val="26"/>
        </w:rPr>
        <w:t xml:space="preserve"> участвовать в создании художественно насыщенной среды школы и в проектной межпредметной деятельности;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sym w:font="Symbol" w:char="F0B7"/>
      </w:r>
      <w:r w:rsidRPr="00A6753F">
        <w:rPr>
          <w:rFonts w:ascii="yandex-sans" w:hAnsi="yandex-sans"/>
          <w:color w:val="000000"/>
          <w:sz w:val="26"/>
          <w:szCs w:val="26"/>
        </w:rPr>
        <w:t xml:space="preserve"> проводить самостоятельную исследовательскую работу (готовить рефераты, доклады, сообщения);</w:t>
      </w:r>
    </w:p>
    <w:p w:rsidR="00A6753F" w:rsidRPr="00A6753F" w:rsidRDefault="00A6753F" w:rsidP="00A6753F">
      <w:pPr>
        <w:shd w:val="clear" w:color="auto" w:fill="FFFFFF"/>
        <w:suppressAutoHyphens w:val="0"/>
        <w:autoSpaceDN/>
        <w:textAlignment w:val="auto"/>
        <w:rPr>
          <w:rFonts w:ascii="yandex-sans" w:hAnsi="yandex-sans"/>
          <w:color w:val="000000"/>
          <w:sz w:val="26"/>
          <w:szCs w:val="26"/>
        </w:rPr>
      </w:pPr>
      <w:r w:rsidRPr="00A6753F">
        <w:rPr>
          <w:rFonts w:ascii="yandex-sans" w:hAnsi="yandex-sans"/>
          <w:color w:val="000000"/>
          <w:sz w:val="26"/>
          <w:szCs w:val="26"/>
        </w:rPr>
        <w:sym w:font="Symbol" w:char="F0B7"/>
      </w:r>
      <w:r w:rsidRPr="00A6753F">
        <w:rPr>
          <w:rFonts w:ascii="yandex-sans" w:hAnsi="yandex-sans"/>
          <w:color w:val="000000"/>
          <w:sz w:val="26"/>
          <w:szCs w:val="26"/>
        </w:rPr>
        <w:t xml:space="preserve"> участвовать в научно-практических семинарах, диспутах и конкурсах.</w:t>
      </w:r>
    </w:p>
    <w:p w:rsidR="003D78DF" w:rsidRPr="00A6753F" w:rsidRDefault="003D78DF" w:rsidP="003D78DF">
      <w:pPr>
        <w:suppressAutoHyphens w:val="0"/>
        <w:jc w:val="both"/>
        <w:textAlignment w:val="auto"/>
        <w:rPr>
          <w:b/>
          <w:sz w:val="26"/>
          <w:szCs w:val="26"/>
        </w:rPr>
      </w:pPr>
      <w:r w:rsidRPr="00A6753F">
        <w:rPr>
          <w:b/>
          <w:sz w:val="26"/>
          <w:szCs w:val="26"/>
        </w:rPr>
        <w:t>Использовать приобретенные знания и умения в практической деятельности и повседневной жизни:</w:t>
      </w:r>
    </w:p>
    <w:p w:rsidR="003D78DF" w:rsidRPr="00A6753F" w:rsidRDefault="003D78DF" w:rsidP="003D78D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A6753F">
        <w:rPr>
          <w:sz w:val="26"/>
          <w:szCs w:val="26"/>
        </w:rPr>
        <w:t>- выбора путей своего культурного развития;</w:t>
      </w:r>
    </w:p>
    <w:p w:rsidR="003D78DF" w:rsidRPr="00A6753F" w:rsidRDefault="003D78DF" w:rsidP="003D78D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A6753F">
        <w:rPr>
          <w:sz w:val="26"/>
          <w:szCs w:val="26"/>
        </w:rPr>
        <w:t>- организации личного и коллективного досуга;</w:t>
      </w:r>
    </w:p>
    <w:p w:rsidR="003D78DF" w:rsidRPr="00A6753F" w:rsidRDefault="003D78DF" w:rsidP="003D78DF">
      <w:pPr>
        <w:suppressAutoHyphens w:val="0"/>
        <w:ind w:left="567"/>
        <w:textAlignment w:val="auto"/>
        <w:rPr>
          <w:sz w:val="26"/>
          <w:szCs w:val="26"/>
        </w:rPr>
      </w:pPr>
      <w:r w:rsidRPr="00A6753F">
        <w:rPr>
          <w:sz w:val="26"/>
          <w:szCs w:val="26"/>
        </w:rPr>
        <w:t>- выражения собственного суждения о произведениях классики и современного искусства</w:t>
      </w:r>
    </w:p>
    <w:p w:rsidR="003D78DF" w:rsidRPr="00A6753F" w:rsidRDefault="003D78DF" w:rsidP="003D78D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A6753F">
        <w:rPr>
          <w:sz w:val="26"/>
          <w:szCs w:val="26"/>
        </w:rPr>
        <w:t>- самостоятельного художественного творчества.</w:t>
      </w: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 xml:space="preserve">2. </w:t>
      </w:r>
      <w:r w:rsidR="00A6753F" w:rsidRPr="00A6753F">
        <w:rPr>
          <w:b/>
          <w:sz w:val="26"/>
          <w:szCs w:val="26"/>
        </w:rPr>
        <w:t xml:space="preserve">Содержание курса внеурочной деятельности с указанием форм организации и видов деятельности </w:t>
      </w:r>
    </w:p>
    <w:p w:rsidR="00E80ABF" w:rsidRPr="004649E9" w:rsidRDefault="00E80AB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</w:p>
    <w:p w:rsidR="00E80ABF" w:rsidRPr="00DF4FED" w:rsidRDefault="00E319B6" w:rsidP="006F724F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  <w:u w:val="single"/>
        </w:rPr>
      </w:pPr>
      <w:r w:rsidRPr="00DF4FED">
        <w:rPr>
          <w:b/>
          <w:sz w:val="26"/>
          <w:szCs w:val="26"/>
          <w:u w:val="single"/>
        </w:rPr>
        <w:t>Художественная культура</w:t>
      </w:r>
      <w:r w:rsidRPr="00DF4FED">
        <w:rPr>
          <w:sz w:val="26"/>
          <w:szCs w:val="26"/>
          <w:u w:val="single"/>
        </w:rPr>
        <w:t xml:space="preserve"> </w:t>
      </w:r>
      <w:r w:rsidRPr="00DF4FED">
        <w:rPr>
          <w:b/>
          <w:sz w:val="26"/>
          <w:szCs w:val="26"/>
          <w:u w:val="single"/>
        </w:rPr>
        <w:t>первобытного мира (древнейших цивилизаций) (5ч)</w:t>
      </w:r>
    </w:p>
    <w:p w:rsidR="00DF4FED" w:rsidRPr="00DF4FED" w:rsidRDefault="00DF4FED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DF4FED">
        <w:rPr>
          <w:b/>
          <w:sz w:val="26"/>
          <w:szCs w:val="26"/>
        </w:rPr>
        <w:t>Искусство первобытного человека. Первые художники Земли</w:t>
      </w:r>
      <w:r>
        <w:rPr>
          <w:b/>
          <w:sz w:val="26"/>
          <w:szCs w:val="26"/>
        </w:rPr>
        <w:t xml:space="preserve"> (1ч)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lastRenderedPageBreak/>
        <w:t>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</w:t>
      </w:r>
      <w:r w:rsidR="00115173">
        <w:rPr>
          <w:sz w:val="26"/>
          <w:szCs w:val="26"/>
        </w:rPr>
        <w:t>реды. Художественные комплексы Альтамиры и С</w:t>
      </w:r>
      <w:r w:rsidRPr="004649E9">
        <w:rPr>
          <w:sz w:val="26"/>
          <w:szCs w:val="26"/>
        </w:rPr>
        <w:t>тоунхенджа.</w:t>
      </w:r>
      <w:r w:rsidR="006F724F">
        <w:rPr>
          <w:sz w:val="26"/>
          <w:szCs w:val="26"/>
        </w:rPr>
        <w:t xml:space="preserve"> </w:t>
      </w:r>
      <w:r w:rsidR="00115173">
        <w:rPr>
          <w:sz w:val="26"/>
          <w:szCs w:val="26"/>
        </w:rPr>
        <w:t>Мегалиты.</w:t>
      </w:r>
      <w:r w:rsidRPr="004649E9">
        <w:rPr>
          <w:sz w:val="26"/>
          <w:szCs w:val="26"/>
        </w:rPr>
        <w:t xml:space="preserve"> Символика геометрического орнамента. Архаические основы фольклора. Миф и современность.</w:t>
      </w:r>
    </w:p>
    <w:p w:rsid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Художественная культур</w:t>
      </w:r>
      <w:r>
        <w:rPr>
          <w:b/>
          <w:sz w:val="26"/>
          <w:szCs w:val="26"/>
        </w:rPr>
        <w:t>а Междуречья (1ч)</w:t>
      </w:r>
    </w:p>
    <w:p w:rsidR="006F724F" w:rsidRDefault="006F724F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319B6" w:rsidRPr="006F724F">
        <w:rPr>
          <w:sz w:val="26"/>
          <w:szCs w:val="26"/>
        </w:rPr>
        <w:t>Особе</w:t>
      </w:r>
      <w:r w:rsidR="00115173" w:rsidRPr="006F724F">
        <w:rPr>
          <w:sz w:val="26"/>
          <w:szCs w:val="26"/>
        </w:rPr>
        <w:t>нности</w:t>
      </w:r>
      <w:r w:rsidR="00115173">
        <w:rPr>
          <w:sz w:val="26"/>
          <w:szCs w:val="26"/>
        </w:rPr>
        <w:t xml:space="preserve"> художественной культуры М</w:t>
      </w:r>
      <w:r w:rsidR="00E319B6" w:rsidRPr="004649E9">
        <w:rPr>
          <w:sz w:val="26"/>
          <w:szCs w:val="26"/>
        </w:rPr>
        <w:t>есопотамии: ас</w:t>
      </w:r>
      <w:r w:rsidR="00115173">
        <w:rPr>
          <w:sz w:val="26"/>
          <w:szCs w:val="26"/>
        </w:rPr>
        <w:t>кетизм и красочность ансамблей В</w:t>
      </w:r>
      <w:r w:rsidR="00E319B6" w:rsidRPr="004649E9">
        <w:rPr>
          <w:sz w:val="26"/>
          <w:szCs w:val="26"/>
        </w:rPr>
        <w:t xml:space="preserve">авилона. </w:t>
      </w:r>
    </w:p>
    <w:p w:rsidR="006F724F" w:rsidRP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Архитектура страны фараонов (1ч)</w:t>
      </w:r>
    </w:p>
    <w:p w:rsidR="006F724F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Гигантизм и неизменность канона - примета веч</w:t>
      </w:r>
      <w:r w:rsidR="00115173">
        <w:rPr>
          <w:sz w:val="26"/>
          <w:szCs w:val="26"/>
        </w:rPr>
        <w:t>ной жизни в искус</w:t>
      </w:r>
      <w:r w:rsidR="001E1899">
        <w:rPr>
          <w:sz w:val="26"/>
          <w:szCs w:val="26"/>
        </w:rPr>
        <w:t>стве древнего Египта: пирамиды Г</w:t>
      </w:r>
      <w:r w:rsidR="00115173">
        <w:rPr>
          <w:sz w:val="26"/>
          <w:szCs w:val="26"/>
        </w:rPr>
        <w:t xml:space="preserve">изы, храмы </w:t>
      </w:r>
      <w:r w:rsidR="001E1899">
        <w:rPr>
          <w:sz w:val="26"/>
          <w:szCs w:val="26"/>
        </w:rPr>
        <w:t>К</w:t>
      </w:r>
      <w:r w:rsidR="00115173">
        <w:rPr>
          <w:sz w:val="26"/>
          <w:szCs w:val="26"/>
        </w:rPr>
        <w:t>арнака и Л</w:t>
      </w:r>
      <w:r w:rsidRPr="004649E9">
        <w:rPr>
          <w:sz w:val="26"/>
          <w:szCs w:val="26"/>
        </w:rPr>
        <w:t>уксора.</w:t>
      </w:r>
    </w:p>
    <w:p w:rsidR="006F724F" w:rsidRDefault="006F724F" w:rsidP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Изобразительное искусство и музыка Древнего Египта</w:t>
      </w:r>
      <w:r>
        <w:rPr>
          <w:b/>
          <w:sz w:val="26"/>
          <w:szCs w:val="26"/>
        </w:rPr>
        <w:t xml:space="preserve"> (1ч)</w:t>
      </w:r>
    </w:p>
    <w:p w:rsidR="006F724F" w:rsidRPr="006F724F" w:rsidRDefault="006F724F" w:rsidP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sz w:val="26"/>
          <w:szCs w:val="26"/>
        </w:rPr>
        <w:t>Гигантизм и неизменность канона - примета веч</w:t>
      </w:r>
      <w:r>
        <w:rPr>
          <w:sz w:val="26"/>
          <w:szCs w:val="26"/>
        </w:rPr>
        <w:t>ной жизни в искусстве древнего Египта: пирамиды Гизы, храмы Карнака и Л</w:t>
      </w:r>
      <w:r w:rsidRPr="004649E9">
        <w:rPr>
          <w:sz w:val="26"/>
          <w:szCs w:val="26"/>
        </w:rPr>
        <w:t>уксора.</w:t>
      </w:r>
    </w:p>
    <w:p w:rsidR="006F724F" w:rsidRPr="006F724F" w:rsidRDefault="006F724F" w:rsidP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Искусство доколумбовой Америки</w:t>
      </w:r>
      <w:r>
        <w:rPr>
          <w:b/>
          <w:sz w:val="26"/>
          <w:szCs w:val="26"/>
        </w:rPr>
        <w:t xml:space="preserve"> (1ч)</w:t>
      </w:r>
    </w:p>
    <w:p w:rsidR="006F724F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 xml:space="preserve"> Отражение мифологических представлений майя и ац</w:t>
      </w:r>
      <w:r w:rsidR="00115173">
        <w:rPr>
          <w:sz w:val="26"/>
          <w:szCs w:val="26"/>
        </w:rPr>
        <w:t>теков в архитектуре и рельефе (Паленке, Т</w:t>
      </w:r>
      <w:r w:rsidR="001E1899">
        <w:rPr>
          <w:sz w:val="26"/>
          <w:szCs w:val="26"/>
        </w:rPr>
        <w:t xml:space="preserve">еночтитлан). </w:t>
      </w:r>
    </w:p>
    <w:p w:rsidR="006F724F" w:rsidRPr="006F724F" w:rsidRDefault="006F724F" w:rsidP="006F724F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  <w:u w:val="single"/>
        </w:rPr>
      </w:pPr>
      <w:r w:rsidRPr="006F724F">
        <w:rPr>
          <w:b/>
          <w:sz w:val="26"/>
          <w:szCs w:val="26"/>
          <w:u w:val="single"/>
        </w:rPr>
        <w:t>Художественная культура древнего</w:t>
      </w:r>
      <w:r w:rsidR="005969DE">
        <w:rPr>
          <w:b/>
          <w:sz w:val="26"/>
          <w:szCs w:val="26"/>
          <w:u w:val="single"/>
        </w:rPr>
        <w:t xml:space="preserve"> мира - культура античности. (7</w:t>
      </w:r>
      <w:r w:rsidRPr="006F724F">
        <w:rPr>
          <w:b/>
          <w:sz w:val="26"/>
          <w:szCs w:val="26"/>
          <w:u w:val="single"/>
        </w:rPr>
        <w:t xml:space="preserve"> ч)</w:t>
      </w:r>
    </w:p>
    <w:p w:rsidR="006F724F" w:rsidRP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Эгейское искусство (1ч)</w:t>
      </w:r>
    </w:p>
    <w:p w:rsidR="006F724F" w:rsidRDefault="006F724F" w:rsidP="006F724F">
      <w:pPr>
        <w:rPr>
          <w:sz w:val="26"/>
          <w:szCs w:val="26"/>
        </w:rPr>
      </w:pPr>
      <w:r w:rsidRPr="004649E9">
        <w:rPr>
          <w:sz w:val="26"/>
          <w:szCs w:val="26"/>
        </w:rPr>
        <w:t>Роль мифа в культуре.</w:t>
      </w:r>
      <w:r>
        <w:rPr>
          <w:sz w:val="26"/>
          <w:szCs w:val="26"/>
        </w:rPr>
        <w:t xml:space="preserve"> </w:t>
      </w:r>
      <w:r w:rsidRPr="004649E9">
        <w:rPr>
          <w:sz w:val="26"/>
          <w:szCs w:val="26"/>
        </w:rPr>
        <w:t>Шедевры в архитектуре. Фрески и колонны Кносского дворца. Вазопись стиля Камарес</w:t>
      </w:r>
    </w:p>
    <w:p w:rsidR="006F724F" w:rsidRPr="004649E9" w:rsidRDefault="006F724F" w:rsidP="006F724F">
      <w:pPr>
        <w:suppressAutoHyphens w:val="0"/>
        <w:spacing w:line="270" w:lineRule="atLeast"/>
        <w:textAlignment w:val="auto"/>
        <w:rPr>
          <w:i/>
          <w:sz w:val="26"/>
          <w:szCs w:val="26"/>
        </w:rPr>
      </w:pPr>
      <w:r w:rsidRPr="004649E9">
        <w:rPr>
          <w:i/>
          <w:sz w:val="26"/>
          <w:szCs w:val="26"/>
        </w:rPr>
        <w:t>К.р. «художественная культура древнейших цивилизаций»</w:t>
      </w:r>
      <w:r w:rsidR="005969DE">
        <w:rPr>
          <w:i/>
          <w:sz w:val="26"/>
          <w:szCs w:val="26"/>
        </w:rPr>
        <w:t>(1ч)</w:t>
      </w:r>
    </w:p>
    <w:p w:rsidR="006F724F" w:rsidRPr="006F724F" w:rsidRDefault="006F724F" w:rsidP="006F724F">
      <w:pPr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Золотой век Афин</w:t>
      </w:r>
      <w:r>
        <w:rPr>
          <w:b/>
          <w:sz w:val="26"/>
          <w:szCs w:val="26"/>
        </w:rPr>
        <w:t xml:space="preserve"> (1ч)</w:t>
      </w:r>
    </w:p>
    <w:p w:rsidR="006F724F" w:rsidRDefault="001E1899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Идеалы красоты древней Г</w:t>
      </w:r>
      <w:r w:rsidR="00E319B6" w:rsidRPr="004649E9">
        <w:rPr>
          <w:sz w:val="26"/>
          <w:szCs w:val="26"/>
        </w:rPr>
        <w:t xml:space="preserve">реции в ансамбле афинского акрополя. Театрализованное действо. Слияние восточных и </w:t>
      </w:r>
      <w:r w:rsidR="00115173">
        <w:rPr>
          <w:sz w:val="26"/>
          <w:szCs w:val="26"/>
        </w:rPr>
        <w:t>античных традиций в эллинизме (П</w:t>
      </w:r>
      <w:r>
        <w:rPr>
          <w:sz w:val="26"/>
          <w:szCs w:val="26"/>
        </w:rPr>
        <w:t xml:space="preserve">ергамский алтарь). </w:t>
      </w:r>
    </w:p>
    <w:p w:rsid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Изобразитель</w:t>
      </w:r>
      <w:r>
        <w:rPr>
          <w:b/>
          <w:sz w:val="26"/>
          <w:szCs w:val="26"/>
        </w:rPr>
        <w:t>ное искусство  Древней Эллады (1ч)</w:t>
      </w:r>
    </w:p>
    <w:p w:rsid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rFonts w:eastAsia="Calibri"/>
          <w:sz w:val="26"/>
          <w:szCs w:val="26"/>
          <w:lang w:eastAsia="en-US"/>
        </w:rPr>
        <w:t>Скульптура и вазопись архаики. Изобразительное искусство классического периода. Скульптурные шедевры Эллинизма</w:t>
      </w:r>
    </w:p>
    <w:p w:rsidR="006F724F" w:rsidRP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Архитектура императорского Рима</w:t>
      </w:r>
      <w:r>
        <w:rPr>
          <w:b/>
          <w:sz w:val="26"/>
          <w:szCs w:val="26"/>
        </w:rPr>
        <w:t xml:space="preserve"> (1ч)</w:t>
      </w:r>
    </w:p>
    <w:p w:rsidR="00E80ABF" w:rsidRDefault="001E1899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Символы Р</w:t>
      </w:r>
      <w:r w:rsidR="00E319B6" w:rsidRPr="004649E9">
        <w:rPr>
          <w:sz w:val="26"/>
          <w:szCs w:val="26"/>
        </w:rPr>
        <w:t xml:space="preserve">имского величия: </w:t>
      </w:r>
      <w:r>
        <w:rPr>
          <w:sz w:val="26"/>
          <w:szCs w:val="26"/>
        </w:rPr>
        <w:t>Римский форум, Колизей, П</w:t>
      </w:r>
      <w:r w:rsidR="00115173">
        <w:rPr>
          <w:sz w:val="26"/>
          <w:szCs w:val="26"/>
        </w:rPr>
        <w:t>антеон</w:t>
      </w:r>
      <w:r>
        <w:rPr>
          <w:sz w:val="26"/>
          <w:szCs w:val="26"/>
        </w:rPr>
        <w:t>.</w:t>
      </w:r>
    </w:p>
    <w:p w:rsidR="006F724F" w:rsidRP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Изобразительное искусство Римской империи (1ч)</w:t>
      </w:r>
    </w:p>
    <w:p w:rsidR="006F724F" w:rsidRDefault="006F724F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Римский скульптурный портрет. Фресковые и мозаичные композиции.</w:t>
      </w:r>
    </w:p>
    <w:p w:rsidR="006F724F" w:rsidRDefault="006F724F">
      <w:pPr>
        <w:suppressAutoHyphens w:val="0"/>
        <w:spacing w:line="270" w:lineRule="atLeast"/>
        <w:textAlignment w:val="auto"/>
        <w:rPr>
          <w:b/>
          <w:color w:val="000000"/>
          <w:sz w:val="26"/>
          <w:szCs w:val="26"/>
        </w:rPr>
      </w:pPr>
      <w:r w:rsidRPr="006F724F">
        <w:rPr>
          <w:b/>
          <w:color w:val="000000"/>
          <w:sz w:val="26"/>
          <w:szCs w:val="26"/>
        </w:rPr>
        <w:t>Театральное и музыкальное искусство античности (1ч)</w:t>
      </w:r>
    </w:p>
    <w:p w:rsidR="006F724F" w:rsidRPr="006F724F" w:rsidRDefault="006F724F" w:rsidP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sz w:val="26"/>
          <w:szCs w:val="26"/>
        </w:rPr>
        <w:t>Трагики и комедиографы греческого театра. Театральное, ц</w:t>
      </w:r>
      <w:r>
        <w:rPr>
          <w:sz w:val="26"/>
          <w:szCs w:val="26"/>
        </w:rPr>
        <w:t>ирковое и музыкальное искусство Древнего Рима.</w:t>
      </w:r>
      <w:r w:rsidRPr="004649E9">
        <w:rPr>
          <w:sz w:val="26"/>
          <w:szCs w:val="26"/>
        </w:rPr>
        <w:t xml:space="preserve"> </w:t>
      </w:r>
    </w:p>
    <w:p w:rsidR="00E80ABF" w:rsidRDefault="00E319B6" w:rsidP="005969DE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 xml:space="preserve">Художественная культура </w:t>
      </w:r>
      <w:r w:rsidR="001E1899">
        <w:rPr>
          <w:b/>
          <w:sz w:val="26"/>
          <w:szCs w:val="26"/>
        </w:rPr>
        <w:t>С</w:t>
      </w:r>
      <w:r w:rsidR="00520C42">
        <w:rPr>
          <w:b/>
          <w:sz w:val="26"/>
          <w:szCs w:val="26"/>
        </w:rPr>
        <w:t>редних веков (8</w:t>
      </w:r>
      <w:r w:rsidRPr="004649E9">
        <w:rPr>
          <w:b/>
          <w:sz w:val="26"/>
          <w:szCs w:val="26"/>
        </w:rPr>
        <w:t xml:space="preserve"> ч)</w:t>
      </w:r>
    </w:p>
    <w:p w:rsidR="005969DE" w:rsidRDefault="005969DE" w:rsidP="005969DE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t>Архитектура западноевропейского средневековья (1ч)</w:t>
      </w:r>
    </w:p>
    <w:p w:rsidR="005969DE" w:rsidRDefault="005969DE" w:rsidP="005969DE">
      <w:pPr>
        <w:suppressAutoHyphens w:val="0"/>
        <w:spacing w:line="270" w:lineRule="atLeast"/>
        <w:textAlignment w:val="auto"/>
      </w:pPr>
      <w:r w:rsidRPr="004649E9">
        <w:rPr>
          <w:rFonts w:eastAsia="Calibri"/>
          <w:sz w:val="26"/>
          <w:szCs w:val="26"/>
          <w:lang w:eastAsia="en-US"/>
        </w:rPr>
        <w:t xml:space="preserve">РЕГИОНАЛЬНЫЕ ШКОЛЫ ЗАПАДНОЙ ЕВРОПЫ. </w:t>
      </w:r>
      <w:r>
        <w:t>Монастырская базилика как средоточие культурной жизни романской эпохи. Готический собор - как образ мира.</w:t>
      </w:r>
    </w:p>
    <w:p w:rsidR="00520C42" w:rsidRDefault="00520C42" w:rsidP="005969DE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520C42">
        <w:rPr>
          <w:b/>
          <w:sz w:val="26"/>
          <w:szCs w:val="26"/>
        </w:rPr>
        <w:t>Изобрази</w:t>
      </w:r>
      <w:r>
        <w:rPr>
          <w:b/>
          <w:sz w:val="26"/>
          <w:szCs w:val="26"/>
        </w:rPr>
        <w:t>тельное искусство Средних веков(1ч)</w:t>
      </w:r>
    </w:p>
    <w:p w:rsidR="00520C42" w:rsidRDefault="00520C42" w:rsidP="005969DE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Искусство витража</w:t>
      </w:r>
    </w:p>
    <w:p w:rsidR="00520C42" w:rsidRDefault="00520C42" w:rsidP="005969DE">
      <w:pPr>
        <w:suppressAutoHyphens w:val="0"/>
        <w:spacing w:line="270" w:lineRule="atLeast"/>
        <w:textAlignment w:val="auto"/>
        <w:rPr>
          <w:i/>
          <w:color w:val="000000"/>
          <w:sz w:val="26"/>
          <w:szCs w:val="26"/>
        </w:rPr>
      </w:pPr>
      <w:r w:rsidRPr="00520C42">
        <w:rPr>
          <w:i/>
          <w:color w:val="000000"/>
          <w:sz w:val="26"/>
          <w:szCs w:val="26"/>
        </w:rPr>
        <w:t>Контрольная работа по темам: "Древние цивилизации", " Культура Античности"</w:t>
      </w:r>
      <w:r>
        <w:rPr>
          <w:i/>
          <w:color w:val="000000"/>
          <w:sz w:val="26"/>
          <w:szCs w:val="26"/>
        </w:rPr>
        <w:t>(1ч)</w:t>
      </w:r>
    </w:p>
    <w:p w:rsidR="00520C42" w:rsidRPr="00520C42" w:rsidRDefault="00520C42" w:rsidP="005969DE">
      <w:pPr>
        <w:suppressAutoHyphens w:val="0"/>
        <w:spacing w:line="270" w:lineRule="atLeast"/>
        <w:textAlignment w:val="auto"/>
        <w:rPr>
          <w:b/>
          <w:i/>
          <w:sz w:val="26"/>
          <w:szCs w:val="26"/>
        </w:rPr>
      </w:pPr>
      <w:r w:rsidRPr="00520C42">
        <w:rPr>
          <w:b/>
          <w:color w:val="000000"/>
          <w:sz w:val="26"/>
          <w:szCs w:val="26"/>
        </w:rPr>
        <w:t>Мир византийской культуры (1ч)</w:t>
      </w:r>
    </w:p>
    <w:p w:rsidR="00520C42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 xml:space="preserve">София константинопольская - воплощение идеала божественного мироздания в восточном христианстве. </w:t>
      </w:r>
    </w:p>
    <w:p w:rsidR="00520C42" w:rsidRDefault="00520C42">
      <w:pPr>
        <w:suppressAutoHyphens w:val="0"/>
        <w:spacing w:line="270" w:lineRule="atLeast"/>
        <w:textAlignment w:val="auto"/>
        <w:rPr>
          <w:b/>
          <w:color w:val="000000"/>
          <w:sz w:val="26"/>
          <w:szCs w:val="26"/>
        </w:rPr>
      </w:pPr>
      <w:r w:rsidRPr="00520C42">
        <w:rPr>
          <w:b/>
          <w:color w:val="000000"/>
          <w:sz w:val="26"/>
          <w:szCs w:val="26"/>
        </w:rPr>
        <w:t>Театральное искусство Музыка Средних веков</w:t>
      </w:r>
      <w:r w:rsidRPr="000A1AC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520C42">
        <w:rPr>
          <w:b/>
          <w:color w:val="000000"/>
          <w:sz w:val="26"/>
          <w:szCs w:val="26"/>
        </w:rPr>
        <w:t>(1ч)</w:t>
      </w:r>
    </w:p>
    <w:p w:rsidR="00520C42" w:rsidRDefault="00520C42" w:rsidP="00E70EC2">
      <w:pPr>
        <w:rPr>
          <w:sz w:val="26"/>
          <w:szCs w:val="26"/>
        </w:rPr>
      </w:pPr>
      <w:r w:rsidRPr="004649E9">
        <w:rPr>
          <w:sz w:val="26"/>
          <w:szCs w:val="26"/>
        </w:rPr>
        <w:lastRenderedPageBreak/>
        <w:t>Литургическая драма. Средневековый фарс. Музыкально-песенное творчество трубадуров и миннезингеров</w:t>
      </w:r>
      <w:r w:rsidR="00E70EC2">
        <w:rPr>
          <w:sz w:val="26"/>
          <w:szCs w:val="26"/>
        </w:rPr>
        <w:t xml:space="preserve"> </w:t>
      </w:r>
      <w:r w:rsidRPr="004649E9">
        <w:rPr>
          <w:sz w:val="26"/>
          <w:szCs w:val="26"/>
        </w:rPr>
        <w:t>Монодический склад средневековой музыкальной культуры.</w:t>
      </w:r>
    </w:p>
    <w:p w:rsidR="00520C42" w:rsidRPr="00520C42" w:rsidRDefault="00520C4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520C42">
        <w:rPr>
          <w:b/>
          <w:sz w:val="26"/>
          <w:szCs w:val="26"/>
        </w:rPr>
        <w:t>Архитектурный облик Древней Руси (1ч)</w:t>
      </w:r>
    </w:p>
    <w:p w:rsidR="00520C42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Ансамбль московского кремля.</w:t>
      </w:r>
      <w:r w:rsidR="00520C42" w:rsidRPr="00520C42">
        <w:rPr>
          <w:sz w:val="26"/>
          <w:szCs w:val="26"/>
        </w:rPr>
        <w:t xml:space="preserve"> </w:t>
      </w:r>
    </w:p>
    <w:p w:rsidR="00520C42" w:rsidRDefault="00520C42" w:rsidP="00520C42">
      <w:pPr>
        <w:rPr>
          <w:b/>
          <w:sz w:val="26"/>
          <w:szCs w:val="26"/>
        </w:rPr>
      </w:pPr>
      <w:r w:rsidRPr="00520C42">
        <w:rPr>
          <w:b/>
          <w:color w:val="000000"/>
          <w:sz w:val="26"/>
          <w:szCs w:val="26"/>
        </w:rPr>
        <w:t xml:space="preserve">Изобразительное </w:t>
      </w:r>
      <w:r>
        <w:rPr>
          <w:b/>
          <w:color w:val="000000"/>
          <w:sz w:val="26"/>
          <w:szCs w:val="26"/>
        </w:rPr>
        <w:t xml:space="preserve">искусство и музыка Древней Руси. </w:t>
      </w:r>
      <w:r w:rsidRPr="00520C42">
        <w:rPr>
          <w:b/>
          <w:color w:val="000000"/>
          <w:sz w:val="26"/>
          <w:szCs w:val="26"/>
        </w:rPr>
        <w:t>Искусство единого Российского государства</w:t>
      </w:r>
      <w:r w:rsidRPr="00520C42">
        <w:rPr>
          <w:b/>
          <w:sz w:val="26"/>
          <w:szCs w:val="26"/>
        </w:rPr>
        <w:t xml:space="preserve"> (1ч)</w:t>
      </w:r>
    </w:p>
    <w:p w:rsidR="00E70EC2" w:rsidRPr="00E70EC2" w:rsidRDefault="00E70EC2" w:rsidP="00E70EC2">
      <w:pPr>
        <w:rPr>
          <w:sz w:val="26"/>
          <w:szCs w:val="26"/>
        </w:rPr>
      </w:pPr>
      <w:r w:rsidRPr="004649E9">
        <w:rPr>
          <w:sz w:val="26"/>
          <w:szCs w:val="26"/>
        </w:rPr>
        <w:t>Икона и иконостас (ф. Грек, А. Рублев). Мозаики и фрески Софии киевской. Развитие русского регионального искусства. Искусство московского княжества</w:t>
      </w:r>
      <w:r>
        <w:rPr>
          <w:sz w:val="26"/>
          <w:szCs w:val="26"/>
        </w:rPr>
        <w:t xml:space="preserve">. </w:t>
      </w:r>
      <w:r w:rsidRPr="004649E9">
        <w:rPr>
          <w:rFonts w:eastAsia="Calibri"/>
          <w:sz w:val="26"/>
          <w:szCs w:val="26"/>
          <w:lang w:eastAsia="en-US"/>
        </w:rPr>
        <w:t>Искусство периода образования государства.</w:t>
      </w:r>
      <w:r w:rsidRPr="004649E9">
        <w:rPr>
          <w:sz w:val="26"/>
          <w:szCs w:val="26"/>
        </w:rPr>
        <w:t xml:space="preserve"> </w:t>
      </w:r>
      <w:r w:rsidRPr="004649E9">
        <w:rPr>
          <w:rFonts w:eastAsia="Calibri"/>
          <w:sz w:val="26"/>
          <w:szCs w:val="26"/>
          <w:lang w:eastAsia="en-US"/>
        </w:rPr>
        <w:t>Искусство периода утверждения государственности, искусство России на пороге Нового времени.</w:t>
      </w:r>
    </w:p>
    <w:p w:rsidR="00E70EC2" w:rsidRDefault="00E70EC2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E70EC2">
        <w:rPr>
          <w:b/>
          <w:color w:val="000000"/>
          <w:sz w:val="26"/>
          <w:szCs w:val="26"/>
        </w:rPr>
        <w:t>Театр и музыка Древней Руси</w:t>
      </w:r>
      <w:r w:rsidRPr="00E70EC2">
        <w:rPr>
          <w:b/>
          <w:sz w:val="26"/>
          <w:szCs w:val="26"/>
        </w:rPr>
        <w:t xml:space="preserve"> (1ч)</w:t>
      </w:r>
      <w:r>
        <w:rPr>
          <w:sz w:val="26"/>
          <w:szCs w:val="26"/>
        </w:rPr>
        <w:t xml:space="preserve"> </w:t>
      </w:r>
    </w:p>
    <w:p w:rsidR="00E70EC2" w:rsidRDefault="00E70EC2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rFonts w:eastAsia="Calibri"/>
          <w:sz w:val="26"/>
          <w:szCs w:val="26"/>
          <w:lang w:eastAsia="en-US"/>
        </w:rPr>
        <w:t>Возникновение профессионального театра. Музыкальная культура</w:t>
      </w:r>
      <w:r>
        <w:rPr>
          <w:rFonts w:eastAsia="Calibri"/>
          <w:sz w:val="26"/>
          <w:szCs w:val="26"/>
          <w:lang w:eastAsia="en-US"/>
        </w:rPr>
        <w:t>.</w:t>
      </w:r>
    </w:p>
    <w:p w:rsidR="00E80ABF" w:rsidRPr="00E70EC2" w:rsidRDefault="00E319B6" w:rsidP="00E70EC2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  <w:u w:val="single"/>
        </w:rPr>
      </w:pPr>
      <w:r w:rsidRPr="00E70EC2">
        <w:rPr>
          <w:b/>
          <w:sz w:val="26"/>
          <w:szCs w:val="26"/>
          <w:u w:val="single"/>
        </w:rPr>
        <w:t>Искусство средневекового востока (5ч)</w:t>
      </w:r>
    </w:p>
    <w:p w:rsidR="00E70EC2" w:rsidRPr="00E70EC2" w:rsidRDefault="00E70EC2" w:rsidP="00E70EC2">
      <w:pPr>
        <w:suppressAutoHyphens w:val="0"/>
        <w:spacing w:line="270" w:lineRule="atLeast"/>
        <w:textAlignment w:val="auto"/>
        <w:rPr>
          <w:b/>
          <w:color w:val="000000"/>
          <w:sz w:val="26"/>
          <w:szCs w:val="26"/>
        </w:rPr>
      </w:pPr>
      <w:r w:rsidRPr="00E70EC2">
        <w:rPr>
          <w:b/>
          <w:color w:val="000000"/>
          <w:sz w:val="26"/>
          <w:szCs w:val="26"/>
        </w:rPr>
        <w:t>Индия - «Страна чудес» (1ч)</w:t>
      </w:r>
    </w:p>
    <w:p w:rsidR="00E70EC2" w:rsidRDefault="00115173" w:rsidP="00E70EC2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Ступа в Санчи, храм Кандарья Махадева в К</w:t>
      </w:r>
      <w:r w:rsidR="00E319B6" w:rsidRPr="004649E9">
        <w:rPr>
          <w:sz w:val="26"/>
          <w:szCs w:val="26"/>
        </w:rPr>
        <w:t xml:space="preserve">хаджурахо - модель вселенной древней индии. </w:t>
      </w:r>
    </w:p>
    <w:p w:rsidR="00E70EC2" w:rsidRDefault="00E70EC2" w:rsidP="00E70EC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E70EC2">
        <w:rPr>
          <w:b/>
          <w:sz w:val="26"/>
          <w:szCs w:val="26"/>
        </w:rPr>
        <w:t>Художественная культура Китая (1ч)</w:t>
      </w:r>
    </w:p>
    <w:p w:rsidR="00E70EC2" w:rsidRDefault="00E70EC2" w:rsidP="00E70EC2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E70EC2">
        <w:rPr>
          <w:sz w:val="26"/>
          <w:szCs w:val="26"/>
        </w:rPr>
        <w:t xml:space="preserve"> </w:t>
      </w:r>
      <w:r w:rsidRPr="004649E9">
        <w:rPr>
          <w:sz w:val="26"/>
          <w:szCs w:val="26"/>
        </w:rPr>
        <w:t>Воплощение мифологических и религио</w:t>
      </w:r>
      <w:r>
        <w:rPr>
          <w:sz w:val="26"/>
          <w:szCs w:val="26"/>
        </w:rPr>
        <w:t>зно-нравственных представлений Китая в храме неба в П</w:t>
      </w:r>
      <w:r w:rsidRPr="004649E9">
        <w:rPr>
          <w:sz w:val="26"/>
          <w:szCs w:val="26"/>
        </w:rPr>
        <w:t>екине.</w:t>
      </w:r>
    </w:p>
    <w:p w:rsidR="00291DF2" w:rsidRDefault="00291DF2" w:rsidP="00E70EC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291DF2">
        <w:rPr>
          <w:b/>
          <w:sz w:val="26"/>
          <w:szCs w:val="26"/>
        </w:rPr>
        <w:t>Искусство Страны Восходящего солнца (Япония)</w:t>
      </w:r>
      <w:r>
        <w:rPr>
          <w:b/>
          <w:sz w:val="26"/>
          <w:szCs w:val="26"/>
        </w:rPr>
        <w:t>(1ч)</w:t>
      </w:r>
    </w:p>
    <w:p w:rsidR="00291DF2" w:rsidRDefault="00291DF2" w:rsidP="00E70EC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sz w:val="26"/>
          <w:szCs w:val="26"/>
        </w:rPr>
        <w:t>Шедевры архитектуры, Особенности изобразительного искусс</w:t>
      </w:r>
      <w:r>
        <w:rPr>
          <w:sz w:val="26"/>
          <w:szCs w:val="26"/>
        </w:rPr>
        <w:t xml:space="preserve">тва. Литература и музыка Японии. </w:t>
      </w:r>
      <w:r w:rsidRPr="004649E9">
        <w:rPr>
          <w:sz w:val="26"/>
          <w:szCs w:val="26"/>
        </w:rPr>
        <w:t>Философия и мифология в садовом ис</w:t>
      </w:r>
      <w:r>
        <w:rPr>
          <w:sz w:val="26"/>
          <w:szCs w:val="26"/>
        </w:rPr>
        <w:t>кусстве Я</w:t>
      </w:r>
      <w:r w:rsidRPr="004649E9">
        <w:rPr>
          <w:sz w:val="26"/>
          <w:szCs w:val="26"/>
        </w:rPr>
        <w:t>понии.</w:t>
      </w:r>
    </w:p>
    <w:p w:rsidR="00E70EC2" w:rsidRPr="00291DF2" w:rsidRDefault="00291DF2" w:rsidP="00E70EC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291DF2">
        <w:rPr>
          <w:b/>
          <w:sz w:val="26"/>
          <w:szCs w:val="26"/>
        </w:rPr>
        <w:t>Художественная культура Ислама (1ч)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Мусул</w:t>
      </w:r>
      <w:r w:rsidR="00115173">
        <w:rPr>
          <w:sz w:val="26"/>
          <w:szCs w:val="26"/>
        </w:rPr>
        <w:t>ьманский образ рая в комплексе Р</w:t>
      </w:r>
      <w:r w:rsidRPr="004649E9">
        <w:rPr>
          <w:sz w:val="26"/>
          <w:szCs w:val="26"/>
        </w:rPr>
        <w:t>е</w:t>
      </w:r>
      <w:r w:rsidR="00115173">
        <w:rPr>
          <w:sz w:val="26"/>
          <w:szCs w:val="26"/>
        </w:rPr>
        <w:t>гистана (древний С</w:t>
      </w:r>
      <w:r w:rsidRPr="004649E9">
        <w:rPr>
          <w:sz w:val="26"/>
          <w:szCs w:val="26"/>
        </w:rPr>
        <w:t xml:space="preserve">амарканд). 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i/>
          <w:sz w:val="26"/>
          <w:szCs w:val="26"/>
        </w:rPr>
        <w:t>К.р. По теме «художественная культура средних веков»</w:t>
      </w:r>
      <w:r w:rsidR="006259B7">
        <w:rPr>
          <w:i/>
          <w:sz w:val="26"/>
          <w:szCs w:val="26"/>
        </w:rPr>
        <w:t xml:space="preserve"> (1ч)</w:t>
      </w:r>
    </w:p>
    <w:p w:rsidR="00E80ABF" w:rsidRPr="004649E9" w:rsidRDefault="00B106E9" w:rsidP="00291DF2">
      <w:pPr>
        <w:suppressAutoHyphens w:val="0"/>
        <w:spacing w:line="270" w:lineRule="atLeast"/>
        <w:jc w:val="center"/>
        <w:textAlignment w:val="auto"/>
        <w:rPr>
          <w:sz w:val="26"/>
          <w:szCs w:val="26"/>
        </w:rPr>
      </w:pPr>
      <w:r>
        <w:rPr>
          <w:b/>
          <w:sz w:val="26"/>
          <w:szCs w:val="26"/>
        </w:rPr>
        <w:t>Художественная культура Ренессанса – В</w:t>
      </w:r>
      <w:r w:rsidR="00E319B6" w:rsidRPr="004649E9">
        <w:rPr>
          <w:b/>
          <w:sz w:val="26"/>
          <w:szCs w:val="26"/>
        </w:rPr>
        <w:t>озрождение (9ч)</w:t>
      </w:r>
    </w:p>
    <w:p w:rsidR="00291DF2" w:rsidRPr="00291DF2" w:rsidRDefault="00291DF2" w:rsidP="00291DF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291DF2">
        <w:rPr>
          <w:b/>
          <w:sz w:val="26"/>
          <w:szCs w:val="26"/>
        </w:rPr>
        <w:t>Изобразительное искусство Проторенессанса и Раннего Возрождения (1ч)</w:t>
      </w:r>
    </w:p>
    <w:p w:rsidR="00291DF2" w:rsidRDefault="00291DF2" w:rsidP="00291DF2">
      <w:pPr>
        <w:widowControl w:val="0"/>
        <w:autoSpaceDE w:val="0"/>
        <w:rPr>
          <w:rFonts w:eastAsia="Calibri"/>
          <w:sz w:val="26"/>
          <w:szCs w:val="26"/>
          <w:lang w:eastAsia="en-US"/>
        </w:rPr>
      </w:pPr>
      <w:r w:rsidRPr="004649E9">
        <w:rPr>
          <w:rFonts w:eastAsia="Calibri"/>
          <w:sz w:val="26"/>
          <w:szCs w:val="26"/>
          <w:lang w:eastAsia="en-US"/>
        </w:rPr>
        <w:t>Возрождение в Италии. (Джотто –«Лучший в мире живописец»).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649E9">
        <w:rPr>
          <w:rFonts w:eastAsia="Calibri"/>
          <w:sz w:val="26"/>
          <w:szCs w:val="26"/>
          <w:lang w:eastAsia="en-US"/>
        </w:rPr>
        <w:t xml:space="preserve">В мире образов </w:t>
      </w:r>
      <w:r>
        <w:rPr>
          <w:rFonts w:eastAsia="Calibri"/>
          <w:sz w:val="26"/>
          <w:szCs w:val="26"/>
          <w:lang w:eastAsia="en-US"/>
        </w:rPr>
        <w:t xml:space="preserve">С. </w:t>
      </w:r>
      <w:r w:rsidRPr="004649E9">
        <w:rPr>
          <w:rFonts w:eastAsia="Calibri"/>
          <w:sz w:val="26"/>
          <w:szCs w:val="26"/>
          <w:lang w:eastAsia="en-US"/>
        </w:rPr>
        <w:t>Боттичелли.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649E9">
        <w:rPr>
          <w:rFonts w:eastAsia="Calibri"/>
          <w:sz w:val="26"/>
          <w:szCs w:val="26"/>
          <w:lang w:eastAsia="en-US"/>
        </w:rPr>
        <w:t>Скульптурные Шедевры Донателло</w:t>
      </w:r>
      <w:r>
        <w:rPr>
          <w:rFonts w:eastAsia="Calibri"/>
          <w:sz w:val="26"/>
          <w:szCs w:val="26"/>
          <w:lang w:eastAsia="en-US"/>
        </w:rPr>
        <w:t>.</w:t>
      </w:r>
    </w:p>
    <w:p w:rsidR="00291DF2" w:rsidRPr="00291DF2" w:rsidRDefault="00291DF2" w:rsidP="00291DF2">
      <w:pPr>
        <w:widowControl w:val="0"/>
        <w:autoSpaceDE w:val="0"/>
        <w:rPr>
          <w:rFonts w:eastAsia="Calibri"/>
          <w:b/>
          <w:sz w:val="26"/>
          <w:szCs w:val="26"/>
          <w:lang w:eastAsia="en-US"/>
        </w:rPr>
      </w:pPr>
      <w:r w:rsidRPr="00291DF2">
        <w:rPr>
          <w:rFonts w:eastAsia="Calibri"/>
          <w:b/>
          <w:sz w:val="26"/>
          <w:szCs w:val="26"/>
          <w:lang w:eastAsia="en-US"/>
        </w:rPr>
        <w:t>Архитектура Итальянского  Возрождения (1ч)</w:t>
      </w:r>
    </w:p>
    <w:p w:rsidR="00291DF2" w:rsidRDefault="00291DF2" w:rsidP="00291DF2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649E9">
        <w:rPr>
          <w:sz w:val="26"/>
          <w:szCs w:val="26"/>
        </w:rPr>
        <w:t>Воплощение идеалов Ренессанса в архитектуре Флоренции. Чудо Брунелесски. Великие архитекторы Возрождения.</w:t>
      </w:r>
    </w:p>
    <w:p w:rsidR="00291DF2" w:rsidRPr="007A41E8" w:rsidRDefault="007A41E8" w:rsidP="007A41E8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«Золотой век» Возрождения. </w:t>
      </w:r>
      <w:r w:rsidRPr="007A41E8">
        <w:rPr>
          <w:b/>
          <w:sz w:val="26"/>
          <w:szCs w:val="26"/>
        </w:rPr>
        <w:t>Титаны Высокого возрождения (1ч)</w:t>
      </w:r>
    </w:p>
    <w:p w:rsidR="007A41E8" w:rsidRPr="004649E9" w:rsidRDefault="007A41E8" w:rsidP="007A41E8">
      <w:pPr>
        <w:rPr>
          <w:sz w:val="26"/>
          <w:szCs w:val="26"/>
        </w:rPr>
      </w:pPr>
      <w:r w:rsidRPr="004649E9">
        <w:rPr>
          <w:sz w:val="26"/>
          <w:szCs w:val="26"/>
        </w:rPr>
        <w:t>Театр У. Шекспира.Титаны Возрождения (Леонардо да Винчи, Рафаэль, Микеланджело,).</w:t>
      </w:r>
    </w:p>
    <w:p w:rsidR="007A41E8" w:rsidRPr="007A41E8" w:rsidRDefault="007A41E8" w:rsidP="007A41E8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Возрождение в Венеции. </w:t>
      </w:r>
      <w:r w:rsidRPr="007A41E8">
        <w:rPr>
          <w:b/>
          <w:color w:val="000000"/>
          <w:sz w:val="26"/>
          <w:szCs w:val="26"/>
        </w:rPr>
        <w:t>Мастера Венецианской живописи (1ч)</w:t>
      </w:r>
    </w:p>
    <w:p w:rsidR="007A41E8" w:rsidRDefault="00115173" w:rsidP="00291DF2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A41E8" w:rsidRPr="007A41E8">
        <w:rPr>
          <w:sz w:val="26"/>
          <w:szCs w:val="26"/>
        </w:rPr>
        <w:t>Творчество Беллини и Джорджоне. Художественный мир Тициана. Творчество Веронезе т Тинторетто.</w:t>
      </w:r>
    </w:p>
    <w:p w:rsidR="007A41E8" w:rsidRDefault="007A41E8" w:rsidP="00291DF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7A41E8">
        <w:rPr>
          <w:b/>
          <w:sz w:val="26"/>
          <w:szCs w:val="26"/>
        </w:rPr>
        <w:t>Северное Возрождение (1ч)</w:t>
      </w:r>
    </w:p>
    <w:p w:rsidR="007A41E8" w:rsidRPr="007A41E8" w:rsidRDefault="007A41E8" w:rsidP="00291DF2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7A41E8">
        <w:rPr>
          <w:sz w:val="26"/>
          <w:szCs w:val="26"/>
        </w:rPr>
        <w:t xml:space="preserve">Северное возрождение: гентский алтарь я. Ван эйка; мастерские </w:t>
      </w:r>
      <w:r>
        <w:rPr>
          <w:sz w:val="26"/>
          <w:szCs w:val="26"/>
        </w:rPr>
        <w:t>гравюры а. Дюрера, и. Босха, п.Б</w:t>
      </w:r>
      <w:r w:rsidRPr="007A41E8">
        <w:rPr>
          <w:sz w:val="26"/>
          <w:szCs w:val="26"/>
        </w:rPr>
        <w:t>рейгеля. Комплекс фонтенбло.</w:t>
      </w:r>
    </w:p>
    <w:p w:rsidR="007A41E8" w:rsidRPr="007A41E8" w:rsidRDefault="007A41E8" w:rsidP="00291DF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7A41E8">
        <w:rPr>
          <w:b/>
          <w:sz w:val="26"/>
          <w:szCs w:val="26"/>
        </w:rPr>
        <w:t>Музыка и театр эпохи Возрождения (1ч)</w:t>
      </w:r>
    </w:p>
    <w:p w:rsidR="00E80ABF" w:rsidRDefault="00115173" w:rsidP="00291DF2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Роль </w:t>
      </w:r>
      <w:r w:rsidR="00E319B6" w:rsidRPr="004649E9">
        <w:rPr>
          <w:sz w:val="26"/>
          <w:szCs w:val="26"/>
        </w:rPr>
        <w:t>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</w:t>
      </w:r>
    </w:p>
    <w:p w:rsidR="007A41E8" w:rsidRPr="007A41E8" w:rsidRDefault="007A41E8" w:rsidP="00291DF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7A41E8">
        <w:rPr>
          <w:b/>
          <w:sz w:val="26"/>
          <w:szCs w:val="26"/>
        </w:rPr>
        <w:t>Итоговый урок по изученным темам (1ч)</w:t>
      </w:r>
    </w:p>
    <w:p w:rsidR="00E80ABF" w:rsidRDefault="00E319B6">
      <w:pPr>
        <w:suppressAutoHyphens w:val="0"/>
        <w:spacing w:line="270" w:lineRule="atLeast"/>
        <w:textAlignment w:val="auto"/>
        <w:rPr>
          <w:i/>
          <w:sz w:val="26"/>
          <w:szCs w:val="26"/>
        </w:rPr>
      </w:pPr>
      <w:r w:rsidRPr="004649E9">
        <w:rPr>
          <w:i/>
          <w:sz w:val="26"/>
          <w:szCs w:val="26"/>
        </w:rPr>
        <w:lastRenderedPageBreak/>
        <w:t xml:space="preserve"> итоговая контрольная работа по курсу мхк в 10 классе</w:t>
      </w:r>
      <w:r w:rsidR="006259B7">
        <w:rPr>
          <w:i/>
          <w:sz w:val="26"/>
          <w:szCs w:val="26"/>
        </w:rPr>
        <w:t xml:space="preserve"> (1ч)</w:t>
      </w:r>
    </w:p>
    <w:p w:rsidR="00DF4FED" w:rsidRPr="00E70EC2" w:rsidRDefault="00DF4FED">
      <w:pPr>
        <w:suppressAutoHyphens w:val="0"/>
        <w:spacing w:line="270" w:lineRule="atLeast"/>
        <w:textAlignment w:val="auto"/>
        <w:rPr>
          <w:b/>
          <w:i/>
          <w:sz w:val="26"/>
          <w:szCs w:val="26"/>
        </w:rPr>
      </w:pPr>
      <w:r w:rsidRPr="00E70EC2">
        <w:rPr>
          <w:b/>
          <w:sz w:val="26"/>
          <w:szCs w:val="26"/>
        </w:rPr>
        <w:t>Культурные традиции родного края</w:t>
      </w:r>
      <w:r w:rsidRPr="00E70EC2">
        <w:rPr>
          <w:b/>
          <w:i/>
          <w:sz w:val="26"/>
          <w:szCs w:val="26"/>
        </w:rPr>
        <w:t>.</w:t>
      </w:r>
      <w:r w:rsidR="00E70EC2" w:rsidRPr="00E70EC2">
        <w:rPr>
          <w:b/>
          <w:i/>
          <w:sz w:val="26"/>
          <w:szCs w:val="26"/>
        </w:rPr>
        <w:t>(1ч)</w:t>
      </w:r>
    </w:p>
    <w:p w:rsidR="00E80ABF" w:rsidRPr="004649E9" w:rsidRDefault="00E70EC2" w:rsidP="00E70EC2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р/к Мусульманские традиции в культуре Сибирских татар.</w:t>
      </w:r>
    </w:p>
    <w:p w:rsidR="00E80ABF" w:rsidRPr="004649E9" w:rsidRDefault="00E80ABF">
      <w:pPr>
        <w:suppressAutoHyphens w:val="0"/>
        <w:spacing w:line="270" w:lineRule="atLeast"/>
        <w:ind w:firstLine="568"/>
        <w:jc w:val="center"/>
        <w:textAlignment w:val="auto"/>
        <w:rPr>
          <w:b/>
          <w:sz w:val="26"/>
          <w:szCs w:val="26"/>
        </w:rPr>
      </w:pPr>
    </w:p>
    <w:p w:rsidR="00E80ABF" w:rsidRPr="00A6753F" w:rsidRDefault="006C71FF" w:rsidP="00A6753F">
      <w:pPr>
        <w:suppressAutoHyphens w:val="0"/>
        <w:spacing w:line="270" w:lineRule="atLeast"/>
        <w:ind w:firstLine="568"/>
        <w:jc w:val="center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 xml:space="preserve">3. </w:t>
      </w:r>
      <w:r w:rsidR="00A6753F" w:rsidRPr="00A6753F">
        <w:rPr>
          <w:b/>
          <w:sz w:val="26"/>
          <w:szCs w:val="26"/>
        </w:rPr>
        <w:t>Тематическое планирование</w:t>
      </w:r>
      <w:r w:rsidR="00A6753F">
        <w:rPr>
          <w:b/>
          <w:sz w:val="26"/>
          <w:szCs w:val="26"/>
        </w:rPr>
        <w:t xml:space="preserve"> с указанием количества часов, </w:t>
      </w:r>
      <w:r w:rsidR="00A6753F" w:rsidRPr="00A6753F">
        <w:rPr>
          <w:b/>
          <w:sz w:val="26"/>
          <w:szCs w:val="26"/>
        </w:rPr>
        <w:t>отводимых на освоение каждой темы</w:t>
      </w:r>
      <w:r w:rsidR="00A6753F">
        <w:rPr>
          <w:b/>
          <w:sz w:val="26"/>
          <w:szCs w:val="26"/>
        </w:rPr>
        <w:t xml:space="preserve">  </w:t>
      </w:r>
    </w:p>
    <w:p w:rsidR="00E80ABF" w:rsidRPr="004649E9" w:rsidRDefault="00E80ABF">
      <w:pPr>
        <w:suppressAutoHyphens w:val="0"/>
        <w:jc w:val="both"/>
        <w:textAlignment w:val="auto"/>
        <w:rPr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ind w:left="356"/>
        <w:jc w:val="center"/>
        <w:textAlignment w:val="auto"/>
        <w:rPr>
          <w:b/>
          <w:sz w:val="26"/>
          <w:szCs w:val="26"/>
        </w:rPr>
      </w:pPr>
    </w:p>
    <w:tbl>
      <w:tblPr>
        <w:tblW w:w="18135" w:type="dxa"/>
        <w:tblInd w:w="-4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543"/>
        <w:gridCol w:w="850"/>
        <w:gridCol w:w="8058"/>
        <w:gridCol w:w="1532"/>
        <w:gridCol w:w="590"/>
      </w:tblGrid>
      <w:tr w:rsidR="00FF1891" w:rsidRPr="000A1ACD" w:rsidTr="00077EA2">
        <w:trPr>
          <w:gridAfter w:val="2"/>
          <w:wAfter w:w="212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Default="00FF1891" w:rsidP="0006480B">
            <w:pPr>
              <w:ind w:hanging="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Темы уроков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91" w:rsidRPr="000A1ACD" w:rsidRDefault="00FF1891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часов 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Default="00FF1891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виды деятельности</w:t>
            </w:r>
          </w:p>
        </w:tc>
      </w:tr>
      <w:tr w:rsidR="00FF1891" w:rsidRPr="000A1ACD" w:rsidTr="00FF1891">
        <w:trPr>
          <w:gridAfter w:val="2"/>
          <w:wAfter w:w="2122" w:type="dxa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1891" w:rsidRDefault="00FF1891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первобытного мира</w:t>
            </w:r>
            <w:r>
              <w:rPr>
                <w:b/>
                <w:sz w:val="26"/>
                <w:szCs w:val="26"/>
              </w:rPr>
              <w:t xml:space="preserve"> 5 ч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первобытного человека. Первые художники Земли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Междуречья.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явления культуры Древнего мира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страны фараонов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явления культуры Древнего мира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и музыка Древнего Египта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первобытного искусства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доколумбовой Америки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</w:tr>
      <w:tr w:rsidR="00FF1891" w:rsidRPr="004649E9" w:rsidTr="00FF1891">
        <w:trPr>
          <w:gridAfter w:val="2"/>
          <w:wAfter w:w="2122" w:type="dxa"/>
          <w:trHeight w:val="120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1891" w:rsidRDefault="00FF1891" w:rsidP="00FF1891">
            <w:pPr>
              <w:jc w:val="center"/>
              <w:rPr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Древнего мира- культура Античности</w:t>
            </w:r>
            <w:r>
              <w:rPr>
                <w:b/>
                <w:sz w:val="26"/>
                <w:szCs w:val="26"/>
              </w:rPr>
              <w:t xml:space="preserve"> 7ч</w:t>
            </w:r>
          </w:p>
        </w:tc>
      </w:tr>
      <w:tr w:rsidR="00FF1891" w:rsidRPr="004649E9" w:rsidTr="00077EA2">
        <w:trPr>
          <w:gridAfter w:val="2"/>
          <w:wAfter w:w="2122" w:type="dxa"/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Эгейское искусство</w:t>
            </w:r>
          </w:p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по разделу «Художественная культура первобытного мира»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</w:tr>
      <w:tr w:rsidR="00FF1891" w:rsidRPr="004649E9" w:rsidTr="00077EA2">
        <w:trPr>
          <w:gridAfter w:val="2"/>
          <w:wAfter w:w="2122" w:type="dxa"/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Викторина</w:t>
            </w:r>
            <w:r w:rsidRPr="004649E9">
              <w:rPr>
                <w:color w:val="000000"/>
                <w:sz w:val="26"/>
                <w:szCs w:val="26"/>
              </w:rPr>
              <w:t xml:space="preserve"> по теме «Художественная культура первобытного мира (древнейших цивилизаций)»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</w:tr>
      <w:tr w:rsidR="00FF1891" w:rsidRPr="004649E9" w:rsidTr="00077EA2">
        <w:trPr>
          <w:gridAfter w:val="2"/>
          <w:wAfter w:w="2122" w:type="dxa"/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Золотой век Афин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</w:tr>
      <w:tr w:rsidR="00FF1891" w:rsidRPr="004649E9" w:rsidTr="00077EA2">
        <w:trPr>
          <w:gridAfter w:val="2"/>
          <w:wAfter w:w="2122" w:type="dxa"/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 xml:space="preserve">Изобразительное искусство  Древней Эллады                                                                                                                                  </w:t>
            </w:r>
            <w:r>
              <w:rPr>
                <w:color w:val="000000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</w:t>
            </w:r>
          </w:p>
        </w:tc>
      </w:tr>
      <w:tr w:rsidR="00FF1891" w:rsidRPr="004649E9" w:rsidTr="00077EA2">
        <w:trPr>
          <w:gridAfter w:val="2"/>
          <w:wAfter w:w="2122" w:type="dxa"/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императорского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Рима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Древнего мира и место в ней отечественного искусства</w:t>
            </w:r>
          </w:p>
        </w:tc>
      </w:tr>
      <w:tr w:rsidR="00FF1891" w:rsidRPr="004649E9" w:rsidTr="00077EA2">
        <w:trPr>
          <w:gridAfter w:val="2"/>
          <w:wAfter w:w="2122" w:type="dxa"/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Римской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Древнего мира и место в ней отечественного искусства</w:t>
            </w:r>
          </w:p>
        </w:tc>
      </w:tr>
      <w:tr w:rsidR="00FF1891" w:rsidRPr="004649E9" w:rsidTr="00077EA2">
        <w:trPr>
          <w:gridAfter w:val="2"/>
          <w:wAfter w:w="2122" w:type="dxa"/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0A1ACD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Театральное и музыкальное искусство античности.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</w:tr>
      <w:tr w:rsidR="00FF1891" w:rsidRPr="004649E9" w:rsidTr="00FF1891">
        <w:trPr>
          <w:gridAfter w:val="2"/>
          <w:wAfter w:w="2122" w:type="dxa"/>
          <w:trHeight w:val="90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1891" w:rsidRDefault="00FF1891" w:rsidP="00FF1891">
            <w:pPr>
              <w:jc w:val="center"/>
              <w:rPr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Средних веков</w:t>
            </w:r>
            <w:r>
              <w:rPr>
                <w:sz w:val="26"/>
                <w:szCs w:val="26"/>
              </w:rPr>
              <w:t xml:space="preserve"> 8 ч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западноевропейского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Средневековья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Средних веков.</w:t>
            </w:r>
          </w:p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Повторение и обобщение изученного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средневековья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Викторина</w:t>
            </w:r>
            <w:r w:rsidRPr="004649E9">
              <w:rPr>
                <w:color w:val="000000"/>
                <w:sz w:val="26"/>
                <w:szCs w:val="26"/>
              </w:rPr>
              <w:t xml:space="preserve"> по темам: "Древние цивилизации", " Культура Античности"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средневековья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0A1ACD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0A1ACD" w:rsidRDefault="00FF1891" w:rsidP="00FF1891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Мир византийской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0A1ACD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0A1ACD" w:rsidRDefault="00FF1891" w:rsidP="00FF1891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Театральное искусство Музыка Средних веков.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0A1ACD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0A1ACD" w:rsidRDefault="00FF1891" w:rsidP="00FF1891">
            <w:pPr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Архитектурный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облик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Древней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Руси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явления культуры Средних веков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0A1ACD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0A1ACD" w:rsidRDefault="00FF1891" w:rsidP="00FF1891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Изобразительное искусство и музыка Древней Руси</w:t>
            </w:r>
          </w:p>
          <w:p w:rsidR="00FF1891" w:rsidRPr="000A1ACD" w:rsidRDefault="00FF1891" w:rsidP="00FF1891">
            <w:pPr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Искусство единого Российского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средневековья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0A1ACD" w:rsidRDefault="00FF1891" w:rsidP="00FF1891">
            <w:pPr>
              <w:suppressAutoHyphens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0A1ACD" w:rsidRDefault="00FF1891" w:rsidP="00FF1891">
            <w:pPr>
              <w:suppressAutoHyphens w:val="0"/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Театр и музыка Древней Руси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  <w:p w:rsidR="00FF1891" w:rsidRPr="004649E9" w:rsidRDefault="00FF1891" w:rsidP="00FF1891">
            <w:pPr>
              <w:suppressAutoHyphens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</w:t>
            </w:r>
          </w:p>
        </w:tc>
      </w:tr>
      <w:tr w:rsidR="00FF1891" w:rsidRPr="004649E9" w:rsidTr="00FF1891">
        <w:trPr>
          <w:trHeight w:val="120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1891" w:rsidRDefault="00FF1891" w:rsidP="00FF1891">
            <w:pPr>
              <w:jc w:val="center"/>
              <w:rPr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Искусство Средневекового Востока</w:t>
            </w:r>
            <w:r>
              <w:rPr>
                <w:b/>
                <w:sz w:val="26"/>
                <w:szCs w:val="26"/>
              </w:rPr>
              <w:t xml:space="preserve"> 5 ч</w:t>
            </w:r>
          </w:p>
        </w:tc>
        <w:tc>
          <w:tcPr>
            <w:tcW w:w="1532" w:type="dxa"/>
          </w:tcPr>
          <w:p w:rsidR="00FF1891" w:rsidRPr="004649E9" w:rsidRDefault="00FF1891" w:rsidP="00FF1891">
            <w:pPr>
              <w:suppressAutoHyphens w:val="0"/>
            </w:pPr>
          </w:p>
        </w:tc>
        <w:tc>
          <w:tcPr>
            <w:tcW w:w="590" w:type="dxa"/>
          </w:tcPr>
          <w:p w:rsidR="00FF1891" w:rsidRPr="004649E9" w:rsidRDefault="00FF1891" w:rsidP="00FF1891">
            <w:pPr>
              <w:suppressAutoHyphens w:val="0"/>
            </w:pP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Индия - «Страна чудес»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Средневековья и место в ней отечественного искусства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Китая.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Страны Восходящего солнца (Япония)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Ислама. Повторение и обобщение.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</w:tr>
      <w:tr w:rsidR="00FF1891" w:rsidRPr="004649E9" w:rsidTr="00077EA2">
        <w:trPr>
          <w:gridAfter w:val="2"/>
          <w:wAfter w:w="2122" w:type="dxa"/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Игра</w:t>
            </w:r>
            <w:r w:rsidRPr="004649E9">
              <w:rPr>
                <w:color w:val="000000"/>
                <w:sz w:val="26"/>
                <w:szCs w:val="26"/>
              </w:rPr>
              <w:t xml:space="preserve"> по теме «Художественная культура средних веков»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</w:tr>
      <w:tr w:rsidR="00FF1891" w:rsidRPr="004649E9" w:rsidTr="00FF1891">
        <w:trPr>
          <w:gridAfter w:val="2"/>
          <w:wAfter w:w="2122" w:type="dxa"/>
          <w:trHeight w:val="120"/>
        </w:trPr>
        <w:tc>
          <w:tcPr>
            <w:tcW w:w="1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1891" w:rsidRDefault="00FF1891" w:rsidP="00FF1891">
            <w:pPr>
              <w:jc w:val="center"/>
              <w:rPr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Ренессанса</w:t>
            </w:r>
            <w:r>
              <w:rPr>
                <w:b/>
                <w:sz w:val="26"/>
                <w:szCs w:val="26"/>
              </w:rPr>
              <w:t xml:space="preserve"> 9 ч</w:t>
            </w:r>
          </w:p>
        </w:tc>
      </w:tr>
      <w:tr w:rsidR="00FF1891" w:rsidRPr="004649E9" w:rsidTr="00077EA2">
        <w:trPr>
          <w:gridAfter w:val="2"/>
          <w:wAfter w:w="2122" w:type="dxa"/>
          <w:trHeight w:val="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Проторенессанса и Раннего Возрождения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  <w:r w:rsidRPr="004649E9">
              <w:rPr>
                <w:sz w:val="26"/>
                <w:szCs w:val="26"/>
              </w:rPr>
              <w:t xml:space="preserve"> Описывают явления культуры эпохи Возрождения</w:t>
            </w:r>
          </w:p>
        </w:tc>
      </w:tr>
      <w:tr w:rsidR="00FF1891" w:rsidRPr="004649E9" w:rsidTr="00077EA2">
        <w:trPr>
          <w:gridAfter w:val="2"/>
          <w:wAfter w:w="2122" w:type="dxa"/>
          <w:trHeight w:val="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Итальянского  Возрождения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Раннего Возрождения</w:t>
            </w:r>
          </w:p>
        </w:tc>
      </w:tr>
      <w:tr w:rsidR="00FF1891" w:rsidRPr="004649E9" w:rsidTr="00077EA2">
        <w:trPr>
          <w:gridAfter w:val="2"/>
          <w:wAfter w:w="2122" w:type="dxa"/>
          <w:trHeight w:val="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«Золотой век» Возрождения. </w:t>
            </w:r>
            <w:r w:rsidRPr="004649E9">
              <w:rPr>
                <w:color w:val="000000"/>
                <w:sz w:val="26"/>
                <w:szCs w:val="26"/>
              </w:rPr>
              <w:t>Титаны Высокого возрождения.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</w:tr>
      <w:tr w:rsidR="00FF1891" w:rsidRPr="004649E9" w:rsidTr="00077EA2">
        <w:trPr>
          <w:gridAfter w:val="2"/>
          <w:wAfter w:w="2122" w:type="dxa"/>
          <w:trHeight w:val="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Возрождение в Венеции. </w:t>
            </w:r>
            <w:r w:rsidRPr="004649E9">
              <w:rPr>
                <w:color w:val="000000"/>
                <w:sz w:val="26"/>
                <w:szCs w:val="26"/>
              </w:rPr>
              <w:t>Мастера Венецианской живописи.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</w:tr>
      <w:tr w:rsidR="00FF1891" w:rsidRPr="004649E9" w:rsidTr="00077EA2">
        <w:trPr>
          <w:gridAfter w:val="2"/>
          <w:wAfter w:w="2122" w:type="dxa"/>
          <w:trHeight w:val="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Северное Возрождение.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 Описывают ценность художественной культуры разных народов мира и место в ней отечественного искусства</w:t>
            </w:r>
          </w:p>
        </w:tc>
      </w:tr>
      <w:tr w:rsidR="00FF1891" w:rsidRPr="004649E9" w:rsidTr="00077EA2">
        <w:trPr>
          <w:gridAfter w:val="2"/>
          <w:wAfter w:w="2122" w:type="dxa"/>
          <w:trHeight w:val="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Музыка и театр эпохи Возрождения.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мира и место в ней отечественного искусства</w:t>
            </w:r>
          </w:p>
        </w:tc>
      </w:tr>
      <w:tr w:rsidR="00FF1891" w:rsidRPr="004649E9" w:rsidTr="00077EA2">
        <w:trPr>
          <w:gridAfter w:val="2"/>
          <w:wAfter w:w="2122" w:type="dxa"/>
          <w:trHeight w:val="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02006F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32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02006F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Итоговое занятие</w:t>
            </w:r>
            <w:r w:rsidRPr="0002006F">
              <w:rPr>
                <w:color w:val="000000"/>
                <w:sz w:val="26"/>
                <w:szCs w:val="26"/>
              </w:rPr>
              <w:t>по изученным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</w:p>
        </w:tc>
      </w:tr>
      <w:tr w:rsidR="00FF1891" w:rsidRPr="004649E9" w:rsidTr="00077EA2">
        <w:trPr>
          <w:gridAfter w:val="2"/>
          <w:wAfter w:w="2122" w:type="dxa"/>
          <w:trHeight w:val="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02006F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02006F" w:rsidRDefault="00FF1891" w:rsidP="00FF1891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 xml:space="preserve">Итоговая </w:t>
            </w:r>
            <w:r>
              <w:rPr>
                <w:color w:val="000000"/>
                <w:sz w:val="26"/>
                <w:szCs w:val="26"/>
              </w:rPr>
              <w:t>викторина</w:t>
            </w:r>
            <w:r w:rsidRPr="0002006F">
              <w:rPr>
                <w:color w:val="000000"/>
                <w:sz w:val="26"/>
                <w:szCs w:val="26"/>
              </w:rPr>
              <w:t xml:space="preserve"> работа по курсу </w:t>
            </w:r>
            <w:r>
              <w:rPr>
                <w:color w:val="000000"/>
                <w:sz w:val="26"/>
                <w:szCs w:val="26"/>
              </w:rPr>
              <w:t>внеурочной деятельности</w:t>
            </w:r>
            <w:r w:rsidRPr="0002006F">
              <w:rPr>
                <w:color w:val="000000"/>
                <w:sz w:val="26"/>
                <w:szCs w:val="26"/>
              </w:rPr>
              <w:t xml:space="preserve"> в 10 классе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</w:t>
            </w:r>
          </w:p>
        </w:tc>
      </w:tr>
      <w:tr w:rsidR="00FF1891" w:rsidRPr="004649E9" w:rsidTr="00077EA2">
        <w:trPr>
          <w:gridAfter w:val="2"/>
          <w:wAfter w:w="2122" w:type="dxa"/>
          <w:trHeight w:val="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DF4FED" w:rsidRDefault="00FF1891" w:rsidP="00FF189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02006F" w:rsidRDefault="00FF1891" w:rsidP="00FF1891">
            <w:pPr>
              <w:rPr>
                <w:color w:val="000000"/>
                <w:sz w:val="26"/>
                <w:szCs w:val="26"/>
              </w:rPr>
            </w:pPr>
            <w:r w:rsidRPr="00DF4FED">
              <w:rPr>
                <w:color w:val="000000"/>
                <w:sz w:val="26"/>
                <w:szCs w:val="26"/>
              </w:rPr>
              <w:t>Культурные традиции родного края.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Сообщения/ проекты</w:t>
            </w:r>
          </w:p>
        </w:tc>
      </w:tr>
      <w:tr w:rsidR="00FF1891" w:rsidRPr="004649E9" w:rsidTr="00077EA2">
        <w:trPr>
          <w:gridAfter w:val="2"/>
          <w:wAfter w:w="212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91" w:rsidRPr="004649E9" w:rsidRDefault="00FF1891" w:rsidP="00FF1891">
            <w:pPr>
              <w:rPr>
                <w:b/>
                <w:sz w:val="26"/>
                <w:szCs w:val="26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34</w:t>
            </w:r>
          </w:p>
        </w:tc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91" w:rsidRPr="004649E9" w:rsidRDefault="00FF1891" w:rsidP="00FF1891">
            <w:pPr>
              <w:jc w:val="center"/>
              <w:rPr>
                <w:sz w:val="26"/>
                <w:szCs w:val="26"/>
              </w:rPr>
            </w:pPr>
          </w:p>
        </w:tc>
      </w:tr>
    </w:tbl>
    <w:p w:rsidR="00E80ABF" w:rsidRPr="004649E9" w:rsidRDefault="00E80ABF">
      <w:pPr>
        <w:pStyle w:val="c15c18c11"/>
        <w:spacing w:before="0" w:after="0"/>
        <w:rPr>
          <w:sz w:val="26"/>
          <w:szCs w:val="26"/>
        </w:rPr>
      </w:pPr>
    </w:p>
    <w:p w:rsidR="006259B7" w:rsidRDefault="006259B7">
      <w:pPr>
        <w:jc w:val="both"/>
        <w:rPr>
          <w:color w:val="000000"/>
          <w:sz w:val="26"/>
          <w:szCs w:val="26"/>
        </w:rPr>
      </w:pPr>
    </w:p>
    <w:p w:rsidR="006259B7" w:rsidRDefault="006259B7">
      <w:pPr>
        <w:jc w:val="both"/>
        <w:rPr>
          <w:color w:val="000000"/>
          <w:sz w:val="26"/>
          <w:szCs w:val="26"/>
        </w:rPr>
      </w:pPr>
    </w:p>
    <w:sectPr w:rsidR="006259B7" w:rsidSect="00FF1891">
      <w:type w:val="continuous"/>
      <w:pgSz w:w="16838" w:h="11906" w:orient="landscape"/>
      <w:pgMar w:top="426" w:right="253" w:bottom="284" w:left="85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61" w:rsidRDefault="000E6461">
      <w:r>
        <w:separator/>
      </w:r>
    </w:p>
  </w:endnote>
  <w:endnote w:type="continuationSeparator" w:id="0">
    <w:p w:rsidR="000E6461" w:rsidRDefault="000E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61" w:rsidRDefault="000E6461">
      <w:r>
        <w:rPr>
          <w:color w:val="000000"/>
        </w:rPr>
        <w:separator/>
      </w:r>
    </w:p>
  </w:footnote>
  <w:footnote w:type="continuationSeparator" w:id="0">
    <w:p w:rsidR="000E6461" w:rsidRDefault="000E6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2EE"/>
    <w:multiLevelType w:val="multilevel"/>
    <w:tmpl w:val="B5E6A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FFB35DB"/>
    <w:multiLevelType w:val="multilevel"/>
    <w:tmpl w:val="957E9498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7825B2"/>
    <w:multiLevelType w:val="multilevel"/>
    <w:tmpl w:val="C026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B2B61"/>
    <w:multiLevelType w:val="multilevel"/>
    <w:tmpl w:val="A24C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C721D"/>
    <w:multiLevelType w:val="multilevel"/>
    <w:tmpl w:val="15F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61A91"/>
    <w:multiLevelType w:val="multilevel"/>
    <w:tmpl w:val="C29A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C7BF6"/>
    <w:multiLevelType w:val="multilevel"/>
    <w:tmpl w:val="BAB4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35EB2"/>
    <w:multiLevelType w:val="multilevel"/>
    <w:tmpl w:val="1ECE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339F2"/>
    <w:multiLevelType w:val="multilevel"/>
    <w:tmpl w:val="779613DE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9" w15:restartNumberingAfterBreak="0">
    <w:nsid w:val="65BD43E6"/>
    <w:multiLevelType w:val="hybridMultilevel"/>
    <w:tmpl w:val="874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201D"/>
    <w:multiLevelType w:val="multilevel"/>
    <w:tmpl w:val="5E7C2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1" w15:restartNumberingAfterBreak="0">
    <w:nsid w:val="6A35427A"/>
    <w:multiLevelType w:val="multilevel"/>
    <w:tmpl w:val="F292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52E80"/>
    <w:multiLevelType w:val="multilevel"/>
    <w:tmpl w:val="2516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D56D5"/>
    <w:multiLevelType w:val="multilevel"/>
    <w:tmpl w:val="C516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13"/>
  </w:num>
  <w:num w:numId="10">
    <w:abstractNumId w:val="4"/>
  </w:num>
  <w:num w:numId="11">
    <w:abstractNumId w:val="11"/>
  </w:num>
  <w:num w:numId="12">
    <w:abstractNumId w:val="6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BF"/>
    <w:rsid w:val="00000829"/>
    <w:rsid w:val="0002006F"/>
    <w:rsid w:val="000440F3"/>
    <w:rsid w:val="0006480B"/>
    <w:rsid w:val="00077EA2"/>
    <w:rsid w:val="000A1ACD"/>
    <w:rsid w:val="000B368B"/>
    <w:rsid w:val="000C023A"/>
    <w:rsid w:val="000E6461"/>
    <w:rsid w:val="000F6EB1"/>
    <w:rsid w:val="00115173"/>
    <w:rsid w:val="0012562A"/>
    <w:rsid w:val="00164D54"/>
    <w:rsid w:val="001E1899"/>
    <w:rsid w:val="00291DF2"/>
    <w:rsid w:val="003241A6"/>
    <w:rsid w:val="00382585"/>
    <w:rsid w:val="003D78DF"/>
    <w:rsid w:val="003E7135"/>
    <w:rsid w:val="004513CE"/>
    <w:rsid w:val="004649E9"/>
    <w:rsid w:val="00520C42"/>
    <w:rsid w:val="005969DE"/>
    <w:rsid w:val="006259B7"/>
    <w:rsid w:val="006C71FF"/>
    <w:rsid w:val="006F724F"/>
    <w:rsid w:val="007670BE"/>
    <w:rsid w:val="007A41E8"/>
    <w:rsid w:val="007B3A38"/>
    <w:rsid w:val="0088583F"/>
    <w:rsid w:val="00A6753F"/>
    <w:rsid w:val="00A72CD1"/>
    <w:rsid w:val="00B106E9"/>
    <w:rsid w:val="00C3554F"/>
    <w:rsid w:val="00C432E5"/>
    <w:rsid w:val="00DF4FED"/>
    <w:rsid w:val="00E319B6"/>
    <w:rsid w:val="00E70EC2"/>
    <w:rsid w:val="00E80ABF"/>
    <w:rsid w:val="00F8044E"/>
    <w:rsid w:val="00F9032B"/>
    <w:rsid w:val="00FF1735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F320"/>
  <w15:docId w15:val="{B5E43BAE-E0AA-48B0-969C-EFD96CC2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1DF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15c18c11">
    <w:name w:val="c15 c18 c11"/>
    <w:basedOn w:val="a"/>
    <w:pPr>
      <w:spacing w:before="100" w:after="100"/>
    </w:pPr>
  </w:style>
  <w:style w:type="paragraph" w:customStyle="1" w:styleId="Textbody">
    <w:name w:val="Text body"/>
    <w:basedOn w:val="a"/>
    <w:pPr>
      <w:widowControl w:val="0"/>
      <w:spacing w:after="120"/>
      <w:textAlignment w:val="auto"/>
    </w:pPr>
    <w:rPr>
      <w:rFonts w:eastAsia="Andale Sans UI"/>
      <w:kern w:val="3"/>
    </w:rPr>
  </w:style>
  <w:style w:type="paragraph" w:customStyle="1" w:styleId="Textbodyindent">
    <w:name w:val="Text body indent"/>
    <w:basedOn w:val="a"/>
    <w:pPr>
      <w:spacing w:line="240" w:lineRule="atLeast"/>
      <w:ind w:firstLine="709"/>
      <w:jc w:val="both"/>
    </w:pPr>
    <w:rPr>
      <w:sz w:val="28"/>
      <w:szCs w:val="20"/>
      <w:lang w:eastAsia="en-US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4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pPr>
      <w:ind w:left="720"/>
    </w:pPr>
  </w:style>
  <w:style w:type="paragraph" w:customStyle="1" w:styleId="ConsPlusNormal">
    <w:name w:val="ConsPlusNormal"/>
    <w:pPr>
      <w:widowControl w:val="0"/>
      <w:autoSpaceDE w:val="0"/>
      <w:ind w:firstLine="720"/>
      <w:textAlignment w:val="auto"/>
    </w:pPr>
    <w:rPr>
      <w:rFonts w:ascii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7">
    <w:name w:val="Strong"/>
    <w:rPr>
      <w:b/>
      <w:bCs/>
    </w:rPr>
  </w:style>
  <w:style w:type="character" w:customStyle="1" w:styleId="c1c12">
    <w:name w:val="c1 c12"/>
    <w:basedOn w:val="a0"/>
  </w:style>
  <w:style w:type="character" w:customStyle="1" w:styleId="a8">
    <w:name w:val="Основной текст с отступом Знак"/>
    <w:basedOn w:val="a0"/>
    <w:rPr>
      <w:sz w:val="28"/>
      <w:lang w:eastAsia="en-US"/>
    </w:rPr>
  </w:style>
  <w:style w:type="character" w:customStyle="1" w:styleId="a9">
    <w:name w:val="Верхний колонтитул Знак"/>
    <w:basedOn w:val="a0"/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rPr>
      <w:rFonts w:ascii="Calibri" w:hAnsi="Calibri"/>
      <w:sz w:val="22"/>
      <w:szCs w:val="22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c">
    <w:name w:val="Основной текст Знак"/>
    <w:basedOn w:val="a0"/>
    <w:rPr>
      <w:rFonts w:eastAsia="Andale Sans UI"/>
      <w:kern w:val="3"/>
      <w:sz w:val="24"/>
      <w:szCs w:val="24"/>
    </w:rPr>
  </w:style>
  <w:style w:type="character" w:customStyle="1" w:styleId="c1">
    <w:name w:val="c1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ad">
    <w:name w:val="Normal (Web)"/>
    <w:basedOn w:val="a"/>
    <w:uiPriority w:val="99"/>
    <w:semiHidden/>
    <w:unhideWhenUsed/>
    <w:rsid w:val="000B368B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курсу «Обществознание»</vt:lpstr>
    </vt:vector>
  </TitlesOfParts>
  <Company/>
  <LinksUpToDate>false</LinksUpToDate>
  <CharactersWithSpaces>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курсу «Обществознание»</dc:title>
  <dc:subject/>
  <dc:creator>Светлана</dc:creator>
  <dc:description/>
  <cp:lastModifiedBy>юрий данилов</cp:lastModifiedBy>
  <cp:revision>8</cp:revision>
  <cp:lastPrinted>2017-12-19T19:11:00Z</cp:lastPrinted>
  <dcterms:created xsi:type="dcterms:W3CDTF">2020-02-09T18:31:00Z</dcterms:created>
  <dcterms:modified xsi:type="dcterms:W3CDTF">2020-12-05T09:58:00Z</dcterms:modified>
</cp:coreProperties>
</file>