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DA" w:rsidRDefault="00C754CE" w:rsidP="00C754CE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</w:pPr>
      <w:r w:rsidRPr="00C754CE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580009" cy="8102871"/>
            <wp:effectExtent l="1257300" t="0" r="1240155" b="0"/>
            <wp:docPr id="3" name="Рисунок 3" descr="G:\Рабочие программы 10 кл\img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чие программы 10 кл\img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01770" cy="813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DA" w:rsidRDefault="006A73DA" w:rsidP="00C754C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54CE" w:rsidRPr="006C201E" w:rsidRDefault="00C754CE" w:rsidP="006A73DA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A73DA" w:rsidRPr="00186490" w:rsidRDefault="00891301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891301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 xml:space="preserve">1. Планируемые результаты освоения </w:t>
      </w:r>
      <w:r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 xml:space="preserve">учебного предмета астрономия </w:t>
      </w:r>
      <w:r w:rsidRPr="00891301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в 10 классе</w:t>
      </w:r>
    </w:p>
    <w:p w:rsidR="00891301" w:rsidRDefault="00891301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891301" w:rsidRPr="00891301" w:rsidRDefault="00891301" w:rsidP="00891301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891301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Выпускник научится: 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критически оценивать и интерпретировать информацию с разных </w:t>
      </w:r>
      <w:proofErr w:type="gramStart"/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позиций,  распознавать</w:t>
      </w:r>
      <w:proofErr w:type="gramEnd"/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и фиксировать противоречия в информационных источниках;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выходить за рамки учебного предмета и осуществлять целенаправленный поиск возможностей </w:t>
      </w:r>
      <w:proofErr w:type="gramStart"/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для  широкого</w:t>
      </w:r>
      <w:proofErr w:type="gramEnd"/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переноса средств и способов действия;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менять и удерживать разные позиции в познавательной деятельности.</w:t>
      </w:r>
    </w:p>
    <w:p w:rsidR="00891301" w:rsidRPr="00891301" w:rsidRDefault="00891301" w:rsidP="00891301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891301" w:rsidRPr="00891301" w:rsidRDefault="00891301" w:rsidP="00891301">
      <w:pPr>
        <w:spacing w:before="0"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891301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В результате изучения аст</w:t>
      </w:r>
      <w:r w:rsidR="009D13A0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рономии на базовом уровне выпускник</w:t>
      </w:r>
      <w:r w:rsidRPr="00891301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должен:</w:t>
      </w:r>
    </w:p>
    <w:p w:rsidR="00891301" w:rsidRPr="00891301" w:rsidRDefault="00891301" w:rsidP="00891301">
      <w:pPr>
        <w:spacing w:before="0"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</w:pPr>
      <w:r w:rsidRPr="00891301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>уметь: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использовать приобретенные знания и умения в практической деятельности и повседневной жизни для: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891301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оценивания информации, содержащейся в сообщениях СМИ, Интернете, научно-популярных статьях.</w:t>
      </w:r>
    </w:p>
    <w:p w:rsidR="009D13A0" w:rsidRDefault="009D13A0" w:rsidP="009D13A0">
      <w:pPr>
        <w:pStyle w:val="a3"/>
        <w:spacing w:before="0" w:after="0" w:line="240" w:lineRule="auto"/>
        <w:ind w:left="12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9D13A0" w:rsidRPr="009D13A0" w:rsidRDefault="009D13A0" w:rsidP="009D13A0">
      <w:pPr>
        <w:spacing w:before="0"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 xml:space="preserve">        </w:t>
      </w:r>
      <w:r w:rsidRPr="009D13A0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2. Содержание учебного предмета</w:t>
      </w:r>
    </w:p>
    <w:p w:rsidR="006A73DA" w:rsidRPr="009D13A0" w:rsidRDefault="009D13A0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Базовый уровень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Что изучает астрономия. Наблюдения — основа астрономии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(2 ч)</w:t>
      </w:r>
    </w:p>
    <w:p w:rsidR="00000910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left="284"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Астрономия, ее связь с другими науками. Структура и масштабы Вселенной. О</w:t>
      </w:r>
      <w:r w:rsidR="00945412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собенности астрономических мето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дов исследования. Телескопы и радиотелескопы. Всеволновая астрономия.</w:t>
      </w:r>
      <w:r w:rsidR="00000910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945412" w:rsidRPr="00186490" w:rsidRDefault="00945412" w:rsidP="00000910">
      <w:pPr>
        <w:autoSpaceDE w:val="0"/>
        <w:autoSpaceDN w:val="0"/>
        <w:adjustRightInd w:val="0"/>
        <w:spacing w:before="0" w:after="0" w:line="240" w:lineRule="auto"/>
        <w:ind w:left="284"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186490" w:rsidRDefault="006A73DA" w:rsidP="00945412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Практические основы астрономии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6A73DA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left="426" w:right="567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Звезды и созвездия. Звездные карты, глобусы и атласы. Видимое движение звезд на различных географическихширотах.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Солнечной системы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(7 ч)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Развитие представлений о строении мира. Геоцентрическая система мира. Становление гелиоцентрической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Природа тел Солнечной системы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(8 ч)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Солнечная система как комплекс тел, имеющих общее происхождение. Земля и Луна — двойная планета. Ис-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следования Луны космическими аппаратами. Пилотируемые полеты на Луну. Планеты земной группы. Природа</w:t>
      </w:r>
    </w:p>
    <w:p w:rsidR="006A73DA" w:rsidRPr="00186490" w:rsidRDefault="006A73DA" w:rsidP="00000910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Меркурия, Венеры и Марса. Планеты-гиганты, их спутники и кольца. Малые тела Солнечной системы: астероиды, планеты-карлики, кометы, метеороиды. Метеоры, болиды и метеориты.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Солнце и звезды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(6 ч)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и эволюция Вселенной 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000910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классифицировать основные периоды эволюции Вселенной с момента начала ее расширения — Большого взрыва;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интерпретировать современные данные об ускорении расширения Вселенной как результата действия антитяготения «темной энергии» — вида материи, природа которой еще неизвестна.</w:t>
      </w:r>
    </w:p>
    <w:p w:rsidR="006A73DA" w:rsidRPr="00186490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Жизнь и разум во Вселенной </w:t>
      </w:r>
      <w:r w:rsidR="006C201E"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(1</w:t>
      </w: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ч)</w:t>
      </w:r>
    </w:p>
    <w:p w:rsidR="00DE5E5D" w:rsidRPr="00186490" w:rsidRDefault="006A73DA" w:rsidP="00264C76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8649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DE5E5D" w:rsidRPr="00186490" w:rsidRDefault="00DE5E5D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DE5E5D" w:rsidRPr="00186490" w:rsidRDefault="00DE5E5D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9D13A0" w:rsidRDefault="009D13A0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</w:p>
    <w:p w:rsidR="00C754CE" w:rsidRDefault="00C754CE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</w:p>
    <w:p w:rsidR="00C754CE" w:rsidRDefault="00C754CE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  <w:bookmarkStart w:id="0" w:name="_GoBack"/>
      <w:bookmarkEnd w:id="0"/>
    </w:p>
    <w:p w:rsidR="009B6E90" w:rsidRPr="009D13A0" w:rsidRDefault="009D13A0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  <w:r w:rsidRPr="009D13A0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lastRenderedPageBreak/>
        <w:t>3. Тематическое планирование с указанием количества часов, отводимых на освоение каждой темы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8429"/>
        <w:gridCol w:w="1691"/>
        <w:gridCol w:w="1984"/>
        <w:gridCol w:w="1985"/>
      </w:tblGrid>
      <w:tr w:rsidR="00DE5E5D" w:rsidRPr="00186490" w:rsidTr="0089200D">
        <w:tc>
          <w:tcPr>
            <w:tcW w:w="478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8429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Тема раздела </w:t>
            </w:r>
          </w:p>
        </w:tc>
        <w:tc>
          <w:tcPr>
            <w:tcW w:w="1691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Колич</w:t>
            </w:r>
            <w:proofErr w:type="spellEnd"/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 час</w:t>
            </w:r>
          </w:p>
        </w:tc>
        <w:tc>
          <w:tcPr>
            <w:tcW w:w="1984" w:type="dxa"/>
          </w:tcPr>
          <w:p w:rsidR="00DE5E5D" w:rsidRPr="00186490" w:rsidRDefault="0089200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Практические работы</w:t>
            </w:r>
          </w:p>
        </w:tc>
        <w:tc>
          <w:tcPr>
            <w:tcW w:w="1985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Контрольные работы</w:t>
            </w:r>
            <w:r w:rsidR="0089200D"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 тесты)</w:t>
            </w:r>
          </w:p>
        </w:tc>
      </w:tr>
      <w:tr w:rsidR="00DE5E5D" w:rsidRPr="00186490" w:rsidTr="0089200D">
        <w:tc>
          <w:tcPr>
            <w:tcW w:w="478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</w:t>
            </w:r>
          </w:p>
        </w:tc>
        <w:tc>
          <w:tcPr>
            <w:tcW w:w="8429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>Что изучает астрономия. Наблюдения — основа астрономии</w:t>
            </w:r>
          </w:p>
        </w:tc>
        <w:tc>
          <w:tcPr>
            <w:tcW w:w="1691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DE5E5D" w:rsidRPr="00186490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 w:val="restart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2.</w:t>
            </w: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>Практические основы астрономии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1.Звезды и созвездия. Небесные координаты. Звездные карты.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2.Видимое движение звезд на различных географических широтах.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3.Видимое годичное движение Солнца. Эклиптика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4.Движение и фазы Луны. Затмения Солнца и Луны.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rPr>
          <w:trHeight w:val="665"/>
        </w:trPr>
        <w:tc>
          <w:tcPr>
            <w:tcW w:w="478" w:type="dxa"/>
            <w:vMerge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5.Время и календарь.</w:t>
            </w:r>
          </w:p>
        </w:tc>
        <w:tc>
          <w:tcPr>
            <w:tcW w:w="1691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 w:val="restart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8429" w:type="dxa"/>
          </w:tcPr>
          <w:p w:rsidR="00087BF6" w:rsidRPr="009D13A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D13A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Строение солнечной системы </w:t>
            </w:r>
          </w:p>
        </w:tc>
        <w:tc>
          <w:tcPr>
            <w:tcW w:w="1691" w:type="dxa"/>
          </w:tcPr>
          <w:p w:rsidR="00087BF6" w:rsidRPr="009D13A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D13A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1984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1.Развитие представлений о строении мира.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2.Конфигурации планет. Синодический период.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3.Законы движения планет Солнечной системы.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4.Определение расстояний и размеров тел в Солнечной системе.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5.Практическая работа с планом Солнечной системы.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89200D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6.Открытие и применение закона всемирного тяготения.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87BF6" w:rsidRPr="00186490" w:rsidTr="0089200D">
        <w:tc>
          <w:tcPr>
            <w:tcW w:w="478" w:type="dxa"/>
            <w:vMerge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F6" w:rsidRPr="00186490" w:rsidRDefault="00087BF6" w:rsidP="00087BF6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7.Движение искусственных спутников и космических аппаратов (КА).</w:t>
            </w:r>
          </w:p>
        </w:tc>
        <w:tc>
          <w:tcPr>
            <w:tcW w:w="1691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087BF6" w:rsidRPr="00186490" w:rsidRDefault="00087BF6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87BF6" w:rsidRPr="00186490" w:rsidRDefault="0089200D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Тест </w:t>
            </w:r>
          </w:p>
        </w:tc>
      </w:tr>
      <w:tr w:rsidR="00F80099" w:rsidRPr="00186490" w:rsidTr="0089200D">
        <w:tc>
          <w:tcPr>
            <w:tcW w:w="478" w:type="dxa"/>
            <w:vMerge w:val="restart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4.</w:t>
            </w:r>
          </w:p>
        </w:tc>
        <w:tc>
          <w:tcPr>
            <w:tcW w:w="8429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Природа тел солнечной системы  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1.Солнечная система как комплекс тел, имеющих общее происхождение. 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2.Земля и Луна -  двойная планета.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3.Две группы планет.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4.Природа планет земной группы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5.Урок-дисскусия «Парниковый эффект: польза или вред?»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6.Планеты-гиганты, их спутники и кольца.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</w:t>
            </w:r>
            <w:r w:rsidRPr="00186490">
              <w:rPr>
                <w:rFonts w:ascii="Times New Roman" w:hAnsi="Times New Roman" w:cs="Times New Roman"/>
                <w:sz w:val="26"/>
                <w:szCs w:val="26"/>
              </w:rPr>
              <w:t>Малые тела Солнечной системы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8.Метеоры, болиды, метеориты.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89200D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Тест </w:t>
            </w:r>
          </w:p>
        </w:tc>
      </w:tr>
      <w:tr w:rsidR="00F80099" w:rsidRPr="00186490" w:rsidTr="0089200D">
        <w:tc>
          <w:tcPr>
            <w:tcW w:w="478" w:type="dxa"/>
            <w:vMerge w:val="restart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5.</w:t>
            </w:r>
          </w:p>
        </w:tc>
        <w:tc>
          <w:tcPr>
            <w:tcW w:w="8429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Солнце и звезды  </w:t>
            </w:r>
          </w:p>
        </w:tc>
        <w:tc>
          <w:tcPr>
            <w:tcW w:w="1691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1984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087BF6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1.Солнце: его состав и внутреннее строение.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2.Солнечная активность и её влияние на Землю.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3.Физическая природа звезд.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  <w:r w:rsidRPr="00186490">
              <w:rPr>
                <w:rFonts w:ascii="Times New Roman" w:hAnsi="Times New Roman" w:cs="Times New Roman"/>
                <w:sz w:val="26"/>
                <w:szCs w:val="26"/>
              </w:rPr>
              <w:t>Переменные и нестационарные звезды</w:t>
            </w: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5.Эволюция звезд.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  <w:r w:rsidR="0089200D"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Контрольная работа</w:t>
            </w: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«Солнце и Солнечная система».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89200D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</w:tr>
      <w:tr w:rsidR="00F80099" w:rsidRPr="00186490" w:rsidTr="0089200D">
        <w:tc>
          <w:tcPr>
            <w:tcW w:w="478" w:type="dxa"/>
            <w:vMerge w:val="restart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6.</w:t>
            </w:r>
          </w:p>
        </w:tc>
        <w:tc>
          <w:tcPr>
            <w:tcW w:w="8429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Строение и эволюция вселенной 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1.Наша Галактика.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2.Наша Галактика.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3.Другие звездные системы – галактики.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4.Космология начала ХХ века.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80099" w:rsidRPr="00186490" w:rsidTr="0089200D">
        <w:tc>
          <w:tcPr>
            <w:tcW w:w="478" w:type="dxa"/>
            <w:vMerge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99" w:rsidRPr="00186490" w:rsidRDefault="00F80099" w:rsidP="00F80099">
            <w:pPr>
              <w:spacing w:befor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5.Современной космологии.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89200D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SchoolBookSanPin" w:eastAsiaTheme="minorHAnsi" w:hAnsi="SchoolBookSanPin" w:cs="SchoolBookSanPin"/>
                <w:b/>
                <w:bCs/>
                <w:sz w:val="26"/>
                <w:szCs w:val="26"/>
                <w:lang w:val="ru-RU" w:bidi="ar-SA"/>
              </w:rPr>
              <w:t>Итоговый контрольный тест</w:t>
            </w:r>
          </w:p>
        </w:tc>
      </w:tr>
      <w:tr w:rsidR="00F80099" w:rsidRPr="00186490" w:rsidTr="0089200D">
        <w:tc>
          <w:tcPr>
            <w:tcW w:w="478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8429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Жизнь и разум во вселенной  </w:t>
            </w:r>
          </w:p>
        </w:tc>
        <w:tc>
          <w:tcPr>
            <w:tcW w:w="1691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864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F80099" w:rsidRPr="00186490" w:rsidRDefault="00F80099" w:rsidP="00F80099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6C201E" w:rsidRPr="00186490" w:rsidRDefault="006C201E" w:rsidP="006C201E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201E" w:rsidRPr="00186490" w:rsidRDefault="006C201E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6C201E" w:rsidRPr="00186490" w:rsidSect="00C754CE">
      <w:pgSz w:w="16838" w:h="11906" w:orient="landscape"/>
      <w:pgMar w:top="568" w:right="1134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3503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3AA9"/>
    <w:multiLevelType w:val="hybridMultilevel"/>
    <w:tmpl w:val="B5C2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1BB9"/>
    <w:multiLevelType w:val="hybridMultilevel"/>
    <w:tmpl w:val="5F3852B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429C2D3D"/>
    <w:multiLevelType w:val="hybridMultilevel"/>
    <w:tmpl w:val="91888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2428BA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5E34F6"/>
    <w:multiLevelType w:val="multilevel"/>
    <w:tmpl w:val="B38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7A602C"/>
    <w:multiLevelType w:val="hybridMultilevel"/>
    <w:tmpl w:val="746E3C1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4F940EC"/>
    <w:multiLevelType w:val="hybridMultilevel"/>
    <w:tmpl w:val="51D6F9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73DA"/>
    <w:rsid w:val="00000910"/>
    <w:rsid w:val="00087BF6"/>
    <w:rsid w:val="00186490"/>
    <w:rsid w:val="00192AB6"/>
    <w:rsid w:val="001B6CBB"/>
    <w:rsid w:val="00264C76"/>
    <w:rsid w:val="002F29F8"/>
    <w:rsid w:val="003A4F1C"/>
    <w:rsid w:val="004736A4"/>
    <w:rsid w:val="004B7869"/>
    <w:rsid w:val="00642B38"/>
    <w:rsid w:val="006A73DA"/>
    <w:rsid w:val="006C201E"/>
    <w:rsid w:val="00747F3D"/>
    <w:rsid w:val="007C50B1"/>
    <w:rsid w:val="00850228"/>
    <w:rsid w:val="00891301"/>
    <w:rsid w:val="0089200D"/>
    <w:rsid w:val="008A05F6"/>
    <w:rsid w:val="00907F05"/>
    <w:rsid w:val="00945412"/>
    <w:rsid w:val="009B6E90"/>
    <w:rsid w:val="009D13A0"/>
    <w:rsid w:val="009F4F8F"/>
    <w:rsid w:val="00C51DC4"/>
    <w:rsid w:val="00C754CE"/>
    <w:rsid w:val="00DE5E5D"/>
    <w:rsid w:val="00E443EB"/>
    <w:rsid w:val="00E44972"/>
    <w:rsid w:val="00F01467"/>
    <w:rsid w:val="00F47EB5"/>
    <w:rsid w:val="00F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99B36-C611-428C-A6F4-8AD15FE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DA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DA"/>
    <w:pPr>
      <w:ind w:left="720"/>
      <w:contextualSpacing/>
    </w:pPr>
  </w:style>
  <w:style w:type="paragraph" w:styleId="a4">
    <w:name w:val="Title"/>
    <w:basedOn w:val="a"/>
    <w:link w:val="a5"/>
    <w:qFormat/>
    <w:rsid w:val="006A73DA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6A73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7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E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64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490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15c18c11">
    <w:name w:val="c15 c18 c11"/>
    <w:basedOn w:val="a"/>
    <w:rsid w:val="00C5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c12">
    <w:name w:val="c1 c12"/>
    <w:basedOn w:val="a0"/>
    <w:rsid w:val="00C5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User</cp:lastModifiedBy>
  <cp:revision>25</cp:revision>
  <cp:lastPrinted>2019-09-26T01:50:00Z</cp:lastPrinted>
  <dcterms:created xsi:type="dcterms:W3CDTF">2017-10-10T21:10:00Z</dcterms:created>
  <dcterms:modified xsi:type="dcterms:W3CDTF">2020-12-11T09:21:00Z</dcterms:modified>
</cp:coreProperties>
</file>