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 xml:space="preserve">Филиал муниципального автономного общеобразовательного учреждения 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«</w:t>
      </w:r>
      <w:proofErr w:type="spellStart"/>
      <w:r w:rsidRPr="00DD0D97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Кутарбитская</w:t>
      </w:r>
      <w:proofErr w:type="spellEnd"/>
      <w:r w:rsidRPr="00DD0D97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 xml:space="preserve"> средняя общеобразовательная школа» -  «</w:t>
      </w:r>
      <w:proofErr w:type="spellStart"/>
      <w:r w:rsidRPr="00DD0D97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Дегтяревская</w:t>
      </w:r>
      <w:proofErr w:type="spellEnd"/>
      <w:r w:rsidRPr="00DD0D97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 xml:space="preserve"> средняя  общеобразовательная  школа»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595959" w:themeColor="text1" w:themeTint="A6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D97" w:rsidRPr="00DD0D97" w:rsidRDefault="00DD0D97" w:rsidP="00DD0D97">
      <w:pPr>
        <w:keepNext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381875" cy="1314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D97" w:rsidRPr="00DD0D97" w:rsidRDefault="00DD0D97" w:rsidP="00DD0D97">
      <w:pPr>
        <w:keepNext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D97" w:rsidRPr="00DD0D97" w:rsidRDefault="00DD0D97" w:rsidP="00DD0D97">
      <w:pPr>
        <w:keepNext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D97" w:rsidRPr="00DD0D97" w:rsidRDefault="00DD0D97" w:rsidP="00DD0D97">
      <w:pPr>
        <w:keepNext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D97" w:rsidRPr="00DD0D97" w:rsidRDefault="00DD0D97" w:rsidP="00DD0D97">
      <w:pPr>
        <w:keepNext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D97" w:rsidRPr="00DD0D97" w:rsidRDefault="00DD0D97" w:rsidP="00DD0D97">
      <w:pPr>
        <w:keepNext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D97" w:rsidRPr="00DD0D97" w:rsidRDefault="00DD0D97" w:rsidP="00DD0D97">
      <w:pPr>
        <w:keepNext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D97" w:rsidRPr="00DD0D97" w:rsidRDefault="00DD0D97" w:rsidP="00DD0D97">
      <w:pPr>
        <w:keepNext/>
        <w:widowControl w:val="0"/>
        <w:suppressAutoHyphens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95959" w:themeColor="text1" w:themeTint="A6"/>
          <w:kern w:val="3"/>
          <w:sz w:val="28"/>
          <w:szCs w:val="24"/>
          <w:lang w:val="de-DE" w:eastAsia="ja-JP" w:bidi="fa-IR"/>
        </w:rPr>
      </w:pPr>
      <w:r w:rsidRPr="00DD0D97">
        <w:rPr>
          <w:rFonts w:ascii="Times New Roman" w:eastAsia="Times New Roman" w:hAnsi="Times New Roman" w:cs="Times New Roman"/>
          <w:b/>
          <w:color w:val="595959" w:themeColor="text1" w:themeTint="A6"/>
          <w:kern w:val="3"/>
          <w:sz w:val="28"/>
          <w:szCs w:val="24"/>
          <w:lang w:val="de-DE" w:eastAsia="ja-JP" w:bidi="fa-IR"/>
        </w:rPr>
        <w:t>РАБОЧАЯ  ПРОГРАММА</w:t>
      </w:r>
    </w:p>
    <w:p w:rsidR="00DD0D97" w:rsidRPr="00DD0D97" w:rsidRDefault="00DD0D97" w:rsidP="00DD0D97">
      <w:pPr>
        <w:widowControl w:val="0"/>
        <w:suppressAutoHyphens/>
        <w:overflowPunct w:val="0"/>
        <w:autoSpaceDE w:val="0"/>
        <w:autoSpaceDN w:val="0"/>
        <w:adjustRightInd w:val="0"/>
        <w:spacing w:before="28" w:after="28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95959" w:themeColor="text1" w:themeTint="A6"/>
          <w:kern w:val="3"/>
          <w:sz w:val="28"/>
          <w:szCs w:val="24"/>
          <w:lang w:eastAsia="ja-JP" w:bidi="fa-IR"/>
        </w:rPr>
      </w:pPr>
      <w:r w:rsidRPr="00DD0D97">
        <w:rPr>
          <w:rFonts w:ascii="Times New Roman" w:eastAsia="Times New Roman" w:hAnsi="Times New Roman" w:cs="Times New Roman"/>
          <w:bCs/>
          <w:color w:val="595959" w:themeColor="text1" w:themeTint="A6"/>
          <w:kern w:val="3"/>
          <w:sz w:val="28"/>
          <w:szCs w:val="24"/>
          <w:lang w:eastAsia="ja-JP" w:bidi="fa-IR"/>
        </w:rPr>
        <w:t>по  технологии</w:t>
      </w:r>
    </w:p>
    <w:p w:rsidR="00DD0D97" w:rsidRPr="00DD0D97" w:rsidRDefault="00DD0D97" w:rsidP="00DD0D9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95959" w:themeColor="text1" w:themeTint="A6"/>
          <w:kern w:val="3"/>
          <w:sz w:val="28"/>
          <w:szCs w:val="24"/>
          <w:lang w:val="de-DE" w:eastAsia="ja-JP" w:bidi="fa-IR"/>
        </w:rPr>
      </w:pPr>
      <w:r w:rsidRPr="00DD0D97">
        <w:rPr>
          <w:rFonts w:ascii="Times New Roman" w:eastAsia="Times New Roman" w:hAnsi="Times New Roman" w:cs="Times New Roman"/>
          <w:color w:val="595959" w:themeColor="text1" w:themeTint="A6"/>
          <w:kern w:val="3"/>
          <w:sz w:val="28"/>
          <w:szCs w:val="24"/>
          <w:lang w:eastAsia="ja-JP" w:bidi="fa-IR"/>
        </w:rPr>
        <w:t>10-11</w:t>
      </w:r>
      <w:r w:rsidRPr="00DD0D97">
        <w:rPr>
          <w:rFonts w:ascii="Times New Roman" w:eastAsia="Times New Roman" w:hAnsi="Times New Roman" w:cs="Times New Roman"/>
          <w:color w:val="595959" w:themeColor="text1" w:themeTint="A6"/>
          <w:kern w:val="3"/>
          <w:sz w:val="28"/>
          <w:szCs w:val="24"/>
          <w:lang w:val="de-DE" w:eastAsia="ja-JP" w:bidi="fa-IR"/>
        </w:rPr>
        <w:t xml:space="preserve"> </w:t>
      </w:r>
      <w:proofErr w:type="spellStart"/>
      <w:r w:rsidRPr="00DD0D97">
        <w:rPr>
          <w:rFonts w:ascii="Times New Roman" w:eastAsia="Times New Roman" w:hAnsi="Times New Roman" w:cs="Times New Roman"/>
          <w:color w:val="595959" w:themeColor="text1" w:themeTint="A6"/>
          <w:kern w:val="3"/>
          <w:sz w:val="28"/>
          <w:szCs w:val="24"/>
          <w:lang w:val="de-DE" w:eastAsia="ja-JP" w:bidi="fa-IR"/>
        </w:rPr>
        <w:t>класс</w:t>
      </w:r>
      <w:proofErr w:type="spellEnd"/>
      <w:r w:rsidRPr="00DD0D97">
        <w:rPr>
          <w:rFonts w:ascii="Times New Roman" w:eastAsia="Times New Roman" w:hAnsi="Times New Roman" w:cs="Times New Roman"/>
          <w:color w:val="595959" w:themeColor="text1" w:themeTint="A6"/>
          <w:kern w:val="3"/>
          <w:sz w:val="28"/>
          <w:szCs w:val="24"/>
          <w:lang w:val="de-DE" w:eastAsia="ja-JP" w:bidi="fa-IR"/>
        </w:rPr>
        <w:t xml:space="preserve"> </w:t>
      </w:r>
    </w:p>
    <w:p w:rsidR="00DD0D97" w:rsidRPr="00DD0D97" w:rsidRDefault="00DD0D97" w:rsidP="00DD0D9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95959" w:themeColor="text1" w:themeTint="A6"/>
          <w:kern w:val="3"/>
          <w:sz w:val="28"/>
          <w:szCs w:val="24"/>
          <w:lang w:val="de-DE" w:eastAsia="ja-JP" w:bidi="fa-IR"/>
        </w:rPr>
      </w:pPr>
      <w:r w:rsidRPr="00DD0D97">
        <w:rPr>
          <w:rFonts w:ascii="Times New Roman" w:eastAsia="Times New Roman" w:hAnsi="Times New Roman" w:cs="Times New Roman"/>
          <w:color w:val="595959" w:themeColor="text1" w:themeTint="A6"/>
          <w:kern w:val="3"/>
          <w:sz w:val="28"/>
          <w:szCs w:val="24"/>
          <w:lang w:eastAsia="ja-JP" w:bidi="fa-IR"/>
        </w:rPr>
        <w:t xml:space="preserve">среднее </w:t>
      </w:r>
      <w:proofErr w:type="spellStart"/>
      <w:r w:rsidRPr="00DD0D97">
        <w:rPr>
          <w:rFonts w:ascii="Times New Roman" w:eastAsia="Times New Roman" w:hAnsi="Times New Roman" w:cs="Times New Roman"/>
          <w:color w:val="595959" w:themeColor="text1" w:themeTint="A6"/>
          <w:kern w:val="3"/>
          <w:sz w:val="28"/>
          <w:szCs w:val="24"/>
          <w:lang w:val="de-DE" w:eastAsia="ja-JP" w:bidi="fa-IR"/>
        </w:rPr>
        <w:t>общее</w:t>
      </w:r>
      <w:proofErr w:type="spellEnd"/>
      <w:r w:rsidRPr="00DD0D97">
        <w:rPr>
          <w:rFonts w:ascii="Times New Roman" w:eastAsia="Times New Roman" w:hAnsi="Times New Roman" w:cs="Times New Roman"/>
          <w:color w:val="595959" w:themeColor="text1" w:themeTint="A6"/>
          <w:kern w:val="3"/>
          <w:sz w:val="28"/>
          <w:szCs w:val="24"/>
          <w:lang w:val="de-DE" w:eastAsia="ja-JP" w:bidi="fa-IR"/>
        </w:rPr>
        <w:t xml:space="preserve"> </w:t>
      </w:r>
      <w:proofErr w:type="spellStart"/>
      <w:r w:rsidRPr="00DD0D97">
        <w:rPr>
          <w:rFonts w:ascii="Times New Roman" w:eastAsia="Times New Roman" w:hAnsi="Times New Roman" w:cs="Times New Roman"/>
          <w:color w:val="595959" w:themeColor="text1" w:themeTint="A6"/>
          <w:kern w:val="3"/>
          <w:sz w:val="28"/>
          <w:szCs w:val="24"/>
          <w:lang w:val="de-DE" w:eastAsia="ja-JP" w:bidi="fa-IR"/>
        </w:rPr>
        <w:t>образование</w:t>
      </w:r>
      <w:proofErr w:type="spellEnd"/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bookmarkStart w:id="0" w:name="_GoBack"/>
      <w:bookmarkEnd w:id="0"/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left="4680"/>
        <w:jc w:val="righ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Составитель: 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left="4680"/>
        <w:jc w:val="righ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Богданова Галина Михайловна, 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left="4680"/>
        <w:jc w:val="righ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учитель технологии, 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left="4680"/>
        <w:jc w:val="righ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первая квалификационная категория 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с. </w:t>
      </w:r>
      <w:proofErr w:type="spellStart"/>
      <w:r w:rsidRPr="00DD0D97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Дегтярево</w:t>
      </w:r>
      <w:proofErr w:type="spellEnd"/>
      <w:r w:rsidRPr="00DD0D97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2019 г.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D97" w:rsidRPr="00DD0D97" w:rsidRDefault="00DD0D97" w:rsidP="00DD0D97">
      <w:pPr>
        <w:shd w:val="clear" w:color="auto" w:fill="FFFFFF"/>
        <w:tabs>
          <w:tab w:val="left" w:pos="53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  <w:lang w:eastAsia="ru-RU"/>
        </w:rPr>
      </w:pPr>
    </w:p>
    <w:p w:rsidR="00DD0D97" w:rsidRPr="00DD0D97" w:rsidRDefault="00DD0D97" w:rsidP="00DD0D9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left="20" w:right="20" w:firstLine="6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рабочая программа по технологии  для 10-11 классов (базовый уровень) составлена на основе: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left="18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DD0D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2012 г</w:t>
        </w:r>
      </w:smartTag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273-ФЗ «Об образовании в Российской Федерации»;</w:t>
      </w:r>
      <w:r w:rsidRPr="00DD0D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DD0D97" w:rsidRPr="00DD0D97" w:rsidRDefault="00DD0D97" w:rsidP="00DD0D97">
      <w:pPr>
        <w:tabs>
          <w:tab w:val="left" w:pos="60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8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Приказа Министерства образования и науки РФ от 31 января </w:t>
      </w:r>
      <w:smartTag w:uri="urn:schemas-microsoft-com:office:smarttags" w:element="metricconverter">
        <w:smartTagPr>
          <w:attr w:name="ProductID" w:val="2012 г"/>
        </w:smartTagPr>
        <w:r w:rsidRPr="00DD0D97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2012 г</w:t>
        </w:r>
      </w:smartTag>
      <w:r w:rsidRPr="00DD0D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N 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DD0D97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2004 г</w:t>
        </w:r>
      </w:smartTag>
      <w:r w:rsidRPr="00DD0D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N 1089»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70" w:lineRule="atLeast"/>
        <w:ind w:left="18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Базисного учебного плана общеобразовательных учреждений Российской Федерации, </w:t>
      </w:r>
      <w:proofErr w:type="gramStart"/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утвержденный</w:t>
      </w:r>
      <w:proofErr w:type="gramEnd"/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Минобразования РФ № 1312 от 09.03.2004;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0D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Авторской программы по технологии</w:t>
      </w:r>
      <w:r w:rsidRPr="00DD0D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редакцией В. Д. Симоненко, рекомендованной Министерством образования и науки РФ.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70" w:lineRule="atLeast"/>
        <w:ind w:left="18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Общие цели образования по предмету </w:t>
      </w:r>
    </w:p>
    <w:p w:rsidR="00DD0D97" w:rsidRPr="00DD0D97" w:rsidRDefault="00DD0D97" w:rsidP="00DD0D9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технологии </w:t>
      </w:r>
      <w:r w:rsidRPr="00DD0D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базовом уровне в 10-11 классах  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 на достижение следующих </w:t>
      </w:r>
      <w:r w:rsidRPr="00DD0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целей:</w:t>
      </w:r>
    </w:p>
    <w:p w:rsidR="00DD0D97" w:rsidRPr="00DD0D97" w:rsidRDefault="00DD0D97" w:rsidP="00DD0D9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освоение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 </w:t>
      </w:r>
    </w:p>
    <w:p w:rsidR="00DD0D97" w:rsidRPr="00DD0D97" w:rsidRDefault="00DD0D97" w:rsidP="00DD0D97">
      <w:pPr>
        <w:widowControl w:val="0"/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освоение 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 подхода как универсального алгоритма преобразующей и созидательной деятельности;</w:t>
      </w:r>
    </w:p>
    <w:p w:rsidR="00DD0D97" w:rsidRPr="00DD0D97" w:rsidRDefault="00DD0D97" w:rsidP="00DD0D9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</w:r>
    </w:p>
    <w:p w:rsidR="00DD0D97" w:rsidRPr="00DD0D97" w:rsidRDefault="00DD0D97" w:rsidP="00DD0D9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интересов,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 </w:t>
      </w:r>
    </w:p>
    <w:p w:rsidR="00DD0D97" w:rsidRPr="00DD0D97" w:rsidRDefault="00DD0D97" w:rsidP="00DD0D9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уважительного отношения к технологии как части общечеловеческой культуры, ответственного отношения к труду и результатам труда; воспитание гражданских и патриотических качеств личности;</w:t>
      </w:r>
    </w:p>
    <w:p w:rsidR="00DD0D97" w:rsidRPr="00DD0D97" w:rsidRDefault="00DD0D97" w:rsidP="00DD0D9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готовности и способности к самостоятельной деятельности на рынке труда, товаров и услуг, продолжению обучения в системе непрерывного профессионального образования.</w:t>
      </w:r>
    </w:p>
    <w:p w:rsidR="00DD0D97" w:rsidRPr="00DD0D97" w:rsidRDefault="00DD0D97" w:rsidP="00DD0D97">
      <w:pPr>
        <w:widowControl w:val="0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профессиональное самоопределение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в условиях рынка труда, формирование гуманистически и прагматически ориентированного мировоззрения, социально обоснованных ценностных ориентаций.</w:t>
      </w:r>
    </w:p>
    <w:p w:rsidR="00DD0D97" w:rsidRPr="00DD0D97" w:rsidRDefault="00DD0D97" w:rsidP="00DD0D9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widowControl w:val="0"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</w:t>
      </w:r>
    </w:p>
    <w:p w:rsidR="00DD0D97" w:rsidRPr="00DD0D97" w:rsidRDefault="00DD0D97" w:rsidP="00DD0D97">
      <w:pPr>
        <w:widowControl w:val="0"/>
        <w:autoSpaceDE w:val="0"/>
        <w:autoSpaceDN w:val="0"/>
        <w:adjustRightInd w:val="0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Образовательная область «Технология» является необходимым компонентом общего образования школьников, предоставляя им возможность применить на практике знания основ наук. </w:t>
      </w:r>
    </w:p>
    <w:p w:rsidR="00DD0D97" w:rsidRPr="00DD0D97" w:rsidRDefault="00DD0D97" w:rsidP="00DD0D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right="5" w:firstLine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 учётом общих требований федерального государственно</w:t>
      </w:r>
      <w:r w:rsidRPr="00DD0D9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softHyphen/>
        <w:t>го образовательного стандарта второго поколения изучение предметной области «Технология» должно обеспечить:</w:t>
      </w:r>
    </w:p>
    <w:p w:rsidR="00DD0D97" w:rsidRPr="00DD0D97" w:rsidRDefault="00DD0D97" w:rsidP="00DD0D97">
      <w:pPr>
        <w:widowControl w:val="0"/>
        <w:numPr>
          <w:ilvl w:val="0"/>
          <w:numId w:val="6"/>
        </w:numPr>
        <w:shd w:val="clear" w:color="auto" w:fill="FFFFFF"/>
        <w:tabs>
          <w:tab w:val="left" w:pos="624"/>
        </w:tabs>
        <w:overflowPunct w:val="0"/>
        <w:autoSpaceDE w:val="0"/>
        <w:autoSpaceDN w:val="0"/>
        <w:adjustRightInd w:val="0"/>
        <w:spacing w:after="0" w:line="240" w:lineRule="exact"/>
        <w:ind w:right="10"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инновационной творческой деятельности обучаю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щихся в процессе решения прикладных учебных задач;</w:t>
      </w:r>
    </w:p>
    <w:p w:rsidR="00DD0D97" w:rsidRPr="00DD0D97" w:rsidRDefault="00DD0D97" w:rsidP="00DD0D97">
      <w:pPr>
        <w:widowControl w:val="0"/>
        <w:numPr>
          <w:ilvl w:val="0"/>
          <w:numId w:val="6"/>
        </w:numPr>
        <w:shd w:val="clear" w:color="auto" w:fill="FFFFFF"/>
        <w:tabs>
          <w:tab w:val="left" w:pos="624"/>
        </w:tabs>
        <w:overflowPunct w:val="0"/>
        <w:autoSpaceDE w:val="0"/>
        <w:autoSpaceDN w:val="0"/>
        <w:adjustRightInd w:val="0"/>
        <w:spacing w:after="0" w:line="240" w:lineRule="exact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использование знаний, полученных при изуче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других учебных предметов, и сформированных универ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сальных учебных действий;</w:t>
      </w:r>
    </w:p>
    <w:p w:rsidR="00DD0D97" w:rsidRPr="00DD0D97" w:rsidRDefault="00DD0D97" w:rsidP="00DD0D97">
      <w:pPr>
        <w:widowControl w:val="0"/>
        <w:numPr>
          <w:ilvl w:val="0"/>
          <w:numId w:val="6"/>
        </w:numPr>
        <w:shd w:val="clear" w:color="auto" w:fill="FFFFFF"/>
        <w:tabs>
          <w:tab w:val="left" w:pos="624"/>
        </w:tabs>
        <w:overflowPunct w:val="0"/>
        <w:autoSpaceDE w:val="0"/>
        <w:autoSpaceDN w:val="0"/>
        <w:adjustRightInd w:val="0"/>
        <w:spacing w:after="0" w:line="240" w:lineRule="exact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умений осуществлять учебно-исследо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вательскую и проектную деятельность;</w:t>
      </w:r>
    </w:p>
    <w:p w:rsidR="00DD0D97" w:rsidRPr="00DD0D97" w:rsidRDefault="00DD0D97" w:rsidP="00DD0D97">
      <w:pPr>
        <w:widowControl w:val="0"/>
        <w:numPr>
          <w:ilvl w:val="0"/>
          <w:numId w:val="6"/>
        </w:numPr>
        <w:shd w:val="clear" w:color="auto" w:fill="FFFFFF"/>
        <w:tabs>
          <w:tab w:val="left" w:pos="624"/>
        </w:tabs>
        <w:overflowPunct w:val="0"/>
        <w:autoSpaceDE w:val="0"/>
        <w:autoSpaceDN w:val="0"/>
        <w:adjustRightInd w:val="0"/>
        <w:spacing w:after="0" w:line="240" w:lineRule="exact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социальных и этических аспектах научно-технического прогресса;</w:t>
      </w:r>
    </w:p>
    <w:p w:rsidR="00DD0D97" w:rsidRPr="00DD0D97" w:rsidRDefault="00DD0D97" w:rsidP="00DD0D97">
      <w:pPr>
        <w:widowControl w:val="0"/>
        <w:numPr>
          <w:ilvl w:val="0"/>
          <w:numId w:val="6"/>
        </w:numPr>
        <w:shd w:val="clear" w:color="auto" w:fill="FFFFFF"/>
        <w:tabs>
          <w:tab w:val="left" w:pos="624"/>
        </w:tabs>
        <w:overflowPunct w:val="0"/>
        <w:autoSpaceDE w:val="0"/>
        <w:autoSpaceDN w:val="0"/>
        <w:adjustRightInd w:val="0"/>
        <w:spacing w:after="0" w:line="240" w:lineRule="exact"/>
        <w:ind w:firstLine="567"/>
        <w:jc w:val="both"/>
        <w:textAlignment w:val="baseline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способности придавать экологическую на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правленность любой деятельности, проекту; демонстрировать </w:t>
      </w:r>
      <w:r w:rsidRPr="00DD0D9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экологическое мышление в разных формах деятельности.</w:t>
      </w:r>
    </w:p>
    <w:p w:rsidR="00DD0D97" w:rsidRPr="00DD0D97" w:rsidRDefault="00DD0D97" w:rsidP="00DD0D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данной программы, в образовательном учреждении допускается построение комбинированной программы при различном сочетании разделов и тем с сохранением объема времени, отводимого на их изучение.</w:t>
      </w:r>
    </w:p>
    <w:p w:rsidR="00DD0D97" w:rsidRPr="00DD0D97" w:rsidRDefault="00DD0D97" w:rsidP="00DD0D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предусматривает освоение материала, последующим сквозным образовательным линиям:</w:t>
      </w:r>
    </w:p>
    <w:p w:rsidR="00DD0D97" w:rsidRPr="00DD0D97" w:rsidRDefault="00DD0D97" w:rsidP="00DD0D9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культура, эргономика и эстетика труда;</w:t>
      </w:r>
    </w:p>
    <w:p w:rsidR="00DD0D97" w:rsidRPr="00DD0D97" w:rsidRDefault="00DD0D97" w:rsidP="00DD0D9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получение, обработка, хранение и использование технической и технологической информации;</w:t>
      </w:r>
    </w:p>
    <w:p w:rsidR="00DD0D97" w:rsidRPr="00DD0D97" w:rsidRDefault="00DD0D97" w:rsidP="00DD0D9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миром профессий, выбор </w:t>
      </w:r>
      <w:proofErr w:type="gramStart"/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жизненных, профессиональных планов;</w:t>
      </w:r>
    </w:p>
    <w:p w:rsidR="00DD0D97" w:rsidRPr="00DD0D97" w:rsidRDefault="00DD0D97" w:rsidP="00DD0D9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технологических процессов на окружающую среду и здоровье человека;</w:t>
      </w:r>
    </w:p>
    <w:p w:rsidR="00DD0D97" w:rsidRPr="00DD0D97" w:rsidRDefault="00DD0D97" w:rsidP="00DD0D9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творческая, проектно-исследовательская деятельность;</w:t>
      </w:r>
    </w:p>
    <w:p w:rsidR="00DD0D97" w:rsidRPr="00DD0D97" w:rsidRDefault="00DD0D97" w:rsidP="00DD0D9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культура производства;</w:t>
      </w:r>
    </w:p>
    <w:p w:rsidR="00DD0D97" w:rsidRPr="00DD0D97" w:rsidRDefault="00DD0D97" w:rsidP="00DD0D9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история, перспективы и социальные последствия развития техники и технологии;</w:t>
      </w:r>
    </w:p>
    <w:p w:rsidR="00DD0D97" w:rsidRPr="00DD0D97" w:rsidRDefault="00DD0D97" w:rsidP="00DD0D9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распространённые технологии современного производства;</w:t>
      </w:r>
    </w:p>
    <w:p w:rsidR="00DD0D97" w:rsidRPr="00DD0D97" w:rsidRDefault="00DD0D97" w:rsidP="00DD0D9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решения творческих задач.</w:t>
      </w:r>
    </w:p>
    <w:p w:rsidR="00DD0D97" w:rsidRPr="00DD0D97" w:rsidRDefault="00DD0D97" w:rsidP="00DD0D97">
      <w:pPr>
        <w:widowControl w:val="0"/>
        <w:shd w:val="clear" w:color="auto" w:fill="FFFFFF"/>
        <w:tabs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Базовыми для предмета «Технология» в 10-11 классах являются разделы:</w:t>
      </w:r>
    </w:p>
    <w:p w:rsidR="00DD0D97" w:rsidRPr="00DD0D97" w:rsidRDefault="00DD0D97" w:rsidP="00DD0D97">
      <w:pPr>
        <w:widowControl w:val="0"/>
        <w:shd w:val="clear" w:color="auto" w:fill="FFFFFF"/>
        <w:tabs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«Технологии в современном мире»;</w:t>
      </w:r>
    </w:p>
    <w:p w:rsidR="00DD0D97" w:rsidRPr="00DD0D97" w:rsidRDefault="00DD0D97" w:rsidP="00DD0D97">
      <w:pPr>
        <w:widowControl w:val="0"/>
        <w:shd w:val="clear" w:color="auto" w:fill="FFFFFF"/>
        <w:tabs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«Методы решения творческих задач»;</w:t>
      </w:r>
    </w:p>
    <w:p w:rsidR="00DD0D97" w:rsidRPr="00DD0D97" w:rsidRDefault="00DD0D97" w:rsidP="00DD0D97">
      <w:pPr>
        <w:widowControl w:val="0"/>
        <w:shd w:val="clear" w:color="auto" w:fill="FFFFFF"/>
        <w:tabs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«Технология проектирования изделий»;</w:t>
      </w:r>
    </w:p>
    <w:p w:rsidR="00DD0D97" w:rsidRPr="00DD0D97" w:rsidRDefault="00DD0D97" w:rsidP="00DD0D97">
      <w:pPr>
        <w:widowControl w:val="0"/>
        <w:shd w:val="clear" w:color="auto" w:fill="FFFFFF"/>
        <w:tabs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«Профессиональное самоопределение и карьера».</w:t>
      </w:r>
    </w:p>
    <w:p w:rsidR="00DD0D97" w:rsidRPr="00DD0D97" w:rsidRDefault="00DD0D97" w:rsidP="00DD0D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раздел программы включает в себя основные теоретические сведения и  практические работы. </w:t>
      </w:r>
    </w:p>
    <w:p w:rsidR="00DD0D97" w:rsidRPr="00DD0D97" w:rsidRDefault="00DD0D97" w:rsidP="00DD0D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формой обучения является учебно-практическая деятельность учащихся. В качестве приоритетных методов обучения используются упражнения,  учебно-практические работы, деловые игры, метод проектирования, контроль и самоконтроль. Изучение материала программы, связанного с практическими работами, предваряется необходимым минимумом теоретических сведений.</w:t>
      </w:r>
    </w:p>
    <w:p w:rsidR="00DD0D97" w:rsidRPr="00DD0D97" w:rsidRDefault="00DD0D97" w:rsidP="00DD0D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Ведущей структурной моделью для организации занятий по технологии является комбинированный урок. </w:t>
      </w:r>
    </w:p>
    <w:p w:rsidR="00DD0D97" w:rsidRPr="00DD0D97" w:rsidRDefault="00DD0D97" w:rsidP="00DD0D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курса технологии в 10-11 классах положены такие принципы, как:</w:t>
      </w:r>
    </w:p>
    <w:p w:rsidR="00DD0D97" w:rsidRPr="00DD0D97" w:rsidRDefault="00DD0D97" w:rsidP="00DD0D97">
      <w:pPr>
        <w:widowControl w:val="0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научности – изучение техники и технологии должно вестись на строго научной основе, чтобы </w:t>
      </w:r>
      <w:proofErr w:type="gramStart"/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давались научно достоверные, проверенные практикой знания. Для изучения надо отбирать новейшие достижения науки и техники, передовые методические технологии;</w:t>
      </w:r>
    </w:p>
    <w:p w:rsidR="00DD0D97" w:rsidRPr="00DD0D97" w:rsidRDefault="00DD0D97" w:rsidP="00DD0D97">
      <w:pPr>
        <w:widowControl w:val="0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связи теории с практикой обучения – при изучении </w:t>
      </w:r>
      <w:proofErr w:type="spellStart"/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теоритического</w:t>
      </w:r>
      <w:proofErr w:type="spellEnd"/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материала необходимо сохранять его систему и логику. При выполнении трудовых действий опираться на знания и руководствоваться ними;</w:t>
      </w:r>
    </w:p>
    <w:p w:rsidR="00DD0D97" w:rsidRPr="00DD0D97" w:rsidRDefault="00DD0D97" w:rsidP="00DD0D97">
      <w:pPr>
        <w:widowControl w:val="0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систематичности и последовательности – сообщение учебного материала в строгой последовательности, когда получаемые знания опираются </w:t>
      </w:r>
      <w:proofErr w:type="gramStart"/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 полученные;</w:t>
      </w:r>
    </w:p>
    <w:p w:rsidR="00DD0D97" w:rsidRPr="00DD0D97" w:rsidRDefault="00DD0D97" w:rsidP="00DD0D97">
      <w:pPr>
        <w:widowControl w:val="0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сознательности и активности – организация обучения, чтобы школьники могли сознательно и активно овладевать знаниями и методами применения их на практике, чтобы у них развивалась творческая инициативность и самостоятельность в мышлении, труде, речи и формировалось научное мировоззрение;</w:t>
      </w:r>
    </w:p>
    <w:p w:rsidR="00DD0D97" w:rsidRPr="00DD0D97" w:rsidRDefault="00DD0D97" w:rsidP="00DD0D97">
      <w:pPr>
        <w:widowControl w:val="0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наглядности – опора на занятиях на чувственно-практический опыт школьников;</w:t>
      </w:r>
    </w:p>
    <w:p w:rsidR="00DD0D97" w:rsidRPr="00DD0D97" w:rsidRDefault="00DD0D97" w:rsidP="00DD0D97">
      <w:pPr>
        <w:widowControl w:val="0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в обучении – строгое выполнение </w:t>
      </w:r>
      <w:proofErr w:type="gramStart"/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требований культуры труда, норм времени, взаимных обязательств в коллективе и т. д. </w:t>
      </w:r>
    </w:p>
    <w:p w:rsidR="00DD0D97" w:rsidRPr="00DD0D97" w:rsidRDefault="00DD0D97" w:rsidP="00DD0D97">
      <w:pPr>
        <w:widowControl w:val="0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дидактической спирали - вначале общее знакомство с понятием с учетом имеющегося опыта </w:t>
      </w:r>
      <w:proofErr w:type="gramStart"/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обучаемых</w:t>
      </w:r>
      <w:proofErr w:type="gramEnd"/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затем его последующее развитие и обогащение: от простого к сложному;</w:t>
      </w:r>
    </w:p>
    <w:p w:rsidR="00DD0D97" w:rsidRPr="00DD0D97" w:rsidRDefault="00DD0D97" w:rsidP="00DD0D97">
      <w:pPr>
        <w:widowControl w:val="0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развивающего обучения - активизация мыслительных процессов, формирование и развитие у школьников обобщенных способов деятельности, формирование навыков самостоятельной работы.</w:t>
      </w:r>
    </w:p>
    <w:p w:rsidR="00DD0D97" w:rsidRPr="00DD0D97" w:rsidRDefault="00DD0D97" w:rsidP="00DD0D97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учёта индивидуальных особенностей учащихся - ориентация обучения и воспитания на развитие природных задатков, творческого мышления;</w:t>
      </w:r>
    </w:p>
    <w:p w:rsidR="00DD0D97" w:rsidRPr="00DD0D97" w:rsidRDefault="00DD0D97" w:rsidP="00DD0D97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сохранения здоровья учащихся - применение здравоохранительных технологий на всех этапах обучения.</w:t>
      </w:r>
    </w:p>
    <w:p w:rsidR="00DD0D97" w:rsidRPr="00DD0D97" w:rsidRDefault="00DD0D97" w:rsidP="00DD0D97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Процесс обучения предмету «Технология» основывается на следующих принципах:</w:t>
      </w:r>
    </w:p>
    <w:p w:rsidR="00DD0D97" w:rsidRPr="00DD0D97" w:rsidRDefault="00DD0D97" w:rsidP="00DD0D97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0"/>
          <w:lang w:eastAsia="ru-RU"/>
        </w:rPr>
        <w:t>1. принцип личностных приоритетов (ориентация на личность школьника).</w:t>
      </w:r>
    </w:p>
    <w:p w:rsidR="00DD0D97" w:rsidRPr="00DD0D97" w:rsidRDefault="00DD0D97" w:rsidP="00DD0D97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 принцип  доступности (ориентация  на имеющиеся знания и умения </w:t>
      </w:r>
      <w:proofErr w:type="gramStart"/>
      <w:r w:rsidRPr="00DD0D97">
        <w:rPr>
          <w:rFonts w:ascii="Times New Roman" w:eastAsia="Times New Roman" w:hAnsi="Times New Roman" w:cs="Times New Roman"/>
          <w:sz w:val="24"/>
          <w:szCs w:val="20"/>
          <w:lang w:eastAsia="ru-RU"/>
        </w:rPr>
        <w:t>обучающихся</w:t>
      </w:r>
      <w:proofErr w:type="gramEnd"/>
      <w:r w:rsidRPr="00DD0D97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DD0D97" w:rsidRPr="00DD0D97" w:rsidRDefault="00DD0D97" w:rsidP="00DD0D97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0"/>
          <w:lang w:eastAsia="ru-RU"/>
        </w:rPr>
        <w:t>3. принцип необходимости (изучаемый в конкретных условиях учебный материал должен быть необходим для решения задач последовательного развития учащихся).</w:t>
      </w:r>
    </w:p>
    <w:p w:rsidR="00DD0D97" w:rsidRPr="00DD0D97" w:rsidRDefault="00DD0D97" w:rsidP="00DD0D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0"/>
          <w:lang w:eastAsia="ru-RU"/>
        </w:rPr>
        <w:t>Реализация процесса обучения предмету «Технология» должна удовлетворять следующим требованиям:</w:t>
      </w:r>
    </w:p>
    <w:p w:rsidR="00DD0D97" w:rsidRPr="00DD0D97" w:rsidRDefault="00DD0D97" w:rsidP="00DD0D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0"/>
          <w:lang w:eastAsia="ru-RU"/>
        </w:rPr>
        <w:t>- соответствие (процесс обучения должен проходить в соответствии с требованиями нормативной и учебно-методической документации);</w:t>
      </w:r>
    </w:p>
    <w:p w:rsidR="00DD0D97" w:rsidRPr="00DD0D97" w:rsidRDefault="00DD0D97" w:rsidP="00DD0D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0"/>
          <w:lang w:eastAsia="ru-RU"/>
        </w:rPr>
        <w:t>- функциональность (процесс обучения должен выполнять требуемые функции);</w:t>
      </w:r>
    </w:p>
    <w:p w:rsidR="00DD0D97" w:rsidRPr="00DD0D97" w:rsidRDefault="00DD0D97" w:rsidP="00DD0D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0"/>
          <w:lang w:eastAsia="ru-RU"/>
        </w:rPr>
        <w:t>- действенность (процесс обучения должен быть технологичен, проблемные места идентифицированы и постоянно контролируемы, а также осуществление мер по улучшению организации процесса);</w:t>
      </w:r>
    </w:p>
    <w:p w:rsidR="00DD0D97" w:rsidRPr="00DD0D97" w:rsidRDefault="00DD0D97" w:rsidP="00DD0D97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0"/>
          <w:lang w:eastAsia="ru-RU"/>
        </w:rPr>
        <w:t>- эффективность (организация процесса обучения должна способствовать достижению результатов с установленными или ожидаемыми свойствами)</w:t>
      </w:r>
    </w:p>
    <w:p w:rsidR="00DD0D97" w:rsidRPr="00DD0D97" w:rsidRDefault="00DD0D97" w:rsidP="00DD0D97">
      <w:pPr>
        <w:widowControl w:val="0"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предмета в учебном плане</w:t>
      </w:r>
    </w:p>
    <w:p w:rsidR="00DD0D97" w:rsidRPr="00DD0D97" w:rsidRDefault="00DD0D97" w:rsidP="00DD0D9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Содержание программы сохраняет преемственность по отношению к основным программам образовательной области «Технология» для основной школы. Программа предполагает двухлетнее обуче</w:t>
      </w:r>
      <w:r w:rsidRPr="00DD0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ние (в 10-11 классах) в объёме 68 часов, из расчёта 34 часа в год, 1 час в неделю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firstLine="3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firstLine="3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firstLine="3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Основное содержание обучения 68  часов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765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10 класс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765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765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Основное содержание (34ЧАСа)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76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Производство, труд и технологии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76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765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Технологии и труд как части общечеловеческой культуры (15) час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76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Влияние технологий на общественное развитие -2 часа 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76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76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Основные теоретические сведения.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851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как часть общечеловеческой культуры, оказывающая влияние на развитие науки, техники, культуры и общественные отношения. Понятие о технологической культуре. </w:t>
      </w: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Взаимообусловленность технологий, организации производства и характера труда в различные исторические периоды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Взаимообусловленность технологий, организации производства и характера труда для организаций различных сфер хозяйственной деятельности.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76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Практические работы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деятельностью производственного предприятия. Анализ технологий, структуры и организации производства.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Варианты объектов труда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Промышленные предприятия, предприятия сферы обслуживания, информационные материалы.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766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Современные технологии материального производства, 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сервиса и социальной сферы 3 часа 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76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Основные теоретические сведения.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Взаимовлияние уровня развития науки, техники и технологии и рынка товаров и услуг. </w:t>
      </w: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Научные открытия, оказавшие значительное влияние на развитие технологий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Современные т</w:t>
      </w: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ехнологии машиностроения, обработки конструкционных материалов, пластмасс. Современные технологии электротехнического и радиоэлектронного производства. Современные технологии строительства. Современные технологии легкой промышленности и пищевых производств. Современные технологии производства сельскохозяйственной продукции.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Автоматизация и роботизация производственных процессов.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технологии сферы бытового обслуживания. Характеристика технологий в здравоохранении, образовании и массовом искусстве и культуре. Сущность социальных и политических технологий.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Возрастание роли информационных технологий.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76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Практические работы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Ознакомление с современными технологиями в промышленности, сельском хозяйстве, сфере обслуживания. Подготовка рекомендаций по внедрению новых технологий и оборудования в домашнем хозяйстве, на конкретном рабочем месте или производственном участке.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Варианты объектов труда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Описания новых технологий, оборудования, материалов, процессов.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культура и культура труда (2 час)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76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Основные теоретические сведения.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культура в структуре общей культуры. Технологическая культура общества и технологическая культура производства. Формы проявления технологической культуры в обществе и на производстве.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составляющие культуры труда работника. Научная организация как основа культуры труда. Основные направления научной организации труда: разделение и кооперация труда, нормирование туда, совершенствование методов и приемов труда, обеспечение условий труда, рациональная организация рабочего места. Эстетика труда.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76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Практические работы.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уровня технологической культуры на предприятии или в организации ближайшего окружения.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основных составляющих научной организации труда учащегося.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Варианты объектов труда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на рабочем месте представителей различных профессий. Рабочее место учащегося.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Производство и окружающая среда (4 час) 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76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Основные теоретические сведения.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851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Хозяйственная деятельность человека как основная причина загрязнения окружающей среды. Основные источники загрязнения атмосферы, почвы и воды. </w:t>
      </w: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Рациональное размещение производства для снижения экологических последствий хозяйственной деятельности. 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и средства оценки экологического состояния окружающей среды.  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снижения негативного влияния производства на окружающую среду: применение экологически чистых и безотходных технологий; утилизация отходов.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Практические работы.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источников экологического загрязнения окружающей среды. Оценка радиоактивного загрязнения местности и продуктов. Изучение вопросов утилизации отходов. Разработка проектов по использованию или утилизации отходов.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Варианты объектов труда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Окружающая среда в классе, школе, поселке. Измерительные приборы и лабораторное оборудование. Изделия с применением отходов производства или бытовых отходов.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Рынок потребительских товаров и услуг (4) час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Основные теоретические сведения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рынка потребительских товаров и услуг. Субъекты рынка товаров и услуг. Законодательные и нормативные акты, регулирующие отношения продавца и покупателя. Основные положения зако</w:t>
      </w: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нодательства о правах потребителя и производителя.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Сертификация изделий и услуг. Маркировка продовольственных и промышленных товаров. 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Потребительские качества продовольственных и промышленных товаров. </w:t>
      </w: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тоды оценки потребительских качеств товаров и услуг. Правила приобретения и возврата товаров.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Электронная коммерция в системе Интернет.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страхования в современном обществе. Виды стра</w:t>
      </w: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хования. Обязательное страхование. Развитие системы страхо</w:t>
      </w: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 в России</w:t>
      </w:r>
      <w:r w:rsidRPr="00DD0D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Страхование при выезде за пределы России</w:t>
      </w: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Страхование жизни и имущества. Выбор страховой компании.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Практические работы.</w:t>
      </w:r>
      <w:r w:rsidRPr="00DD0D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основными положениями закона об охране прав потребителей. Чтение маркировки различных  товаров. Изучение рынка товаров и услуг в Интернет.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Варианты объектов труда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Этикетки различных товаров. Информация в сети Интернет.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Технологии проектирования и создания </w:t>
      </w:r>
      <w:proofErr w:type="gramStart"/>
      <w:r w:rsidRPr="00DD0D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материальных</w:t>
      </w:r>
      <w:proofErr w:type="gramEnd"/>
      <w:r w:rsidRPr="00DD0D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объектов или услуг (19) час)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Проектирование в профессиональной деятельности (4 час)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Основные теоретические сведения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инновационной деятельности предприятия в условиях конкуренции. Инновационные продукты и технологии. Основные стадии проектирования технических объектов: техническое задание, техническое предложение, эскизный проект, технический проект, рабочая документация. Роль экспериментальных исследований в проектировании.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Практические работы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возможных направлений инновационной деятельности в рамках образовательного учреждения или для удовлетворения собственных потребностей.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Варианты объектов труда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инновационной деятельности: оборудование, инструменты, интерьер, одежда и др.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Информационное обеспечение процесса проектирования. Определение потребительских качеств объекта труда (4 час)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Основные теоретические сведения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цели проектирования. Источники информации для разработки: специальная и учебная литература, электронные источники информации, экспериментальные данные, результаты моделирования. </w:t>
      </w: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сбора и систематизации информации. Источники научной и технической информации. Оценка достоверности ин</w:t>
      </w: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формации. </w:t>
      </w:r>
      <w:r w:rsidRPr="00DD0D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Эксперимент как способ получения новой информа</w:t>
      </w:r>
      <w:r w:rsidRPr="00DD0D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ции.</w:t>
      </w: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Способы хранения информации. Проблемы хранения ин</w:t>
      </w: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формации на электронных носителях.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опросов для определения потребительских качеств инновационных продуктов. </w:t>
      </w: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Бизнес-план как способ экономического обоснования проекта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Технические требования и экономические показатели. Стадии и этапы разработки. Порядок контроля и приемки.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Практические работы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опросов и анкетирования. Моделирование объектов. Определение требований и ограничений к объекту проектирования.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Варианты объектов труда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left="589" w:right="-99" w:firstLine="26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проектной деятельности школьников, отвечающие профилю обучения.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left="589" w:right="-99" w:firstLine="26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left="589" w:right="-99" w:firstLine="26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Нормативные документы и их роль в проектировании. 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left="589" w:right="-99" w:firstLine="26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документация (2 час)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Основные теоретические сведения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нормативной документации, используемой при проектировании. Унификация и стандартизация как средство снижения затрат на проектирование и производство. Учет требований безопасности при проектировании. Состав проектной документации. Согласование проектной документации (на примере перепланировки квартиры).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Практические работы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ограничений, накладываемых на предлагаемое решение нормативными документами.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Варианты объектов труда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Эскизные проекты школьников в рамках выполняемого проекта и отвечающие профилю обучения. Учебные задачи.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left="589" w:right="-99" w:firstLine="26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Введение в психологию творческой деятельности (2) час) 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Основные теоретические сведения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Виды творческой деятельности. Влияние творческой деятельности на развитие качеств личности. </w:t>
      </w: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Понятие о психологии творческой деятельности. Роль подсознания. «Психолого-познавательный барьер». Пути преодоления психолого-познавательного барьера. Раскрепощение мышления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Этапы решения творческой задачи. Виды упражнений для развития творческих способностей и повышения эффективности творческой деятельности.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Практические работы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упражнений на развитие ассоциативного мышления, поиск аналогий.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Варианты объектов труда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задания, связанные с проектной деятельностью школьников и отвечающие профилю обучения. Сборники учебных заданий и упражнений.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Интуитивные и алгоритмические методы поиска решений (4) час) 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Основные теоретические сведения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целей в поисковой деятельности. Значение этапа постановки задачи. </w:t>
      </w: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 «Букета проблем».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повышения творческой активности личности. Преодоление стереотипов. Ассоциативное мышление. Цели и правила проведения мозгового штурма 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(атаки). Эвристические приемы решения практических задач. </w:t>
      </w: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 фокальных объектов.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Алгоритмические методы поиска решений. Морфологический анализ</w:t>
      </w: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Практические работы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интуитивных и алгоритмических методов поиска решений для нахождения различных </w:t>
      </w:r>
      <w:proofErr w:type="gramStart"/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вариантов</w:t>
      </w:r>
      <w:proofErr w:type="gramEnd"/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выполняемых школьниками проектов.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Варианты объектов труда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Проектные задания школьников. Сборники учебных заданий и упражнений.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результатов проектной деятельности (2 час)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Основные теоретические сведения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оценки качества материального объекта или услуги, технологического процесса и результатов проектной  деятельности. Экспертная оценка. </w:t>
      </w: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Проведение испытаний модели или объекта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Оценка достоверности полученных результатов.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Практические работы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учебных заданий. Подготовка плана анализа собственной проектной деятельности. 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Варианты объектов труда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проектирования школьников. Сборники учебных заданий и упражнений.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Презентация результатов проектной деятельности (1) час)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Основные теоретические сведения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целей презентации. Выбор формы презентации. Особенности восприятия вербальной и визуальной информации. Методы подачи информации при презентации. 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Практические работы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различных форм презентации результатов собственной проектной деятельности. </w:t>
      </w: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Компьютерная презентация.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Варианты объектов труда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проектирования школьников. Сборники учебных заданий и упражнений.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76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765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DD0D9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11 класс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765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Производство, труд и технологии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Организация производства 8 час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современного производства 4 час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Основные теоретические сведения.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Сферы профессиональной деятельности: сфера материального производства и непроизводственная сфера. Представление об организации производства: сферы производства, отрасли, объединения, комплексы и предприятия. </w:t>
      </w: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предприятий и их объединений. Юридический статус современных предприятий в соответствии с формами собственности на средства производства: государственные, кооперативные, частные, открытые и закрытые акционерные общества, холдинги. 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Цели и функции производственных предприятий и предприятий сервиса. Формы руководства предприятиями. 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Отрасли производства, занимающие ведущее место в регионе. Перспективы экономического развития региона.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разделении и специализации труда. Формы разделения труда. </w:t>
      </w: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Горизонтальное разделение труда в соответствии со структурой технологического процесса. Вертикальное разделение труда в соответствии со структурой управления. Функции работников вспомогательных подразделений. Основные виды работ и профессий. </w:t>
      </w:r>
      <w:r w:rsidRPr="00DD0D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Характеристики массовых профессий сферы производства и сервиса в Едином тарифно-квалификационном справочнике работ и профессий (ЕТКС).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современной кооперации труда. Профессиональная специализация и профессиональная мобильность. Роль образования в расширении профессиональной мобильности.</w:t>
      </w:r>
    </w:p>
    <w:p w:rsidR="00DD0D97" w:rsidRPr="00DD0D97" w:rsidRDefault="00DD0D97" w:rsidP="00DD0D97">
      <w:pPr>
        <w:tabs>
          <w:tab w:val="left" w:pos="1005"/>
        </w:tabs>
        <w:overflowPunct w:val="0"/>
        <w:autoSpaceDE w:val="0"/>
        <w:autoSpaceDN w:val="0"/>
        <w:adjustRightInd w:val="0"/>
        <w:spacing w:after="0" w:line="240" w:lineRule="auto"/>
        <w:ind w:right="-99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Практические работы.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региональной структуры производственной сферы. Анализ форм разделения труда в организации. Анализ требований к образовательному уровню и квалификации работников.</w:t>
      </w: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Описание целей деятельности, особенности производства и характера продукции предприятий ближайшего окружения.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схемы структуры предприятия и органов управления.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Варианты объектов труда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массовой информации, электронные источники информации, специальные источники информации.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D0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Нормирование и оплата труда 2 час)</w:t>
      </w:r>
      <w:proofErr w:type="gramEnd"/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Основные теоретические сведения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направления нормирования труда в соответствии с технологией и трудоемкостью процессов производства: норма труда, норма времени, норма выработки, норма времени обслуживания, норма численности, норма управляемости, технически обоснованная норма. Методика установления и пересмотра норм.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Зависимость формы оплаты труда от вида предприятия и формы собственности на средства производства. Повременная оплата труда в государственных предприятиях в соответствии с квалификацией и тарифной сеткой. Сдельная, сдельно-премиальная, аккордно-премиальная формы оплаты труда. Контрактные формы найма и оплаты труда.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Практические работы</w:t>
      </w:r>
      <w:r w:rsidRPr="00DD0D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Установление формы нормирования труда для лиц ближайшего окружения. Сопоставление достоинств и недостатков различных форм оплаты труда. Определение преимущественных </w:t>
      </w:r>
      <w:proofErr w:type="gramStart"/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областей применения различных форм оплаты труда</w:t>
      </w:r>
      <w:proofErr w:type="gramEnd"/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Варианты объектов труда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left="589" w:right="-99" w:firstLine="26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литература, результаты опросов.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Научная организация труда  2 час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Основные теоретические сведения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 влияющие на эффективность деятельности организации. Менеджмент в деятельности организации. Составляющие культуры труда: научная организация труда, трудовая и технологическая дисциплина, безопасность труда и средства ее обеспечения, эстетика труда. Формы творчества в труде. Обеспечение качества производимых товаров и услуг. Организационные и технические возможности повышения качества товаров и услуг.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морали и этике. Профессиональная этика. Общие нормы профессиональной этики. Ответственность за соблюдение норм профессиональной этики.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Практические работы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Проектирование рабочего места учащегося, современного рабочего места. 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Варианты объектов труда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 организации рабочего места. Специальная и учебная литература. Электронные источники информации.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Технология проектирования и создания </w:t>
      </w:r>
      <w:proofErr w:type="gramStart"/>
      <w:r w:rsidRPr="00DD0D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материальных</w:t>
      </w:r>
      <w:proofErr w:type="gramEnd"/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объектов или услуг (12) час)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Функционально - </w:t>
      </w:r>
      <w:proofErr w:type="gramStart"/>
      <w:r w:rsidRPr="00DD0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стоимостной</w:t>
      </w:r>
      <w:proofErr w:type="gramEnd"/>
      <w:r w:rsidRPr="00DD0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анализ 2 час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Основные теоретические сведения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функционально - стоимостного анализа (ФСА). ФСА как комплексный метод технического творчества. Основные этапы ФСА: подготовительный, информационный, аналитический, творческий, исследовательский, рекомендательный и внедрения.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Практические работы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элементов функционально-стоимостного анализа для нахождения различных вариантов выполняемых школьниками проектов.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Варианты объектов труда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Проектные задания школьников. Учебные проектные задания.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закономерности развития искусственных систем 4 час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Основные теоретические сведения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 искусственной системе. Развитие как непрерывное возникновение и разрешение противоречий. Основные закономерности развития искусственных систем. </w:t>
      </w: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развития техники с точки зрения законов развития технических систем (на конкретных примерах). </w:t>
      </w:r>
      <w:r w:rsidRPr="00DD0D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Решение крупных научно-технических проблем в современном мире</w:t>
      </w: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</w:t>
      </w: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дающиеся открытия и изобретения и их авторы. </w:t>
      </w:r>
      <w:r w:rsidRPr="00DD0D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Перспективы развития науки и техники</w:t>
      </w: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закономерностей развития технических систем для прогнозирования направлений технического прогресса.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Практические работы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противоречий в требованиях к частям искусственных систем. Упражнения по поиску примеров проявления закономерностей развития искусственных систем (товаров и услуг) и определения направлений их совершенствования. Прогнозирование направлений развития систем из ближайшего окружения школьников. Описание свойств нового поколения систем с учетом закономерностей их развития.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Варианты объектов труда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проектирования школьников. Знакомые школьникам системы: устройства бытовой техники, транспортные машины, технологическое оборудование.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Защита интеллектуальной собственности 4 час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Основные теоретические сведения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интеллектуальной собственности. Способы защиты авторских прав. </w:t>
      </w: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Научный и технический отчеты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Публикации. </w:t>
      </w: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Депонирование рукописей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Рационализаторское предложение. Сущность патентной защиты разработок: открытие и изобретение, промышленный образец и полезная модель. Правила регистрация товарных знаков и знака обслуживания. 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Практические работы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различных форм защиты проектных предложений (тезисы докладов, краткие сообщения, заявки на полезную модель или промышленный образец). 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Варианты объектов труда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проектирования школьников. Сборники учебных заданий.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Презентация результатов проектной деятельности (2 час)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Основные теоретические сведения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целей презентации. Выбор формы презентации. Особенности восприятия вербальной и визуальной информации. Использование технических сре</w:t>
      </w:r>
      <w:proofErr w:type="gramStart"/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пр</w:t>
      </w:r>
      <w:proofErr w:type="gramEnd"/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оцессе презентации. Организация взаимодействия участников презентации. 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Практические работы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различных форм презентации результатов собственной проектной деятельности. </w:t>
      </w: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Компьютерная презентация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lastRenderedPageBreak/>
        <w:t>Варианты объектов труда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проектирования школьников. Учебные задания.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76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DD0D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Профессиональное</w:t>
      </w:r>
      <w:proofErr w:type="gramEnd"/>
      <w:r w:rsidRPr="00DD0D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DD0D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сомоопределение</w:t>
      </w:r>
      <w:proofErr w:type="spellEnd"/>
      <w:r w:rsidRPr="00DD0D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карьера (7) час)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Изучение рынка труда, профессий и профессионального образования (3) час</w:t>
      </w:r>
      <w:r w:rsidRPr="00DD0D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Основные теоретические сведения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изучения рынка труда и профессий: конъюнктура рынка труда и профессий,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и формы получения профессионального образования. Региональный рынок образовательных услуг. Центры </w:t>
      </w:r>
      <w:proofErr w:type="spellStart"/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профконсультационной</w:t>
      </w:r>
      <w:proofErr w:type="spellEnd"/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помощи. Методы поиска источников информации о рынке образовательных услуг. 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Практические работы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регионального рынка труда и профессий и профессионального образования. Знакомство с центрами </w:t>
      </w:r>
      <w:proofErr w:type="spellStart"/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профконсультационной</w:t>
      </w:r>
      <w:proofErr w:type="spellEnd"/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помощи. 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Варианты объектов труда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информации о вакансиях рынка труда.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99"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DD0D97" w:rsidRPr="00DD0D97" w:rsidRDefault="00DD0D97" w:rsidP="00DD0D97">
      <w:pPr>
        <w:shd w:val="clear" w:color="auto" w:fill="FFFFFF"/>
        <w:tabs>
          <w:tab w:val="left" w:pos="701"/>
        </w:tabs>
        <w:overflowPunct w:val="0"/>
        <w:autoSpaceDE w:val="0"/>
        <w:autoSpaceDN w:val="0"/>
        <w:adjustRightInd w:val="0"/>
        <w:spacing w:before="163" w:after="0" w:line="230" w:lineRule="exact"/>
        <w:ind w:left="350" w:right="49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 профессиональной карьеры</w:t>
      </w:r>
      <w:proofErr w:type="gramStart"/>
      <w:r w:rsidRPr="00DD0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Этапы профессионального становления и карьера, </w:t>
      </w:r>
      <w:r w:rsidRPr="00DD0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рынок труда и профессий</w:t>
      </w:r>
      <w:r w:rsidRPr="00DD0D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4  ч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before="86" w:after="0" w:line="240" w:lineRule="exact"/>
        <w:ind w:left="43" w:right="10" w:firstLine="341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Теоретические сведения</w:t>
      </w: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before="86" w:after="0" w:line="240" w:lineRule="exact"/>
        <w:ind w:left="43" w:right="10" w:firstLine="34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профессионального становления личности. Этапы и результаты профессиональ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становления личности (выбор профессии, профессио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нальная </w:t>
      </w:r>
      <w:proofErr w:type="spellStart"/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обученность</w:t>
      </w:r>
      <w:proofErr w:type="spellEnd"/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профессиональная компетентность, профессиональное мастерство).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before="115" w:after="0" w:line="245" w:lineRule="exact"/>
        <w:ind w:left="43" w:right="53" w:firstLine="34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карьеры, должностного роста и призвания. Фак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торы, влияющие на профессиональную подготовку. Планиро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вание профессиональной карьеры.</w:t>
      </w: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 труда и профессий. Конъюнктура рынка труда и профессий. Спрос и предложе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на различные виды профессионального труда. Способы изучения рынка труда и профессий. Средства получения ин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формации о рынке труда и путях профессионального обра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зования. Центры занятости</w:t>
      </w: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профессий. Профессиональная деятельность в сфере индустриального производства, агропромышленного производства, в лёгкой и пищевой промышленности,  в  общественном питании и в сфере перспективных технологий. Общее и профессиональное об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разование. Виды и формы получения профессионального об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разования. Начальное, среднее и высшее профессиональное образование. Послевузовское профессиональное образова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ние. Региональный рынок образовательных услуг. Методы по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иска источников информации о рынке образовательных услуг.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before="5" w:after="0" w:line="240" w:lineRule="exact"/>
        <w:ind w:right="1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exact"/>
        <w:ind w:left="29" w:right="19" w:firstLine="34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Практические работы</w:t>
      </w: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5" w:lineRule="exact"/>
        <w:ind w:left="72" w:right="34" w:firstLine="34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целей, задач и ос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новных этапов своей будущей профессиональной деятельно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сти. Составление плана своей будущей профессиональной карьеры. Изучения регионального рынка труда. Изучение содержания трудовых действий, уровня об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разования, заработной платы, мотивации, удовлетворённо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сти трудом работников различных профессий. Посещение центров </w:t>
      </w:r>
      <w:proofErr w:type="spellStart"/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профкон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сультационной</w:t>
      </w:r>
      <w:proofErr w:type="spellEnd"/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помощи и знакомство с их работой. Изучение регионального рынка образовательных услуг. Составление автобиографии и профессионального резюме.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5" w:lineRule="exact"/>
        <w:ind w:left="10" w:right="38" w:firstLine="3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exact"/>
        <w:ind w:left="29" w:right="19" w:firstLine="34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5" w:lineRule="exact"/>
        <w:ind w:left="72" w:right="34" w:firstLine="34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180" w:firstLine="180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aps/>
          <w:spacing w:val="-5"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Творческая проектная деятельность  6 час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 профессиональной карьеры 4  ч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before="67" w:after="0" w:line="245" w:lineRule="exact"/>
        <w:ind w:right="34" w:firstLine="34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Теоретические сведения. 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before="67" w:after="0" w:line="245" w:lineRule="exact"/>
        <w:ind w:right="34" w:firstLine="34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жизненных це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лей и задач. Составление </w:t>
      </w:r>
      <w:proofErr w:type="spellStart"/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цлана</w:t>
      </w:r>
      <w:proofErr w:type="spellEnd"/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по достижению на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меченных целей. Выявление интересов, способностей, про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фессионально важных качеств. Обоснование выбора специ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альности и выбора учебного заведения.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54" w:lineRule="exact"/>
        <w:ind w:left="19" w:right="24" w:firstLine="341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Практическая работа.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54" w:lineRule="exact"/>
        <w:ind w:left="19" w:right="24" w:firstLine="34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проекта «Мои жиз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ненные планы и профессиональная карьера».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Презентация результатов проектной деятельности, 1</w:t>
      </w:r>
      <w:r w:rsidRPr="00DD0D9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ч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before="77" w:after="0" w:line="250" w:lineRule="exact"/>
        <w:ind w:left="29" w:right="10" w:firstLine="341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Теоретические сведения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before="77" w:after="0" w:line="250" w:lineRule="exact"/>
        <w:ind w:left="29" w:right="10" w:firstLine="34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выполнения и защиты проекта. Выбор формы презентации. Определение целей презентации. Особенности восприятия вербальной и визуальной информации. Использование технических сре</w:t>
      </w:r>
      <w:proofErr w:type="gramStart"/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пр</w:t>
      </w:r>
      <w:proofErr w:type="gramEnd"/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оцессе презентации. Формы взаимодействия участников презентации.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69" w:lineRule="exact"/>
        <w:ind w:left="38" w:firstLine="34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D0D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Практическая работа. 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69" w:lineRule="exact"/>
        <w:ind w:left="38" w:firstLine="34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презентации и защи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проектов.</w:t>
      </w:r>
    </w:p>
    <w:p w:rsidR="00DD0D97" w:rsidRPr="00DD0D97" w:rsidRDefault="00DD0D97" w:rsidP="00DD0D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0D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 w:type="page"/>
      </w:r>
      <w:r w:rsidRPr="00DD0D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3.Требования к уровню подготовки  по предмету</w:t>
      </w:r>
    </w:p>
    <w:p w:rsidR="00DD0D97" w:rsidRPr="00DD0D97" w:rsidRDefault="00DD0D97" w:rsidP="00DD0D97">
      <w:pPr>
        <w:keepNext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результате изучения технологии ученик должен</w:t>
      </w:r>
    </w:p>
    <w:p w:rsidR="00DD0D97" w:rsidRPr="00DD0D97" w:rsidRDefault="00DD0D97" w:rsidP="00DD0D97">
      <w:pPr>
        <w:overflowPunct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Знать/понимать</w:t>
      </w:r>
    </w:p>
    <w:p w:rsidR="00DD0D97" w:rsidRPr="00DD0D97" w:rsidRDefault="00DD0D97" w:rsidP="00DD0D97">
      <w:pPr>
        <w:overflowPunct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влияние технологий на общественное развитие; 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составляющие современного производства товаров или услуг;</w:t>
      </w: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снижения негативного влияния производства на окружающую среду: способы организации труда, индивидуальной и коллективной работы; основные этапы проектной деятельности; источники получения информации о путях получения профессионального образования и трудоустройства.</w:t>
      </w:r>
    </w:p>
    <w:p w:rsidR="00DD0D97" w:rsidRPr="00DD0D97" w:rsidRDefault="00DD0D97" w:rsidP="00DD0D97">
      <w:pPr>
        <w:overflowPunct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</w:t>
      </w:r>
    </w:p>
    <w:p w:rsidR="00DD0D97" w:rsidRPr="00DD0D97" w:rsidRDefault="00DD0D97" w:rsidP="00DD0D97">
      <w:pPr>
        <w:overflowPunct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потребительские качества товаров и услуг; составлять планы деятельности по изготовлению и реализации продукта труда; использовать в технологической деятельности методы решения творческих задач; проектировать</w:t>
      </w:r>
      <w:r w:rsidRPr="00DD0D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материальный объект или услугу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оформлять процесс и результаты проектной деятельности; выбирать средства и методы реализации проекта; выполнять изученные технологические операции; планировать возможное продвижение </w:t>
      </w:r>
      <w:r w:rsidRPr="00DD0D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материального объекта или услуги на рынке товаров и услуг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уточнять и корректировать профессиональные намерения.</w:t>
      </w:r>
    </w:p>
    <w:p w:rsidR="00DD0D97" w:rsidRPr="00DD0D97" w:rsidRDefault="00DD0D97" w:rsidP="00DD0D97">
      <w:pPr>
        <w:overflowPunct w:val="0"/>
        <w:spacing w:before="120"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DD0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полученные знания и умения в выбранной области деятельности</w:t>
      </w: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проектирования материальных объектов или услуг; повышения эффективности своей практической деятельности; организации трудовой деятельности  при коллективной форме труда; решения практических задач в выбранном направлении технологической подготовки; самостоятельного анализа рынка образовательных услуг и профессиональной деятельности; рационального поведения на рынке труда, товаров и услуг;</w:t>
      </w:r>
      <w:proofErr w:type="gramEnd"/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составления резюме и проведения </w:t>
      </w:r>
      <w:proofErr w:type="spellStart"/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самопрезентации</w:t>
      </w:r>
      <w:proofErr w:type="spellEnd"/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D0D97" w:rsidRPr="00DD0D97" w:rsidRDefault="00DD0D97" w:rsidP="00DD0D97">
      <w:pPr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Планируемые результаты освоения </w:t>
      </w:r>
      <w:proofErr w:type="gramStart"/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основной образовательной программы основного общего образования уточняют и конкретизируют общее понимание личностных, </w:t>
      </w:r>
      <w:proofErr w:type="spellStart"/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 Планируемые результаты сформулированы к каждому разделу учебной программы. Планируемые результаты, характеризующие систему учебных действий в отношении опорного учебного материала, размещены в рубрике «Выпускник научится …». Они показывают, какой уровень освоения опорного учебного материала ожидается от выпускника. Эти результаты потенциально достигаемы большинством учащихся и выносятся на итоговую оценку как задания базового уровня (исполнительская компетентность) или задания повышенного уровня (зона ближайшего развития). Планируемые результаты, характеризующие систему учебных действий в отношении знаний, умений, навыков, расширяющих и углубляющих опорную систему, размещены в рубрике «Выпускник получит возможность научиться …». Эти результаты достигаются отдельными мотивированными и способными учащимися; они не отрабатываются со всеми группами учащихся в повседневной практике, но могут включаться в материалы итогового контроля.</w:t>
      </w:r>
    </w:p>
    <w:p w:rsidR="00DD0D97" w:rsidRPr="00DD0D97" w:rsidRDefault="00DD0D97" w:rsidP="00DD0D97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exact"/>
        <w:ind w:right="1613" w:firstLine="567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0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Раздел</w:t>
      </w:r>
      <w:r w:rsidRPr="00DD0D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DD0D97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Методы решения творческих задач.</w:t>
      </w:r>
    </w:p>
    <w:p w:rsidR="00DD0D97" w:rsidRPr="00DD0D97" w:rsidRDefault="00DD0D97" w:rsidP="00DD0D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Выпускник научится: </w:t>
      </w:r>
    </w:p>
    <w:p w:rsidR="00DD0D97" w:rsidRPr="00DD0D97" w:rsidRDefault="00DD0D97" w:rsidP="00DD0D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DD0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составлять </w:t>
      </w:r>
      <w:r w:rsidRPr="00DD0D97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алгоритм решения изобретательских задач;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2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комбинировать известные алгоритмы деятельности в ситуациях, не предполагающих стандартное применение одного из них.</w:t>
      </w:r>
    </w:p>
    <w:p w:rsidR="00DD0D97" w:rsidRPr="00DD0D97" w:rsidRDefault="00DD0D97" w:rsidP="00DD0D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применять в жизненных и производственных ситуациях методы решения творческих задач;</w:t>
      </w:r>
    </w:p>
    <w:p w:rsidR="00DD0D97" w:rsidRPr="00DD0D97" w:rsidRDefault="00DD0D97" w:rsidP="00DD0D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8"/>
          <w:lang w:eastAsia="ru-RU"/>
        </w:rPr>
        <w:t>осознавать основные процедуры своей умственной поисковой деятельности;</w:t>
      </w:r>
    </w:p>
    <w:p w:rsidR="00DD0D97" w:rsidRPr="00DD0D97" w:rsidRDefault="00DD0D97" w:rsidP="00DD0D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использовать отдельные принципы и элементы методов при создании собственных творческих  проектов разного уровня сложности.</w:t>
      </w:r>
    </w:p>
    <w:p w:rsidR="00DD0D97" w:rsidRPr="00DD0D97" w:rsidRDefault="00DD0D97" w:rsidP="00DD0D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0D9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Ученик получит возможность научиться: 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2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8"/>
          <w:lang w:eastAsia="ru-RU"/>
        </w:rPr>
        <w:t>находить оригинальные решения;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240" w:line="240" w:lineRule="auto"/>
        <w:ind w:right="2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самостоятельно выполнять различные творческие работы, участвовать в проектной деятельности.</w:t>
      </w:r>
    </w:p>
    <w:p w:rsidR="00DD0D97" w:rsidRPr="00DD0D97" w:rsidRDefault="00DD0D97" w:rsidP="00DD0D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Раздел </w:t>
      </w:r>
      <w:r w:rsidRPr="00DD0D97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Технология проектирования изделий.</w:t>
      </w:r>
    </w:p>
    <w:p w:rsidR="00DD0D97" w:rsidRPr="00DD0D97" w:rsidRDefault="00DD0D97" w:rsidP="00DD0D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D0D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Выпускник научится: </w:t>
      </w:r>
    </w:p>
    <w:p w:rsidR="00DD0D97" w:rsidRPr="00DD0D97" w:rsidRDefault="00DD0D97" w:rsidP="00DD0D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выполнять экспертную оценку изделия;</w:t>
      </w:r>
    </w:p>
    <w:p w:rsidR="00DD0D97" w:rsidRPr="00DD0D97" w:rsidRDefault="00DD0D97" w:rsidP="00DD0D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пользоваться источниками информации для дизайнера;</w:t>
      </w:r>
    </w:p>
    <w:p w:rsidR="00DD0D97" w:rsidRPr="00DD0D97" w:rsidRDefault="00DD0D97" w:rsidP="00DD0D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8"/>
          <w:lang w:eastAsia="ru-RU"/>
        </w:rPr>
        <w:t>соблюдать последовательность действий алгоритма дизайна;</w:t>
      </w:r>
    </w:p>
    <w:p w:rsidR="00DD0D97" w:rsidRPr="00DD0D97" w:rsidRDefault="00DD0D97" w:rsidP="00DD0D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подсчитывать себестоимость проекта.</w:t>
      </w:r>
    </w:p>
    <w:p w:rsidR="00DD0D97" w:rsidRPr="00DD0D97" w:rsidRDefault="00DD0D97" w:rsidP="00DD0D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DD0D9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Ученик получит возможность научиться:</w:t>
      </w:r>
    </w:p>
    <w:p w:rsidR="00DD0D97" w:rsidRPr="00DD0D97" w:rsidRDefault="00DD0D97" w:rsidP="00DD0D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использовать законы художественного конструирования;</w:t>
      </w:r>
    </w:p>
    <w:p w:rsidR="00DD0D97" w:rsidRPr="00DD0D97" w:rsidRDefault="00DD0D97" w:rsidP="00DD0D9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применять научный подход в проектировании изделий;</w:t>
      </w:r>
    </w:p>
    <w:p w:rsidR="00DD0D97" w:rsidRPr="00DD0D97" w:rsidRDefault="00DD0D97" w:rsidP="00DD0D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проектировать  и создавать продукты труда в соответствии с их предполагаемыми функциональными и эстетическими свойствами;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2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8"/>
          <w:lang w:eastAsia="ru-RU"/>
        </w:rPr>
        <w:t>творчески решать учебные и практические задачи, приводить примеры, подбирать аргументы, формулировать выводы;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240" w:line="240" w:lineRule="auto"/>
        <w:ind w:right="2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8"/>
          <w:lang w:eastAsia="ru-RU"/>
        </w:rPr>
        <w:t>отражать в устной или письменной форме результаты своей деятельности.</w:t>
      </w:r>
    </w:p>
    <w:p w:rsidR="00DD0D97" w:rsidRPr="00DD0D97" w:rsidRDefault="00DD0D97" w:rsidP="00DD0D97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Раздел</w:t>
      </w:r>
      <w:r w:rsidRPr="00DD0D9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DD0D97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Профессиональное самоопределение и карьера.</w:t>
      </w:r>
    </w:p>
    <w:p w:rsidR="00DD0D97" w:rsidRPr="00DD0D97" w:rsidRDefault="00DD0D97" w:rsidP="00DD0D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D0D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Выпускник научится: </w:t>
      </w:r>
    </w:p>
    <w:p w:rsidR="00DD0D97" w:rsidRPr="00DD0D97" w:rsidRDefault="00DD0D97" w:rsidP="00DD0D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культуру труда, структуру и организацию производства;</w:t>
      </w:r>
    </w:p>
    <w:p w:rsidR="00DD0D97" w:rsidRPr="00DD0D97" w:rsidRDefault="00DD0D97" w:rsidP="00DD0D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 </w:t>
      </w:r>
    </w:p>
    <w:p w:rsidR="00DD0D97" w:rsidRPr="00DD0D97" w:rsidRDefault="00DD0D97" w:rsidP="00DD0D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технологией выбора профессии;</w:t>
      </w:r>
    </w:p>
    <w:p w:rsidR="00DD0D97" w:rsidRPr="00DD0D97" w:rsidRDefault="00DD0D97" w:rsidP="00DD0D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профессиональную этику;</w:t>
      </w:r>
    </w:p>
    <w:p w:rsidR="00DD0D97" w:rsidRPr="00DD0D97" w:rsidRDefault="00DD0D97" w:rsidP="00DD0D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D0D97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готовить себя к профессиональной деятельности;</w:t>
      </w:r>
    </w:p>
    <w:p w:rsidR="00DD0D97" w:rsidRPr="00DD0D97" w:rsidRDefault="00DD0D97" w:rsidP="00DD0D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технику безопасности  на рабочем месте.</w:t>
      </w:r>
    </w:p>
    <w:p w:rsidR="00DD0D97" w:rsidRPr="00DD0D97" w:rsidRDefault="00DD0D97" w:rsidP="00DD0D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0D9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Ученик получит возможность научиться: 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2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согласовывать и координировать деятельность с другими ее участниками; 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2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8"/>
          <w:lang w:eastAsia="ru-RU"/>
        </w:rPr>
        <w:t>объективно оценивать свой вклад в решение общих задач коллектива;</w:t>
      </w:r>
    </w:p>
    <w:p w:rsidR="00DD0D97" w:rsidRPr="00DD0D97" w:rsidRDefault="00DD0D97" w:rsidP="00DD0D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2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8"/>
          <w:lang w:eastAsia="ru-RU"/>
        </w:rPr>
        <w:t>оценивать свою деятельность с точки зрения нравственных, правовых норм, эстетических ценностей;</w:t>
      </w:r>
    </w:p>
    <w:p w:rsidR="00DD0D97" w:rsidRPr="00DD0D97" w:rsidRDefault="00DD0D97" w:rsidP="00DD0D9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уважительного относиться к труду и результатам труда; </w:t>
      </w:r>
    </w:p>
    <w:p w:rsidR="00DD0D97" w:rsidRPr="00DD0D97" w:rsidRDefault="00DD0D97" w:rsidP="00DD0D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0"/>
          <w:lang w:eastAsia="ru-RU"/>
        </w:rPr>
        <w:t>развивать творческие, коммуникативные и организационные способности, необходимые для последующего профессионального образования и трудовой деятельности;</w:t>
      </w:r>
    </w:p>
    <w:p w:rsidR="00DD0D97" w:rsidRPr="00DD0D97" w:rsidRDefault="00DD0D97" w:rsidP="00DD0D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szCs w:val="20"/>
          <w:lang w:eastAsia="ru-RU"/>
        </w:rPr>
        <w:t>ответственно относиться к профессиональному самоопределению;</w:t>
      </w:r>
    </w:p>
    <w:p w:rsidR="00DD0D97" w:rsidRPr="00DD0D97" w:rsidRDefault="00DD0D97" w:rsidP="00DD0D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D0D97">
        <w:rPr>
          <w:rFonts w:ascii="Times New Roman" w:eastAsia="Times New Roman" w:hAnsi="Times New Roman" w:cs="Times New Roman"/>
          <w:sz w:val="24"/>
          <w:lang w:eastAsia="ru-RU"/>
        </w:rPr>
        <w:t xml:space="preserve">составлять и выполнять в письменной и устной форме автобиографию и профессиональное резюме </w:t>
      </w:r>
      <w:r w:rsidRPr="00DD0D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профессионального образования и трудоустройства</w:t>
      </w:r>
      <w:r w:rsidRPr="00DD0D9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DD0D97" w:rsidRPr="00DD0D97" w:rsidRDefault="00DD0D97" w:rsidP="00DD0D97">
      <w:pPr>
        <w:tabs>
          <w:tab w:val="left" w:pos="35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5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4.Тематическое распределение количества часов</w:t>
      </w: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5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6"/>
        <w:gridCol w:w="2638"/>
        <w:gridCol w:w="2157"/>
        <w:gridCol w:w="1920"/>
      </w:tblGrid>
      <w:tr w:rsidR="00DD0D97" w:rsidRPr="00DD0D97" w:rsidTr="00F61133">
        <w:trPr>
          <w:trHeight w:val="202"/>
          <w:tblHeader/>
        </w:trPr>
        <w:tc>
          <w:tcPr>
            <w:tcW w:w="11034" w:type="dxa"/>
            <w:gridSpan w:val="2"/>
            <w:tcBorders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и темы</w:t>
            </w:r>
          </w:p>
        </w:tc>
        <w:tc>
          <w:tcPr>
            <w:tcW w:w="4077" w:type="dxa"/>
            <w:gridSpan w:val="2"/>
            <w:tcBorders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D0D97" w:rsidRPr="00DD0D97" w:rsidTr="00F61133">
        <w:trPr>
          <w:trHeight w:val="191"/>
          <w:tblHeader/>
        </w:trPr>
        <w:tc>
          <w:tcPr>
            <w:tcW w:w="8396" w:type="dxa"/>
            <w:tcBorders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10класс</w:t>
            </w: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</w:tr>
      <w:tr w:rsidR="00DD0D97" w:rsidRPr="00DD0D97" w:rsidTr="00F61133">
        <w:trPr>
          <w:trHeight w:val="191"/>
        </w:trPr>
        <w:tc>
          <w:tcPr>
            <w:tcW w:w="11034" w:type="dxa"/>
            <w:gridSpan w:val="2"/>
            <w:tcBorders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Производство, труд и технологии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0D97" w:rsidRPr="00DD0D97" w:rsidTr="00F61133">
        <w:trPr>
          <w:trHeight w:val="395"/>
        </w:trPr>
        <w:tc>
          <w:tcPr>
            <w:tcW w:w="1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 xml:space="preserve">Технологии и труд как  части общечеловеческой культуры 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0D97" w:rsidRPr="00DD0D97" w:rsidTr="00F61133">
        <w:trPr>
          <w:trHeight w:val="191"/>
        </w:trPr>
        <w:tc>
          <w:tcPr>
            <w:tcW w:w="1103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Влияние технологий на общественное развитие. 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D97" w:rsidRPr="00DD0D97" w:rsidTr="00F61133">
        <w:trPr>
          <w:trHeight w:val="383"/>
        </w:trPr>
        <w:tc>
          <w:tcPr>
            <w:tcW w:w="1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технологии материального производства, сервиса и социальной сферы.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D97" w:rsidRPr="00DD0D97" w:rsidTr="00F61133">
        <w:trPr>
          <w:trHeight w:val="202"/>
        </w:trPr>
        <w:tc>
          <w:tcPr>
            <w:tcW w:w="1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Технологическая культура и культура труда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D97" w:rsidRPr="00DD0D97" w:rsidTr="00F61133">
        <w:trPr>
          <w:trHeight w:val="191"/>
        </w:trPr>
        <w:tc>
          <w:tcPr>
            <w:tcW w:w="1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Производство и окружающая среда. 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D97" w:rsidRPr="00DD0D97" w:rsidTr="00F61133">
        <w:trPr>
          <w:trHeight w:val="191"/>
        </w:trPr>
        <w:tc>
          <w:tcPr>
            <w:tcW w:w="1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потребительских товаров и услуг.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D97" w:rsidRPr="00DD0D97" w:rsidTr="00F61133">
        <w:trPr>
          <w:trHeight w:val="191"/>
        </w:trPr>
        <w:tc>
          <w:tcPr>
            <w:tcW w:w="1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Организация производства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97" w:rsidRPr="00DD0D97" w:rsidRDefault="00DD0D97" w:rsidP="00DD0D97">
            <w:pPr>
              <w:tabs>
                <w:tab w:val="left" w:pos="410"/>
                <w:tab w:val="center" w:pos="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 xml:space="preserve">    </w:t>
            </w:r>
            <w:r w:rsidRPr="00DD0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8</w:t>
            </w:r>
          </w:p>
        </w:tc>
      </w:tr>
      <w:tr w:rsidR="00DD0D97" w:rsidRPr="00DD0D97" w:rsidTr="00F61133">
        <w:trPr>
          <w:trHeight w:val="191"/>
        </w:trPr>
        <w:tc>
          <w:tcPr>
            <w:tcW w:w="1103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современного производства.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D0D97" w:rsidRPr="00DD0D97" w:rsidTr="00F61133">
        <w:trPr>
          <w:trHeight w:val="191"/>
        </w:trPr>
        <w:tc>
          <w:tcPr>
            <w:tcW w:w="1103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Нормирование и оплата труда. 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0D97" w:rsidRPr="00DD0D97" w:rsidTr="00F61133">
        <w:trPr>
          <w:trHeight w:val="191"/>
        </w:trPr>
        <w:tc>
          <w:tcPr>
            <w:tcW w:w="1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Научная организация труда. 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0D97" w:rsidRPr="00DD0D97" w:rsidTr="00F61133">
        <w:trPr>
          <w:trHeight w:val="395"/>
        </w:trPr>
        <w:tc>
          <w:tcPr>
            <w:tcW w:w="1103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 проектирования и создания материальных объектов или услуг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DD0D97" w:rsidRPr="00DD0D97" w:rsidTr="00F61133">
        <w:trPr>
          <w:trHeight w:val="191"/>
        </w:trPr>
        <w:tc>
          <w:tcPr>
            <w:tcW w:w="1103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в профессиональной деятельности.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D97" w:rsidRPr="00DD0D97" w:rsidTr="00F61133">
        <w:trPr>
          <w:trHeight w:val="383"/>
        </w:trPr>
        <w:tc>
          <w:tcPr>
            <w:tcW w:w="1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обеспечение процесса проектирования. Определение потребительских качеств объекта труда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D97" w:rsidRPr="00DD0D97" w:rsidTr="00F61133">
        <w:trPr>
          <w:trHeight w:val="395"/>
        </w:trPr>
        <w:tc>
          <w:tcPr>
            <w:tcW w:w="11034" w:type="dxa"/>
            <w:gridSpan w:val="2"/>
            <w:tcBorders>
              <w:top w:val="single" w:sz="4" w:space="0" w:color="auto"/>
              <w:right w:val="nil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документы и их роль в проектировании. Проектная документация.</w:t>
            </w:r>
          </w:p>
        </w:tc>
        <w:tc>
          <w:tcPr>
            <w:tcW w:w="2157" w:type="dxa"/>
            <w:tcBorders>
              <w:top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D97" w:rsidRPr="00DD0D97" w:rsidTr="00F61133">
        <w:trPr>
          <w:trHeight w:val="191"/>
        </w:trPr>
        <w:tc>
          <w:tcPr>
            <w:tcW w:w="1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в психологию творческой деятельности. 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D97" w:rsidRPr="00DD0D97" w:rsidTr="00F61133">
        <w:trPr>
          <w:trHeight w:val="191"/>
        </w:trPr>
        <w:tc>
          <w:tcPr>
            <w:tcW w:w="11034" w:type="dxa"/>
            <w:gridSpan w:val="2"/>
            <w:tcBorders>
              <w:top w:val="single" w:sz="4" w:space="0" w:color="auto"/>
              <w:right w:val="nil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Интуитивные и алгоритмические методы поиска решений. </w:t>
            </w:r>
          </w:p>
        </w:tc>
        <w:tc>
          <w:tcPr>
            <w:tcW w:w="2157" w:type="dxa"/>
            <w:tcBorders>
              <w:top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9" w:type="dxa"/>
            <w:tcBorders>
              <w:top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D97" w:rsidRPr="00DD0D97" w:rsidTr="00F61133">
        <w:trPr>
          <w:trHeight w:val="202"/>
        </w:trPr>
        <w:tc>
          <w:tcPr>
            <w:tcW w:w="11034" w:type="dxa"/>
            <w:gridSpan w:val="2"/>
            <w:tcBorders>
              <w:top w:val="single" w:sz="4" w:space="0" w:color="auto"/>
              <w:right w:val="nil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Функционально - </w:t>
            </w:r>
            <w:proofErr w:type="gramStart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стоимостной</w:t>
            </w:r>
            <w:proofErr w:type="gramEnd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анализ.</w:t>
            </w:r>
          </w:p>
        </w:tc>
        <w:tc>
          <w:tcPr>
            <w:tcW w:w="2157" w:type="dxa"/>
            <w:tcBorders>
              <w:top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0D97" w:rsidRPr="00DD0D97" w:rsidTr="00F61133">
        <w:trPr>
          <w:trHeight w:val="191"/>
        </w:trPr>
        <w:tc>
          <w:tcPr>
            <w:tcW w:w="11034" w:type="dxa"/>
            <w:gridSpan w:val="2"/>
            <w:tcBorders>
              <w:top w:val="single" w:sz="4" w:space="0" w:color="auto"/>
              <w:right w:val="nil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закономерности развития искусственных систем.</w:t>
            </w:r>
          </w:p>
        </w:tc>
        <w:tc>
          <w:tcPr>
            <w:tcW w:w="2157" w:type="dxa"/>
            <w:tcBorders>
              <w:top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D0D97" w:rsidRPr="00DD0D97" w:rsidTr="00F61133">
        <w:trPr>
          <w:trHeight w:val="191"/>
        </w:trPr>
        <w:tc>
          <w:tcPr>
            <w:tcW w:w="11034" w:type="dxa"/>
            <w:gridSpan w:val="2"/>
            <w:tcBorders>
              <w:top w:val="single" w:sz="4" w:space="0" w:color="auto"/>
              <w:right w:val="nil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интеллектуальной собственности.</w:t>
            </w:r>
          </w:p>
        </w:tc>
        <w:tc>
          <w:tcPr>
            <w:tcW w:w="2157" w:type="dxa"/>
            <w:tcBorders>
              <w:top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D0D97" w:rsidRPr="00DD0D97" w:rsidTr="00F61133">
        <w:trPr>
          <w:trHeight w:val="202"/>
        </w:trPr>
        <w:tc>
          <w:tcPr>
            <w:tcW w:w="11034" w:type="dxa"/>
            <w:gridSpan w:val="2"/>
            <w:tcBorders>
              <w:top w:val="single" w:sz="4" w:space="0" w:color="auto"/>
              <w:right w:val="nil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проектной деятельности</w:t>
            </w:r>
          </w:p>
        </w:tc>
        <w:tc>
          <w:tcPr>
            <w:tcW w:w="2157" w:type="dxa"/>
            <w:tcBorders>
              <w:top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D97" w:rsidRPr="00DD0D97" w:rsidTr="00F61133">
        <w:trPr>
          <w:trHeight w:val="191"/>
        </w:trPr>
        <w:tc>
          <w:tcPr>
            <w:tcW w:w="11034" w:type="dxa"/>
            <w:gridSpan w:val="2"/>
            <w:tcBorders>
              <w:top w:val="single" w:sz="4" w:space="0" w:color="auto"/>
              <w:right w:val="nil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результатов проектной деятельности</w:t>
            </w:r>
          </w:p>
        </w:tc>
        <w:tc>
          <w:tcPr>
            <w:tcW w:w="2157" w:type="dxa"/>
            <w:tcBorders>
              <w:top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0D97" w:rsidRPr="00DD0D97" w:rsidTr="00F61133">
        <w:trPr>
          <w:trHeight w:val="191"/>
        </w:trPr>
        <w:tc>
          <w:tcPr>
            <w:tcW w:w="1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Профессиональное самоопределение и карьера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00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DD0D97" w:rsidRPr="00DD0D97" w:rsidTr="00F61133">
        <w:trPr>
          <w:trHeight w:val="395"/>
        </w:trPr>
        <w:tc>
          <w:tcPr>
            <w:tcW w:w="1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рынка труда, профессий о профессионального образования </w:t>
            </w:r>
            <w:proofErr w:type="gramEnd"/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00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D0D97" w:rsidRPr="00DD0D97" w:rsidTr="00F61133">
        <w:trPr>
          <w:trHeight w:val="191"/>
        </w:trPr>
        <w:tc>
          <w:tcPr>
            <w:tcW w:w="1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профессиональной карьеры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00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D0D97" w:rsidRPr="00DD0D97" w:rsidTr="00F61133">
        <w:trPr>
          <w:trHeight w:val="191"/>
        </w:trPr>
        <w:tc>
          <w:tcPr>
            <w:tcW w:w="1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проектная деятельность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00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DD0D97" w:rsidRPr="00DD0D97" w:rsidTr="00F61133">
        <w:trPr>
          <w:trHeight w:val="372"/>
        </w:trPr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</w:tbl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5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ind w:right="-5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D97" w:rsidRPr="00DD0D97" w:rsidRDefault="00DD0D97" w:rsidP="00DD0D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Список рекомендуемой учебно-методической литературы</w:t>
      </w:r>
    </w:p>
    <w:tbl>
      <w:tblPr>
        <w:tblW w:w="15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4"/>
        <w:gridCol w:w="837"/>
        <w:gridCol w:w="3316"/>
        <w:gridCol w:w="4570"/>
        <w:gridCol w:w="5457"/>
      </w:tblGrid>
      <w:tr w:rsidR="00DD0D97" w:rsidRPr="00DD0D97" w:rsidTr="00F61133">
        <w:trPr>
          <w:trHeight w:val="150"/>
        </w:trPr>
        <w:tc>
          <w:tcPr>
            <w:tcW w:w="1484" w:type="dxa"/>
            <w:vAlign w:val="center"/>
            <w:hideMark/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Программа, автор</w:t>
            </w:r>
          </w:p>
        </w:tc>
        <w:tc>
          <w:tcPr>
            <w:tcW w:w="837" w:type="dxa"/>
            <w:vAlign w:val="center"/>
            <w:hideMark/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316" w:type="dxa"/>
            <w:vAlign w:val="center"/>
            <w:hideMark/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Учебник, издательство, год издания, уровень</w:t>
            </w:r>
          </w:p>
        </w:tc>
        <w:tc>
          <w:tcPr>
            <w:tcW w:w="4570" w:type="dxa"/>
            <w:vAlign w:val="center"/>
            <w:hideMark/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Пособие для учителя, издательство, год издания</w:t>
            </w:r>
          </w:p>
        </w:tc>
        <w:tc>
          <w:tcPr>
            <w:tcW w:w="5457" w:type="dxa"/>
            <w:vAlign w:val="center"/>
            <w:hideMark/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Пособие для учащихся, издательство, год издания</w:t>
            </w:r>
          </w:p>
        </w:tc>
      </w:tr>
      <w:tr w:rsidR="00DD0D97" w:rsidRPr="00DD0D97" w:rsidTr="00F61133">
        <w:trPr>
          <w:trHeight w:val="150"/>
        </w:trPr>
        <w:tc>
          <w:tcPr>
            <w:tcW w:w="1484" w:type="dxa"/>
            <w:hideMark/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Авторская   программа по технологии для учащихся 10-11 классов, М: </w:t>
            </w:r>
            <w:proofErr w:type="spellStart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</w:t>
            </w:r>
            <w:proofErr w:type="gramStart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Граф, 2010 (В.Д. Симоненко ).</w:t>
            </w:r>
          </w:p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hideMark/>
          </w:tcPr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316" w:type="dxa"/>
          </w:tcPr>
          <w:p w:rsidR="00DD0D97" w:rsidRPr="00DD0D97" w:rsidRDefault="00DD0D97" w:rsidP="00DD0D97">
            <w:pPr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Технология: Учебник для учащихся 10 класса общеобразовательных учреждений</w:t>
            </w:r>
            <w:proofErr w:type="gramStart"/>
            <w:r w:rsidRPr="00DD0D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/ П</w:t>
            </w:r>
            <w:proofErr w:type="gramEnd"/>
            <w:r w:rsidRPr="00DD0D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од редакцией В. Д. Симоненко. — М.: </w:t>
            </w:r>
            <w:proofErr w:type="spellStart"/>
            <w:r w:rsidRPr="00DD0D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Вентана</w:t>
            </w:r>
            <w:proofErr w:type="spellEnd"/>
            <w:r w:rsidRPr="00DD0D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-Граф, 2017 </w:t>
            </w:r>
          </w:p>
          <w:p w:rsidR="00DD0D97" w:rsidRPr="00DD0D97" w:rsidRDefault="00DD0D97" w:rsidP="00DD0D97">
            <w:pPr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Технология: Учебник для учащихся 11 класса общеобразовательных учреждений</w:t>
            </w:r>
            <w:proofErr w:type="gramStart"/>
            <w:r w:rsidRPr="00DD0D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/ П</w:t>
            </w:r>
            <w:proofErr w:type="gramEnd"/>
            <w:r w:rsidRPr="00DD0D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од редакцией В. Д. Симоненко. — М.: </w:t>
            </w:r>
            <w:proofErr w:type="spellStart"/>
            <w:r w:rsidRPr="00DD0D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Вентана</w:t>
            </w:r>
            <w:proofErr w:type="spellEnd"/>
            <w:r w:rsidRPr="00DD0D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-Граф, 2017. </w:t>
            </w:r>
          </w:p>
          <w:p w:rsidR="00DD0D97" w:rsidRPr="00DD0D97" w:rsidRDefault="00DD0D97" w:rsidP="00DD0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570" w:type="dxa"/>
          </w:tcPr>
          <w:p w:rsidR="00DD0D97" w:rsidRPr="00DD0D97" w:rsidRDefault="00DD0D97" w:rsidP="00DD0D97">
            <w:pPr>
              <w:widowControl w:val="0"/>
              <w:tabs>
                <w:tab w:val="left" w:pos="993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Симоненко В.Д., </w:t>
            </w:r>
            <w:proofErr w:type="spellStart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>Матяш</w:t>
            </w:r>
            <w:proofErr w:type="spellEnd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 Основы технологической культуры: Книга для учителя. М.: </w:t>
            </w:r>
            <w:proofErr w:type="spellStart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Вентана-Графф</w:t>
            </w:r>
            <w:proofErr w:type="spellEnd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>, 2003.-268 с.</w:t>
            </w:r>
          </w:p>
          <w:p w:rsidR="00DD0D97" w:rsidRPr="00DD0D97" w:rsidRDefault="00DD0D97" w:rsidP="00DD0D97">
            <w:pPr>
              <w:widowControl w:val="0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//  </w:t>
            </w: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rosmisel</w:t>
            </w:r>
            <w:proofErr w:type="spellEnd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 и задачи на развитие творческого мышления</w:t>
            </w:r>
          </w:p>
          <w:p w:rsidR="00DD0D97" w:rsidRPr="00DD0D97" w:rsidRDefault="00DD0D97" w:rsidP="00DD0D97">
            <w:pPr>
              <w:widowControl w:val="0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>//</w:t>
            </w: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designacademy</w:t>
            </w:r>
            <w:proofErr w:type="spellEnd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Академия школы дизайна</w:t>
            </w:r>
          </w:p>
          <w:p w:rsidR="00DD0D97" w:rsidRPr="00DD0D97" w:rsidRDefault="00DD0D97" w:rsidP="00DD0D97">
            <w:pPr>
              <w:widowControl w:val="0"/>
              <w:tabs>
                <w:tab w:val="left" w:pos="993"/>
              </w:tabs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//  </w:t>
            </w: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sostav</w:t>
            </w:r>
            <w:proofErr w:type="spellEnd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Интерне</w:t>
            </w:r>
            <w:proofErr w:type="gramStart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портал, посвященный рекламе, маркетингу</w:t>
            </w:r>
          </w:p>
          <w:p w:rsidR="00DD0D97" w:rsidRPr="00DD0D97" w:rsidRDefault="00D32E5F" w:rsidP="00DD0D9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DD0D97" w:rsidRPr="00DD0D9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http://fcior.edu.ru/card/25185/ohrana-truda-osnovnye-polozheniya-i-prava-rabotnikov.html</w:t>
              </w:r>
            </w:hyperlink>
            <w:r w:rsidR="00DD0D97"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основные положения и права работников</w:t>
            </w:r>
          </w:p>
          <w:p w:rsidR="00DD0D97" w:rsidRPr="00DD0D97" w:rsidRDefault="00D32E5F" w:rsidP="00DD0D9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DD0D97" w:rsidRPr="00DD0D9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http://fcior.edu.ru/card/17925/bezbumazhnye-tehnologii-na-atp.html</w:t>
              </w:r>
            </w:hyperlink>
            <w:r w:rsidR="00DD0D97"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безбумажные технологии </w:t>
            </w:r>
          </w:p>
          <w:p w:rsidR="00DD0D97" w:rsidRPr="00DD0D97" w:rsidRDefault="00D32E5F" w:rsidP="00DD0D9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DD0D97" w:rsidRPr="00DD0D9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http://fcior.edu.ru/card/29576/klassifikaciya-i-osnovnye-komponenty-sovremennyh-informacionnyh-tehnologiy.html</w:t>
              </w:r>
            </w:hyperlink>
            <w:r w:rsidR="00DD0D97"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классификация современных технологий</w:t>
            </w:r>
          </w:p>
          <w:p w:rsidR="00DD0D97" w:rsidRPr="00DD0D97" w:rsidRDefault="00DD0D97" w:rsidP="00DD0D9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57" w:type="dxa"/>
            <w:vAlign w:val="center"/>
          </w:tcPr>
          <w:p w:rsidR="00DD0D97" w:rsidRPr="00DD0D97" w:rsidRDefault="00DD0D97" w:rsidP="00DD0D97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//  </w:t>
            </w: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rosmisel</w:t>
            </w:r>
            <w:proofErr w:type="spellEnd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 и задачи на развитие творческого мышления</w:t>
            </w:r>
          </w:p>
          <w:p w:rsidR="00DD0D97" w:rsidRPr="00DD0D97" w:rsidRDefault="00DD0D97" w:rsidP="00DD0D97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>//</w:t>
            </w: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designacademy</w:t>
            </w:r>
            <w:proofErr w:type="spellEnd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Академия школы дизайна</w:t>
            </w:r>
          </w:p>
          <w:p w:rsidR="00DD0D97" w:rsidRPr="00DD0D97" w:rsidRDefault="00DD0D97" w:rsidP="00DD0D97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//  </w:t>
            </w: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sostav</w:t>
            </w:r>
            <w:proofErr w:type="spellEnd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Интерне</w:t>
            </w:r>
            <w:proofErr w:type="gramStart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DD0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портал, посвященный рекламе, маркетингу</w:t>
            </w:r>
          </w:p>
          <w:p w:rsidR="00DD0D97" w:rsidRPr="00DD0D97" w:rsidRDefault="00D32E5F" w:rsidP="00DD0D97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DD0D97" w:rsidRPr="00DD0D9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http://fcior.edu.ru/card/25185/ohrana-truda-osnovnye-polozheniya-i-prava-rabotnikov.html</w:t>
              </w:r>
            </w:hyperlink>
            <w:r w:rsidR="00DD0D97"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основные положения и права работников</w:t>
            </w:r>
          </w:p>
          <w:p w:rsidR="00DD0D97" w:rsidRPr="00DD0D97" w:rsidRDefault="00D32E5F" w:rsidP="00DD0D97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DD0D97" w:rsidRPr="00DD0D9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http://fcior.edu.ru/card/17925/bezbumazhnye-tehnologii-na-atp.html</w:t>
              </w:r>
            </w:hyperlink>
            <w:r w:rsidR="00DD0D97"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безбумажные технологии </w:t>
            </w:r>
          </w:p>
          <w:p w:rsidR="00DD0D97" w:rsidRPr="00DD0D97" w:rsidRDefault="00D32E5F" w:rsidP="00DD0D97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DD0D97" w:rsidRPr="00DD0D9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http://fcior.edu.ru/card/29576/klassifikaciya-i-osnovnye-komponenty-sovremennyh-informacionnyh-tehnologiy.html</w:t>
              </w:r>
            </w:hyperlink>
            <w:r w:rsidR="00DD0D97"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классификация современных технологий</w:t>
            </w:r>
          </w:p>
          <w:p w:rsidR="00DD0D97" w:rsidRPr="00DD0D97" w:rsidRDefault="00D32E5F" w:rsidP="00DD0D97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DD0D97" w:rsidRPr="00DD0D9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http://fcior.edu.ru/card/29436/obshie-svedeniya-o-sovremennyh-informacionnyh-tehnologiyah.html</w:t>
              </w:r>
            </w:hyperlink>
            <w:r w:rsidR="00DD0D97" w:rsidRPr="00DD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общие сведения о современных технологиях</w:t>
            </w:r>
          </w:p>
          <w:p w:rsidR="00DD0D97" w:rsidRPr="00DD0D97" w:rsidRDefault="00DD0D97" w:rsidP="00DD0D97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1C69FA" w:rsidRDefault="001C69FA"/>
    <w:sectPr w:rsidR="001C69FA" w:rsidSect="00D32E5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029"/>
    <w:multiLevelType w:val="hybridMultilevel"/>
    <w:tmpl w:val="2320D8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C726CF"/>
    <w:multiLevelType w:val="hybridMultilevel"/>
    <w:tmpl w:val="0DCE07F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343216D0"/>
    <w:multiLevelType w:val="hybridMultilevel"/>
    <w:tmpl w:val="92BE02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7677FC"/>
    <w:multiLevelType w:val="hybridMultilevel"/>
    <w:tmpl w:val="92BE02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890477"/>
    <w:multiLevelType w:val="hybridMultilevel"/>
    <w:tmpl w:val="D13EE1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22E90"/>
    <w:multiLevelType w:val="hybridMultilevel"/>
    <w:tmpl w:val="141484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3CC5FB1"/>
    <w:multiLevelType w:val="hybridMultilevel"/>
    <w:tmpl w:val="C532B5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D973D2"/>
    <w:multiLevelType w:val="hybridMultilevel"/>
    <w:tmpl w:val="1284A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6F"/>
    <w:rsid w:val="001C69FA"/>
    <w:rsid w:val="00B82E6F"/>
    <w:rsid w:val="00D32E5F"/>
    <w:rsid w:val="00DD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DD0D9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DD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DD0D9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DD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card/17925/bezbumazhnye-tehnologii-na-atp.html" TargetMode="External"/><Relationship Id="rId13" Type="http://schemas.openxmlformats.org/officeDocument/2006/relationships/hyperlink" Target="http://fcior.edu.ru/card/29436/obshie-svedeniya-o-sovremennyh-informacionnyh-tehnologiyah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cior.edu.ru/card/25185/ohrana-truda-osnovnye-polozheniya-i-prava-rabotnikov.html" TargetMode="External"/><Relationship Id="rId12" Type="http://schemas.openxmlformats.org/officeDocument/2006/relationships/hyperlink" Target="http://fcior.edu.ru/card/29576/klassifikaciya-i-osnovnye-komponenty-sovremennyh-informacionnyh-tehnologi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fcior.edu.ru/card/17925/bezbumazhnye-tehnologii-na-atp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cior.edu.ru/card/25185/ohrana-truda-osnovnye-polozheniya-i-prava-rabotnikov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cior.edu.ru/card/29576/klassifikaciya-i-osnovnye-komponenty-sovremennyh-informacionnyh-tehnologiy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5751</Words>
  <Characters>32782</Characters>
  <Application>Microsoft Office Word</Application>
  <DocSecurity>0</DocSecurity>
  <Lines>273</Lines>
  <Paragraphs>76</Paragraphs>
  <ScaleCrop>false</ScaleCrop>
  <Company/>
  <LinksUpToDate>false</LinksUpToDate>
  <CharactersWithSpaces>38457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2019-09-12T15:09:00Z</dcterms:created>
  <dcterms:modified xsi:type="dcterms:W3CDTF">2019-09-12T15:10:00Z</dcterms:modified>
</cp:coreProperties>
</file>