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261" w:rsidRPr="00F57E83" w:rsidRDefault="00C93C93" w:rsidP="001E4261">
      <w:pPr>
        <w:jc w:val="center"/>
        <w:rPr>
          <w:b/>
        </w:rPr>
      </w:pPr>
      <w:bookmarkStart w:id="0" w:name="_GoBack"/>
      <w:r w:rsidRPr="00C93C9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E79BCF7" wp14:editId="01469F3D">
            <wp:extent cx="9916954" cy="686752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19796" cy="6869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F57E83" w:rsidRPr="00F57E8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57E83" w:rsidRPr="00F57E83" w:rsidRDefault="00F57E83" w:rsidP="00F57E83">
      <w:pPr>
        <w:pStyle w:val="a3"/>
        <w:rPr>
          <w:b/>
        </w:rPr>
      </w:pPr>
      <w:r w:rsidRPr="00F57E83">
        <w:rPr>
          <w:b/>
        </w:rPr>
        <w:lastRenderedPageBreak/>
        <w:t>1.Планируемые результаты освоения учебного предмета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2) формирование ответственного отношения к учению,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готовности и способности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F57E83" w:rsidRPr="00F57E83" w:rsidRDefault="00ED15E0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7E83" w:rsidRPr="00F57E83">
        <w:rPr>
          <w:rFonts w:ascii="Times New Roman" w:hAnsi="Times New Roman" w:cs="Times New Roman"/>
          <w:sz w:val="24"/>
          <w:szCs w:val="24"/>
        </w:rPr>
        <w:t>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57E83" w:rsidRPr="00F57E83" w:rsidRDefault="00ED15E0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57E83" w:rsidRPr="00F57E83">
        <w:rPr>
          <w:rFonts w:ascii="Times New Roman" w:hAnsi="Times New Roman" w:cs="Times New Roman"/>
          <w:sz w:val="24"/>
          <w:szCs w:val="24"/>
        </w:rPr>
        <w:t>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57E8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 результаты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: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lastRenderedPageBreak/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57E83" w:rsidRPr="00F57E83" w:rsidRDefault="00ED15E0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57E83" w:rsidRPr="00F57E83">
        <w:rPr>
          <w:rFonts w:ascii="Times New Roman" w:hAnsi="Times New Roman" w:cs="Times New Roman"/>
          <w:sz w:val="24"/>
          <w:szCs w:val="24"/>
        </w:rPr>
        <w:t>) смысловое чтение;</w:t>
      </w:r>
    </w:p>
    <w:p w:rsidR="00F57E83" w:rsidRPr="00F57E83" w:rsidRDefault="00ED15E0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7E83" w:rsidRPr="00F57E83">
        <w:rPr>
          <w:rFonts w:ascii="Times New Roman" w:hAnsi="Times New Roman" w:cs="Times New Roman"/>
          <w:sz w:val="24"/>
          <w:szCs w:val="24"/>
        </w:rPr>
        <w:t>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F57E83" w:rsidRPr="00F57E83" w:rsidRDefault="00ED15E0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57E83" w:rsidRPr="00F57E83">
        <w:rPr>
          <w:rFonts w:ascii="Times New Roman" w:hAnsi="Times New Roman" w:cs="Times New Roman"/>
          <w:sz w:val="24"/>
          <w:szCs w:val="24"/>
        </w:rPr>
        <w:t>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F57E83" w:rsidRPr="00F57E83" w:rsidRDefault="00ED15E0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57E83" w:rsidRPr="00F57E83">
        <w:rPr>
          <w:rFonts w:ascii="Times New Roman" w:hAnsi="Times New Roman" w:cs="Times New Roman"/>
          <w:sz w:val="24"/>
          <w:szCs w:val="24"/>
        </w:rPr>
        <w:t>) 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системами;</w:t>
      </w:r>
    </w:p>
    <w:p w:rsidR="00F57E83" w:rsidRPr="00F57E83" w:rsidRDefault="00F57E83" w:rsidP="00F57E83">
      <w:pPr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</w:p>
    <w:p w:rsidR="00F57E83" w:rsidRPr="00F57E83" w:rsidRDefault="00F57E83" w:rsidP="00F57E83">
      <w:pPr>
        <w:pStyle w:val="a3"/>
      </w:pPr>
      <w:r w:rsidRPr="00F57E83">
        <w:t xml:space="preserve">В соответствии с Федеральным государственным образовательным стандартом основного общего образования </w:t>
      </w:r>
      <w:r w:rsidRPr="00F57E83">
        <w:rPr>
          <w:b/>
        </w:rPr>
        <w:t>предметными результатами</w:t>
      </w:r>
      <w:r w:rsidRPr="00F57E83">
        <w:t xml:space="preserve"> изучения предмета «Литература» являются: </w:t>
      </w:r>
    </w:p>
    <w:p w:rsidR="00F57E83" w:rsidRPr="00F57E83" w:rsidRDefault="00F57E83" w:rsidP="00F57E83">
      <w:pPr>
        <w:pStyle w:val="a3"/>
      </w:pPr>
      <w:r w:rsidRPr="00F57E83">
        <w:t xml:space="preserve">- осознание значимости чтения и изучения литературы для своего дальнейшего развития; </w:t>
      </w:r>
    </w:p>
    <w:p w:rsidR="00F57E83" w:rsidRPr="00F57E83" w:rsidRDefault="00F57E83" w:rsidP="00F57E83">
      <w:pPr>
        <w:pStyle w:val="a3"/>
      </w:pPr>
      <w:r w:rsidRPr="00F57E83">
        <w:t xml:space="preserve">-формирование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 </w:t>
      </w:r>
    </w:p>
    <w:p w:rsidR="00F57E83" w:rsidRPr="00F57E83" w:rsidRDefault="00F57E83" w:rsidP="00F57E83">
      <w:pPr>
        <w:pStyle w:val="a3"/>
      </w:pPr>
      <w:r w:rsidRPr="00F57E83">
        <w:lastRenderedPageBreak/>
        <w:t xml:space="preserve">- 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 </w:t>
      </w:r>
    </w:p>
    <w:p w:rsidR="00F57E83" w:rsidRPr="00F57E83" w:rsidRDefault="00F57E83" w:rsidP="00F57E83">
      <w:pPr>
        <w:pStyle w:val="a3"/>
      </w:pPr>
      <w:r w:rsidRPr="00F57E83">
        <w:t xml:space="preserve">- обеспечение культурной самоидентификации, </w:t>
      </w:r>
      <w:proofErr w:type="gramStart"/>
      <w:r w:rsidRPr="00F57E83">
        <w:t>осознание  коммуникативно</w:t>
      </w:r>
      <w:proofErr w:type="gramEnd"/>
      <w:r w:rsidRPr="00F57E83">
        <w:t xml:space="preserve">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F57E83" w:rsidRPr="00F57E83" w:rsidRDefault="00F57E83" w:rsidP="00F57E83">
      <w:pPr>
        <w:pStyle w:val="a3"/>
      </w:pPr>
      <w:r w:rsidRPr="00F57E83">
        <w:t xml:space="preserve">- воспитание квалифицированного читателя со </w:t>
      </w:r>
      <w:proofErr w:type="gramStart"/>
      <w:r w:rsidRPr="00F57E83">
        <w:t>сформированным  эстетическим</w:t>
      </w:r>
      <w:proofErr w:type="gramEnd"/>
      <w:r w:rsidRPr="00F57E83">
        <w:t xml:space="preserve">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 </w:t>
      </w:r>
    </w:p>
    <w:p w:rsidR="00F57E83" w:rsidRPr="00F57E83" w:rsidRDefault="00F57E83" w:rsidP="00F57E83">
      <w:pPr>
        <w:pStyle w:val="a3"/>
      </w:pPr>
      <w:r w:rsidRPr="00F57E83">
        <w:t xml:space="preserve">- развитие способности понимать литературные художественные произведения, воплощающие разные этнокультурные традиции;  </w:t>
      </w:r>
    </w:p>
    <w:p w:rsidR="00F57E83" w:rsidRPr="00F57E83" w:rsidRDefault="00F57E83" w:rsidP="00F57E83">
      <w:pPr>
        <w:pStyle w:val="a3"/>
      </w:pPr>
      <w:r w:rsidRPr="00F57E83">
        <w:t>-овладение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</w:t>
      </w:r>
    </w:p>
    <w:p w:rsidR="00F57E83" w:rsidRPr="00F57E83" w:rsidRDefault="00F57E83" w:rsidP="00F57E83">
      <w:pPr>
        <w:pStyle w:val="a3"/>
      </w:pPr>
      <w:r w:rsidRPr="00F57E83">
        <w:t>-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F57E83" w:rsidRPr="00F57E83" w:rsidRDefault="00F57E83" w:rsidP="00F57E83">
      <w:pPr>
        <w:pStyle w:val="a3"/>
        <w:rPr>
          <w:b/>
        </w:rPr>
      </w:pPr>
      <w:r w:rsidRPr="00F57E83">
        <w:rPr>
          <w:b/>
        </w:rPr>
        <w:t xml:space="preserve">Наиболее важные предметные умения, формируемые у обучающихся в результате освоения программы по литературе   в 5 </w:t>
      </w:r>
      <w:proofErr w:type="gramStart"/>
      <w:r w:rsidRPr="00F57E83">
        <w:rPr>
          <w:b/>
        </w:rPr>
        <w:t>классе :</w:t>
      </w:r>
      <w:proofErr w:type="gramEnd"/>
    </w:p>
    <w:p w:rsidR="00F57E83" w:rsidRPr="00F57E83" w:rsidRDefault="00F57E83" w:rsidP="00F57E83">
      <w:pPr>
        <w:pStyle w:val="a3"/>
      </w:pPr>
      <w:r w:rsidRPr="00F57E83">
        <w:t xml:space="preserve">-определять тему и основную мысль произведения </w:t>
      </w:r>
    </w:p>
    <w:p w:rsidR="00F57E83" w:rsidRPr="00F57E83" w:rsidRDefault="00F57E83" w:rsidP="00F57E83">
      <w:pPr>
        <w:pStyle w:val="a3"/>
      </w:pPr>
      <w:r w:rsidRPr="00F57E83">
        <w:t>-  владеть различными видами пересказа, пересказывать</w:t>
      </w:r>
    </w:p>
    <w:p w:rsidR="00F57E83" w:rsidRPr="00F57E83" w:rsidRDefault="00F57E83" w:rsidP="00F57E83">
      <w:pPr>
        <w:pStyle w:val="a3"/>
      </w:pPr>
      <w:r w:rsidRPr="00F57E83">
        <w:t xml:space="preserve">  -характеризовать героев-персонажей, давать их сравнительные характеристики; </w:t>
      </w:r>
    </w:p>
    <w:p w:rsidR="00F57E83" w:rsidRPr="00F57E83" w:rsidRDefault="00F57E83" w:rsidP="00F57E83">
      <w:pPr>
        <w:pStyle w:val="a3"/>
      </w:pPr>
      <w:r w:rsidRPr="00F57E83">
        <w:t>-находить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F57E83" w:rsidRPr="00F57E83" w:rsidRDefault="00F57E83" w:rsidP="00F57E83">
      <w:pPr>
        <w:pStyle w:val="a3"/>
      </w:pPr>
      <w:r w:rsidRPr="00F57E83">
        <w:t xml:space="preserve">- определять </w:t>
      </w:r>
      <w:proofErr w:type="spellStart"/>
      <w:r w:rsidRPr="00F57E83">
        <w:t>родо</w:t>
      </w:r>
      <w:proofErr w:type="spellEnd"/>
      <w:r w:rsidRPr="00F57E83">
        <w:t>-жанровую специфику художественного произведения;</w:t>
      </w:r>
    </w:p>
    <w:p w:rsidR="00F57E83" w:rsidRPr="00F57E83" w:rsidRDefault="00F57E83" w:rsidP="00F57E83">
      <w:pPr>
        <w:pStyle w:val="a3"/>
      </w:pPr>
      <w:r w:rsidRPr="00F57E83">
        <w:t>- выделять в произведениях элементы художественной формы и обнаруживать связи между ними, постепенно переходя к анализу текста;</w:t>
      </w:r>
    </w:p>
    <w:p w:rsidR="00F57E83" w:rsidRPr="00F57E83" w:rsidRDefault="00F57E83" w:rsidP="00F57E83">
      <w:pPr>
        <w:pStyle w:val="a3"/>
      </w:pPr>
      <w:r w:rsidRPr="00F57E83">
        <w:t xml:space="preserve">-выявлять и осмыслять формы авторской оценки героев, событий, характер авторских взаимоотношений с «читателем» как адресатом произведения; </w:t>
      </w:r>
    </w:p>
    <w:p w:rsidR="00F57E83" w:rsidRPr="00F57E83" w:rsidRDefault="00F57E83" w:rsidP="00F57E83">
      <w:pPr>
        <w:pStyle w:val="a3"/>
      </w:pPr>
      <w:r w:rsidRPr="00F57E83">
        <w:t xml:space="preserve"> -пользоваться основными теоретико-литературными терминами и понятиями как инструментом анализа и интерпретации художественного текста;  </w:t>
      </w:r>
    </w:p>
    <w:p w:rsidR="00F57E83" w:rsidRPr="00F57E83" w:rsidRDefault="00F57E83" w:rsidP="00F57E83">
      <w:pPr>
        <w:pStyle w:val="a3"/>
      </w:pPr>
      <w:r w:rsidRPr="00F57E83">
        <w:t>-собирать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</w:t>
      </w:r>
    </w:p>
    <w:p w:rsidR="00F57E83" w:rsidRPr="00F57E83" w:rsidRDefault="00F57E83" w:rsidP="00F57E83">
      <w:pPr>
        <w:pStyle w:val="a3"/>
      </w:pPr>
      <w:r w:rsidRPr="00F57E83">
        <w:lastRenderedPageBreak/>
        <w:t xml:space="preserve">-выражать личное отношение к художественному произведению, аргументировать свою точку зрения;  </w:t>
      </w:r>
    </w:p>
    <w:p w:rsidR="00F57E83" w:rsidRPr="00F57E83" w:rsidRDefault="00F57E83" w:rsidP="00F57E83">
      <w:pPr>
        <w:pStyle w:val="a3"/>
      </w:pPr>
      <w:r w:rsidRPr="00F57E83">
        <w:t xml:space="preserve">-выразительно читать с листа и наизусть произведения/фрагменты произведений художественной литературы, передавая личное отношение к произведению </w:t>
      </w:r>
    </w:p>
    <w:p w:rsidR="00F57E83" w:rsidRPr="00F57E83" w:rsidRDefault="00F57E83" w:rsidP="00F57E83">
      <w:pPr>
        <w:pStyle w:val="a3"/>
      </w:pPr>
      <w:r w:rsidRPr="00F57E83">
        <w:t xml:space="preserve"> -ориентироваться в информационном образовательном пространстве: работать с энциклопедиями, словарями, справочниками, специальной литературой </w:t>
      </w:r>
    </w:p>
    <w:p w:rsidR="00F57E83" w:rsidRPr="00F57E83" w:rsidRDefault="00F57E83" w:rsidP="00F57E83">
      <w:pPr>
        <w:pStyle w:val="a3"/>
      </w:pPr>
      <w:r w:rsidRPr="00F57E83">
        <w:t xml:space="preserve">-пользоваться каталогами библиотек, библиографическими указателями, системой поиска в Интернете </w:t>
      </w:r>
    </w:p>
    <w:p w:rsidR="00F57E83" w:rsidRPr="00F57E83" w:rsidRDefault="00F57E83" w:rsidP="00F57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 w:rsidRPr="00F57E83">
        <w:rPr>
          <w:rFonts w:ascii="Times New Roman" w:hAnsi="Times New Roman" w:cs="Times New Roman"/>
          <w:b/>
          <w:sz w:val="24"/>
          <w:szCs w:val="24"/>
        </w:rPr>
        <w:t>Содержание  учебного</w:t>
      </w:r>
      <w:proofErr w:type="gram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</w:p>
    <w:p w:rsidR="00F57E83" w:rsidRPr="00F57E83" w:rsidRDefault="00F57E83" w:rsidP="00F57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7E83">
        <w:rPr>
          <w:rFonts w:ascii="Times New Roman" w:hAnsi="Times New Roman" w:cs="Times New Roman"/>
          <w:b/>
          <w:iCs/>
          <w:sz w:val="24"/>
          <w:szCs w:val="24"/>
        </w:rPr>
        <w:t>Введение (1ч)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Книга и ее роль в духовной жизни человека и общества (родина, край, искусство, нравственная память). Литература как искусство слова. Писатель — книга — читатель. Книга художественная и учебная.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Особенности работы с учебной хрестоматией (сведения о писателях, художественные произведения, вопросы и задания, статьи, рубрики с дополнительной информацией, справочные материалы, иллюстрации и т. д.).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Теория литературы: автор, герой, художественная литература.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речи: работа с учебником и диском; лексическая работа.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связи: изобразительное искусство (репродукции, помещенные на обложках учебника и на диске).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7E83">
        <w:rPr>
          <w:rFonts w:ascii="Times New Roman" w:hAnsi="Times New Roman" w:cs="Times New Roman"/>
          <w:b/>
          <w:iCs/>
          <w:sz w:val="24"/>
          <w:szCs w:val="24"/>
        </w:rPr>
        <w:t>Из мифологии (3ч)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Рассказ о мифе и мифологии. Миф — своеобразная форма мироощущения древнего человека, стремление к познанию мира. Миф как явление эстетическое. Основные категории мифов. Возникновение мифов. Мифологические герои и персонажи.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Античный миф: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происхождение мира и богов: </w:t>
      </w:r>
      <w:r w:rsidRPr="00F57E83">
        <w:rPr>
          <w:rFonts w:ascii="Times New Roman" w:hAnsi="Times New Roman" w:cs="Times New Roman"/>
          <w:iCs/>
          <w:sz w:val="24"/>
          <w:szCs w:val="24"/>
        </w:rPr>
        <w:t>«Рождение Зевса», «Олимп».</w:t>
      </w:r>
      <w:r w:rsidRPr="00F57E83">
        <w:rPr>
          <w:rFonts w:ascii="Times New Roman" w:hAnsi="Times New Roman" w:cs="Times New Roman"/>
          <w:sz w:val="24"/>
          <w:szCs w:val="24"/>
        </w:rPr>
        <w:t xml:space="preserve"> Представления древних греков о сотворении Вселенной, богов и героев. Гомер. </w:t>
      </w:r>
      <w:r w:rsidRPr="00F57E83">
        <w:rPr>
          <w:rFonts w:ascii="Times New Roman" w:hAnsi="Times New Roman" w:cs="Times New Roman"/>
          <w:iCs/>
          <w:sz w:val="24"/>
          <w:szCs w:val="24"/>
        </w:rPr>
        <w:t>«Одиссея»</w:t>
      </w:r>
      <w:r w:rsidRPr="00F57E83">
        <w:rPr>
          <w:rFonts w:ascii="Times New Roman" w:hAnsi="Times New Roman" w:cs="Times New Roman"/>
          <w:sz w:val="24"/>
          <w:szCs w:val="24"/>
        </w:rPr>
        <w:t xml:space="preserve"> (</w:t>
      </w:r>
      <w:r w:rsidRPr="00F57E83">
        <w:rPr>
          <w:rFonts w:ascii="Times New Roman" w:hAnsi="Times New Roman" w:cs="Times New Roman"/>
          <w:iCs/>
          <w:sz w:val="24"/>
          <w:szCs w:val="24"/>
        </w:rPr>
        <w:t xml:space="preserve">«Одиссей на острове циклопов. </w:t>
      </w:r>
      <w:proofErr w:type="spellStart"/>
      <w:r w:rsidRPr="00F57E83">
        <w:rPr>
          <w:rFonts w:ascii="Times New Roman" w:hAnsi="Times New Roman" w:cs="Times New Roman"/>
          <w:iCs/>
          <w:sz w:val="24"/>
          <w:szCs w:val="24"/>
        </w:rPr>
        <w:t>Полифем</w:t>
      </w:r>
      <w:proofErr w:type="spellEnd"/>
      <w:r w:rsidRPr="00F57E83">
        <w:rPr>
          <w:rFonts w:ascii="Times New Roman" w:hAnsi="Times New Roman" w:cs="Times New Roman"/>
          <w:iCs/>
          <w:sz w:val="24"/>
          <w:szCs w:val="24"/>
        </w:rPr>
        <w:t>»</w:t>
      </w:r>
      <w:r w:rsidRPr="00F57E83">
        <w:rPr>
          <w:rFonts w:ascii="Times New Roman" w:hAnsi="Times New Roman" w:cs="Times New Roman"/>
          <w:sz w:val="24"/>
          <w:szCs w:val="24"/>
        </w:rPr>
        <w:t xml:space="preserve">). Рассказ о Гомере. Сюжет мифа. Образы Одиссея и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Полифема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миф, легенда, предание; мифологический сюжет; мифологический герой; мифологический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персонаж,  античная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мифология; эпитет, составной эпитет.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речи: представление книги Н.А. Куна «Легенды и мифы Древней Греции»; выразительное чтение; составление таблицы; подбор ключевых слов и словосочетаний, различные виды пересказа, словесное рисование, выборочное чтение отдельных эпизодов и их пересказ; сообщение.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гомеровские сюжеты в искусстве.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. </w:t>
      </w:r>
      <w:r w:rsidRPr="00F57E83">
        <w:rPr>
          <w:rFonts w:ascii="Times New Roman" w:hAnsi="Times New Roman" w:cs="Times New Roman"/>
          <w:b/>
          <w:sz w:val="24"/>
          <w:szCs w:val="24"/>
        </w:rPr>
        <w:t>Краеведение</w:t>
      </w:r>
      <w:r w:rsidRPr="00F57E83">
        <w:rPr>
          <w:rFonts w:ascii="Times New Roman" w:hAnsi="Times New Roman" w:cs="Times New Roman"/>
          <w:sz w:val="24"/>
          <w:szCs w:val="24"/>
        </w:rPr>
        <w:t>: легенды и предания в регионе. Организация в библиотеке книжной выставки «Легенды и предания нашего края» и проведение по ней экскурсии.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iCs/>
          <w:sz w:val="24"/>
          <w:szCs w:val="24"/>
        </w:rPr>
        <w:t>Из устного народного творчества (8ч)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Истоки устного народного творчества, его основные виды. Основные виды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УНТ .История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 возникновения  фольклора как  искусства   народа,   значение    произведений   УНТ.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Загадки, пословицы, поговорки. Сказки. Волшебная сказка: </w:t>
      </w:r>
      <w:r w:rsidRPr="00F57E83">
        <w:rPr>
          <w:rFonts w:ascii="Times New Roman" w:hAnsi="Times New Roman" w:cs="Times New Roman"/>
          <w:iCs/>
          <w:sz w:val="24"/>
          <w:szCs w:val="24"/>
        </w:rPr>
        <w:t>«Царевна-лягушка».</w:t>
      </w:r>
      <w:r w:rsidRPr="00F57E83">
        <w:rPr>
          <w:rFonts w:ascii="Times New Roman" w:hAnsi="Times New Roman" w:cs="Times New Roman"/>
          <w:sz w:val="24"/>
          <w:szCs w:val="24"/>
        </w:rPr>
        <w:t xml:space="preserve"> Сюжет в волшебной сказке: зачин, важное событие, преодоление препятствий, поединок со злой силой, победа, возвращение, преодоление препятствий, счастливый финал. Сказочные образы. Нравственная проблематика сказки: добрая и злая сила в сказках. Бытовая сказка </w:t>
      </w:r>
      <w:r w:rsidRPr="00F57E83">
        <w:rPr>
          <w:rFonts w:ascii="Times New Roman" w:hAnsi="Times New Roman" w:cs="Times New Roman"/>
          <w:iCs/>
          <w:sz w:val="24"/>
          <w:szCs w:val="24"/>
        </w:rPr>
        <w:t>«Чего на свете не бывает».</w:t>
      </w:r>
      <w:r w:rsidRPr="00F57E83">
        <w:rPr>
          <w:rFonts w:ascii="Times New Roman" w:hAnsi="Times New Roman" w:cs="Times New Roman"/>
          <w:sz w:val="24"/>
          <w:szCs w:val="24"/>
        </w:rPr>
        <w:t xml:space="preserve"> Отличие бытовой сказки от волшебной. Сюжеты и реальная основа бытовых сказок. Своеобразие лексики в сказках. Сказка и миф: сходства и различия. Сказки народов России. </w:t>
      </w:r>
      <w:r w:rsidRPr="00F57E83">
        <w:rPr>
          <w:rFonts w:ascii="Times New Roman" w:hAnsi="Times New Roman" w:cs="Times New Roman"/>
          <w:iCs/>
          <w:sz w:val="24"/>
          <w:szCs w:val="24"/>
        </w:rPr>
        <w:t>«Падчерица».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устное народное творчество, фольклор, жанр, загадки, пословицы,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поговорки,  волшебная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сказка (развитие представлений), структура волшебной сказки. Сказочный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персонаж,  сказочные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образы,  афоризмы; антитеза, антонимы, иносказание.  Типы сказок (о животных, волшебные, бытовые). Композиция.  Особенности сказок (присказка, зачин, повтор, концовка, постоянные эпитеты, сравнения и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пр.)...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Образы животных, образ-пейзаж. «Бродячий сюжет»; народная и авторская сказка.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исследовательская работа с текстом; применение теоретико-литературных понятий; сопоставление сказок различных типов; сопоставление сказки и мифа; формулирование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микровыводов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и выводов; характеристика лексики; различные виды чтения и пересказа, в том числе художественный пересказ; рассказ по картине; составление таблиц; лексическая работа (определение значений непонятных слов с помощью толкового словаря); создание комментария к иллюстрациям; подготовка рабочих материалов для сочинения.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литература (мифы и сказки; «Пословицы русского народа» В.И. Даля); изобразительное искусство (иллюстрации, рисунки учащихся); художественные и анимационные фильмы по мотивам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сказок..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Краеведение: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сказки и произведения других фольклорных жанров в регионе. </w:t>
      </w:r>
      <w:r w:rsidRPr="00F57E83">
        <w:rPr>
          <w:rFonts w:ascii="Times New Roman" w:eastAsia="Times New Roman" w:hAnsi="Times New Roman" w:cs="Times New Roman"/>
          <w:sz w:val="24"/>
          <w:szCs w:val="24"/>
        </w:rPr>
        <w:t>Юрий Афанасьев «Сказки дедушки Ай-по"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подбор иллюстраций к сказкам; рассматривание иллюстраций И.Я.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Билибина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к сказке «Царевна -лягушка» и сопоставление их с русской народной сказкой; исследовательский проект «Фольклор нашего края»; сочинение бытовой сказки; экскурсия по книжной выставке</w:t>
      </w:r>
    </w:p>
    <w:p w:rsidR="00F57E83" w:rsidRPr="00F57E83" w:rsidRDefault="00F57E83" w:rsidP="00F57E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b/>
          <w:sz w:val="24"/>
          <w:szCs w:val="24"/>
        </w:rPr>
        <w:t xml:space="preserve">Сочинение № 1 </w:t>
      </w:r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 xml:space="preserve">Сочинение   бытовой   сказки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7E83">
        <w:rPr>
          <w:rFonts w:ascii="Times New Roman" w:hAnsi="Times New Roman" w:cs="Times New Roman"/>
          <w:b/>
          <w:iCs/>
          <w:sz w:val="24"/>
          <w:szCs w:val="24"/>
        </w:rPr>
        <w:t xml:space="preserve">Входная контрольная работа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7E83">
        <w:rPr>
          <w:rFonts w:ascii="Times New Roman" w:hAnsi="Times New Roman" w:cs="Times New Roman"/>
          <w:b/>
          <w:iCs/>
          <w:sz w:val="24"/>
          <w:szCs w:val="24"/>
        </w:rPr>
        <w:t>Из древнерусской литературы (2ч)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Создание первичных представлений о древнерусской литературе.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Из </w:t>
      </w:r>
      <w:r w:rsidRPr="00F57E83">
        <w:rPr>
          <w:rFonts w:ascii="Times New Roman" w:hAnsi="Times New Roman" w:cs="Times New Roman"/>
          <w:iCs/>
          <w:sz w:val="24"/>
          <w:szCs w:val="24"/>
        </w:rPr>
        <w:t>«Повести временных лет»</w:t>
      </w:r>
      <w:r w:rsidRPr="00F57E83">
        <w:rPr>
          <w:rFonts w:ascii="Times New Roman" w:hAnsi="Times New Roman" w:cs="Times New Roman"/>
          <w:sz w:val="24"/>
          <w:szCs w:val="24"/>
        </w:rPr>
        <w:t xml:space="preserve"> (</w:t>
      </w:r>
      <w:r w:rsidRPr="00F57E83">
        <w:rPr>
          <w:rFonts w:ascii="Times New Roman" w:hAnsi="Times New Roman" w:cs="Times New Roman"/>
          <w:iCs/>
          <w:sz w:val="24"/>
          <w:szCs w:val="24"/>
        </w:rPr>
        <w:t>«Расселение славян», «Кий, Щек и Хорив», «Дань хазарам»</w:t>
      </w:r>
      <w:r w:rsidRPr="00F57E83">
        <w:rPr>
          <w:rFonts w:ascii="Times New Roman" w:hAnsi="Times New Roman" w:cs="Times New Roman"/>
          <w:sz w:val="24"/>
          <w:szCs w:val="24"/>
        </w:rPr>
        <w:t>). История: исторические события, факты жизни государства и отдельных князей и их отражение в древнерусской литературе (право на вымысел у древнерусского автора); нравственная позиция автора в произведениях древнерусской литературы.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древнерусская литература; летопись, древнерусская повесть (воинская повесть); сюжет, мотив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57E83">
        <w:rPr>
          <w:rFonts w:ascii="Times New Roman" w:hAnsi="Times New Roman" w:cs="Times New Roman"/>
          <w:sz w:val="24"/>
          <w:szCs w:val="24"/>
        </w:rPr>
        <w:t xml:space="preserve">пересказ текстов древнерусской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литературы,  подготовка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сообщения; составление вопросов по материалам статьи учебника; выразительное чтение.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lastRenderedPageBreak/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литература (образ летописца в трагедии А.С. Пушкина «Борис Годунов»); история (крещение Руси и его значение); изобразительное искусство (иллюстрации и картины русских художников).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микросочинение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«Человек Древней Руси»; конкурс рисунков.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7E83">
        <w:rPr>
          <w:rFonts w:ascii="Times New Roman" w:hAnsi="Times New Roman" w:cs="Times New Roman"/>
          <w:b/>
          <w:iCs/>
          <w:sz w:val="24"/>
          <w:szCs w:val="24"/>
        </w:rPr>
        <w:t>Басни народов мира (1ч)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Эзоп. </w:t>
      </w:r>
      <w:r w:rsidRPr="00F57E83">
        <w:rPr>
          <w:rFonts w:ascii="Times New Roman" w:hAnsi="Times New Roman" w:cs="Times New Roman"/>
          <w:sz w:val="24"/>
          <w:szCs w:val="24"/>
        </w:rPr>
        <w:t xml:space="preserve">Краткие сведения о баснописце. Басни </w:t>
      </w:r>
      <w:r w:rsidRPr="00F57E83">
        <w:rPr>
          <w:rFonts w:ascii="Times New Roman" w:hAnsi="Times New Roman" w:cs="Times New Roman"/>
          <w:iCs/>
          <w:sz w:val="24"/>
          <w:szCs w:val="24"/>
        </w:rPr>
        <w:t>«Ворон и Лисица»</w:t>
      </w:r>
      <w:r w:rsidRPr="00F57E83">
        <w:rPr>
          <w:rFonts w:ascii="Times New Roman" w:hAnsi="Times New Roman" w:cs="Times New Roman"/>
          <w:sz w:val="24"/>
          <w:szCs w:val="24"/>
        </w:rPr>
        <w:t xml:space="preserve">, </w:t>
      </w:r>
      <w:r w:rsidRPr="00F57E83">
        <w:rPr>
          <w:rFonts w:ascii="Times New Roman" w:hAnsi="Times New Roman" w:cs="Times New Roman"/>
          <w:iCs/>
          <w:sz w:val="24"/>
          <w:szCs w:val="24"/>
        </w:rPr>
        <w:t>«Лисица и виноград»</w:t>
      </w:r>
      <w:r w:rsidRPr="00F57E83">
        <w:rPr>
          <w:rFonts w:ascii="Times New Roman" w:hAnsi="Times New Roman" w:cs="Times New Roman"/>
          <w:sz w:val="24"/>
          <w:szCs w:val="24"/>
        </w:rPr>
        <w:t xml:space="preserve">. Жан де Лафонтен. Краткие сведения о баснописце. Своеобразие басен. Басня «Лисица и виноград». Сравнение басни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Лафантена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и Эзопа. Раскрытие характеров персонажей в баснях: ум, хитрость, сообразительность, глупость, жадность; элементы дидактизма в басне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Теория литературы: </w:t>
      </w:r>
      <w:r w:rsidRPr="00F57E83">
        <w:rPr>
          <w:rFonts w:ascii="Times New Roman" w:hAnsi="Times New Roman" w:cs="Times New Roman"/>
          <w:sz w:val="24"/>
          <w:szCs w:val="24"/>
        </w:rPr>
        <w:t xml:space="preserve">басня, притча, эзопов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 xml:space="preserve">язык,   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синонимы, сюжет (развитие представлений), аллегория, иносказание, олицетворение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лексическая работа; выразительное чтение;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; составление вопросов к статье учебника; письменный ответ на вопрос; сообщение.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литература (М.Л.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Гаспаров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«Занимательная Греция» (фрагменты)); изобразительное искусство (иллюстрации к басням; Д. Веласкес «Эзоп»; рисунки учащихся).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</w:t>
      </w:r>
      <w:r w:rsidRPr="00F57E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басни, иллюстрирование басни.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7E83">
        <w:rPr>
          <w:rFonts w:ascii="Times New Roman" w:hAnsi="Times New Roman" w:cs="Times New Roman"/>
          <w:b/>
          <w:iCs/>
          <w:sz w:val="24"/>
          <w:szCs w:val="24"/>
        </w:rPr>
        <w:t>Русская басня (5ч)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Русские басни. Русские баснописцы XVIII века. Нравственная проблематика басен, злободневность. Пороки, недостатки, ум, глупость, хитрость, невежество, самонадеянность; просвещение и невежество — основные темы басен. Русская басня в XX веке.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М.В. Ломоносов.</w:t>
      </w:r>
      <w:r w:rsidRPr="00F57E83">
        <w:rPr>
          <w:rFonts w:ascii="Times New Roman" w:hAnsi="Times New Roman" w:cs="Times New Roman"/>
          <w:sz w:val="24"/>
          <w:szCs w:val="24"/>
        </w:rPr>
        <w:t xml:space="preserve"> Краткие сведения о писателе. Басня </w:t>
      </w:r>
      <w:r w:rsidRPr="00F57E83">
        <w:rPr>
          <w:rFonts w:ascii="Times New Roman" w:hAnsi="Times New Roman" w:cs="Times New Roman"/>
          <w:iCs/>
          <w:sz w:val="24"/>
          <w:szCs w:val="24"/>
        </w:rPr>
        <w:t>«Случились вместе два Астронома в пиру...».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И.А. Крылов.</w:t>
      </w:r>
      <w:r w:rsidRPr="00F57E83">
        <w:rPr>
          <w:rFonts w:ascii="Times New Roman" w:hAnsi="Times New Roman" w:cs="Times New Roman"/>
          <w:sz w:val="24"/>
          <w:szCs w:val="24"/>
        </w:rPr>
        <w:t xml:space="preserve"> Краткие сведения о писателе. Детство. Отношение к книге. Басни: </w:t>
      </w:r>
      <w:r w:rsidRPr="00F57E83">
        <w:rPr>
          <w:rFonts w:ascii="Times New Roman" w:hAnsi="Times New Roman" w:cs="Times New Roman"/>
          <w:iCs/>
          <w:sz w:val="24"/>
          <w:szCs w:val="24"/>
        </w:rPr>
        <w:t xml:space="preserve">«Ворона и Лисица», «Волк и Ягненок», «Волк на псарне», «Свинья под Дубом» </w:t>
      </w:r>
      <w:r w:rsidRPr="00F57E83">
        <w:rPr>
          <w:rFonts w:ascii="Times New Roman" w:hAnsi="Times New Roman" w:cs="Times New Roman"/>
          <w:sz w:val="24"/>
          <w:szCs w:val="24"/>
        </w:rPr>
        <w:t>и др. по выбору. Тематика басен И.А. Крылова. Сатирическое и нравоучительное в басне. Образный мир басен И.А. Крылова.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С.В. Михалков.</w:t>
      </w:r>
      <w:r w:rsidRPr="00F57E83">
        <w:rPr>
          <w:rFonts w:ascii="Times New Roman" w:hAnsi="Times New Roman" w:cs="Times New Roman"/>
          <w:sz w:val="24"/>
          <w:szCs w:val="24"/>
        </w:rPr>
        <w:t xml:space="preserve"> Басни: </w:t>
      </w:r>
      <w:r w:rsidRPr="00F57E83">
        <w:rPr>
          <w:rFonts w:ascii="Times New Roman" w:hAnsi="Times New Roman" w:cs="Times New Roman"/>
          <w:iCs/>
          <w:sz w:val="24"/>
          <w:szCs w:val="24"/>
        </w:rPr>
        <w:t>«Грибы», «Зеркало».</w:t>
      </w:r>
      <w:r w:rsidRPr="00F57E83">
        <w:rPr>
          <w:rFonts w:ascii="Times New Roman" w:hAnsi="Times New Roman" w:cs="Times New Roman"/>
          <w:sz w:val="24"/>
          <w:szCs w:val="24"/>
        </w:rPr>
        <w:t xml:space="preserve"> Тематика, проблематика.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басенный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сюжет;  мораль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, аллегория, олицетворение, сравнение, гипербола.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57E83">
        <w:rPr>
          <w:rFonts w:ascii="Times New Roman" w:hAnsi="Times New Roman" w:cs="Times New Roman"/>
          <w:sz w:val="24"/>
          <w:szCs w:val="24"/>
        </w:rPr>
        <w:t xml:space="preserve">лексическая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работа,  различные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типы чтения (в том числе чтение наизусть, конкурс на лучшее чтение, чтение по ролям);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басни.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связи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 литература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(сравнение басен с близким сюжетом); изобразительное искусство (иллюстрации Ф.Д. Константинова, В.А. Серова; портреты В.К. Тредиаковского, А.П. Сумарокова, И.А. Крылова, С.В. Михалкова) мультипликации басен И.А. Крылова; портрет И.А. Крылова.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Краеведение</w:t>
      </w:r>
      <w:r w:rsidRPr="00F57E83">
        <w:rPr>
          <w:rFonts w:ascii="Times New Roman" w:hAnsi="Times New Roman" w:cs="Times New Roman"/>
          <w:sz w:val="24"/>
          <w:szCs w:val="24"/>
        </w:rPr>
        <w:t>: сбор материалов о баснописцах региона.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7E83">
        <w:rPr>
          <w:rFonts w:ascii="Times New Roman" w:hAnsi="Times New Roman" w:cs="Times New Roman"/>
          <w:b/>
          <w:iCs/>
          <w:sz w:val="24"/>
          <w:szCs w:val="24"/>
        </w:rPr>
        <w:t>Из литературы ХIХ века (35ч)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А.С. ПУШКИН - 5 часов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Краткие сведения о детстве и детских впечатлениях поэта. Пушкин и книга. А.С.Пушкин и няня Арина Родионовна. Стихотворение «Няне». Образы природы в стихотворении поэта </w:t>
      </w:r>
      <w:r w:rsidRPr="00F57E83">
        <w:rPr>
          <w:rFonts w:ascii="Times New Roman" w:hAnsi="Times New Roman" w:cs="Times New Roman"/>
          <w:iCs/>
          <w:sz w:val="24"/>
          <w:szCs w:val="24"/>
        </w:rPr>
        <w:t xml:space="preserve">«Зимняя дорога», "Зимний вечер", </w:t>
      </w:r>
      <w:r w:rsidRPr="00F57E83">
        <w:rPr>
          <w:rFonts w:ascii="Times New Roman" w:hAnsi="Times New Roman" w:cs="Times New Roman"/>
          <w:sz w:val="24"/>
          <w:szCs w:val="24"/>
        </w:rPr>
        <w:t xml:space="preserve">«Зимнее утро», </w:t>
      </w:r>
      <w:r w:rsidRPr="00F57E83">
        <w:rPr>
          <w:rFonts w:ascii="Times New Roman" w:hAnsi="Times New Roman" w:cs="Times New Roman"/>
          <w:iCs/>
          <w:sz w:val="24"/>
          <w:szCs w:val="24"/>
        </w:rPr>
        <w:t>«Сказка о мертвой царевне и о семи богатырях».</w:t>
      </w:r>
      <w:r w:rsidRPr="00F57E83">
        <w:rPr>
          <w:rFonts w:ascii="Times New Roman" w:hAnsi="Times New Roman" w:cs="Times New Roman"/>
          <w:sz w:val="24"/>
          <w:szCs w:val="24"/>
        </w:rPr>
        <w:t xml:space="preserve"> «Пушкинская сказка — прямая наследница народной». Гуманистическая направленность пушкинской сказки. Герои и персонажи в «Сказке...». Литературная сказка и ее отличия от фольклорной; добро и зло в сказке А.С. Пушкина; чувство благодарности; верность, преданность, зависть, подлость; отношение автора к героям. Поэма </w:t>
      </w:r>
      <w:r w:rsidRPr="00F57E83">
        <w:rPr>
          <w:rFonts w:ascii="Times New Roman" w:hAnsi="Times New Roman" w:cs="Times New Roman"/>
          <w:iCs/>
          <w:sz w:val="24"/>
          <w:szCs w:val="24"/>
        </w:rPr>
        <w:t xml:space="preserve">«Руслан и Людмила» </w:t>
      </w:r>
      <w:r w:rsidRPr="00F57E83">
        <w:rPr>
          <w:rFonts w:ascii="Times New Roman" w:hAnsi="Times New Roman" w:cs="Times New Roman"/>
          <w:sz w:val="24"/>
          <w:szCs w:val="24"/>
        </w:rPr>
        <w:t>(отрывок "У лукоморья дуб зеленый"). Сказочные элементы. Богатство выразительных средств.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первое представление о пейзажной лирике; риторическое обращение; фольклорные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элементы,  портрет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героя, образ; эпитет;; стихотворение, интонация, ритм, рифма.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sz w:val="24"/>
          <w:szCs w:val="24"/>
        </w:rPr>
        <w:t xml:space="preserve"> выразительное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чтение, в том числе наизусть; письменный ответ на вопрос; рассказ о герое; словесное рисование. комментарии к портретам А.С. Пушкина; сообщение; сжатый пересказ; оформление таблиц.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57E83">
        <w:rPr>
          <w:rFonts w:ascii="Times New Roman" w:hAnsi="Times New Roman" w:cs="Times New Roman"/>
          <w:b/>
          <w:sz w:val="24"/>
          <w:szCs w:val="24"/>
        </w:rPr>
        <w:t xml:space="preserve">связи: 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sz w:val="24"/>
          <w:szCs w:val="24"/>
        </w:rPr>
        <w:t>работа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с иллюстрациями, портреты поэта. Кинематографические и музыкальные произведения на сюжеты сказок А.С. Пушкина.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составление вопросов к викторине; устное сочинение «Таким я представляю себе А.С. Пушкина».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Литературные сказки XIX - ХХ века- 1 ч</w:t>
      </w:r>
    </w:p>
    <w:p w:rsidR="00F57E83" w:rsidRPr="00F57E83" w:rsidRDefault="00F57E83" w:rsidP="00F57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E83">
        <w:rPr>
          <w:rFonts w:ascii="Times New Roman" w:eastAsia="Times New Roman" w:hAnsi="Times New Roman" w:cs="Times New Roman"/>
          <w:sz w:val="24"/>
          <w:szCs w:val="24"/>
        </w:rPr>
        <w:t>Антоний Погорельский. Краткий рассказ о писателе. «Черная курица, или Подземные жители». Фантастическое и достоверно – реальное в сказке. Причудливый сюжет. Нравоучительное содержание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7E83">
        <w:rPr>
          <w:rFonts w:ascii="Times New Roman" w:hAnsi="Times New Roman" w:cs="Times New Roman"/>
          <w:b/>
          <w:iCs/>
          <w:sz w:val="24"/>
          <w:szCs w:val="24"/>
        </w:rPr>
        <w:t xml:space="preserve">Поэзия XIX века о </w:t>
      </w:r>
      <w:proofErr w:type="gramStart"/>
      <w:r w:rsidRPr="00F57E83">
        <w:rPr>
          <w:rFonts w:ascii="Times New Roman" w:hAnsi="Times New Roman" w:cs="Times New Roman"/>
          <w:b/>
          <w:iCs/>
          <w:sz w:val="24"/>
          <w:szCs w:val="24"/>
        </w:rPr>
        <w:t>Родине  родной</w:t>
      </w:r>
      <w:proofErr w:type="gramEnd"/>
      <w:r w:rsidRPr="00F57E83">
        <w:rPr>
          <w:rFonts w:ascii="Times New Roman" w:hAnsi="Times New Roman" w:cs="Times New Roman"/>
          <w:b/>
          <w:iCs/>
          <w:sz w:val="24"/>
          <w:szCs w:val="24"/>
        </w:rPr>
        <w:t xml:space="preserve"> природе (2ч)</w:t>
      </w:r>
    </w:p>
    <w:p w:rsidR="00F57E83" w:rsidRPr="00F57E83" w:rsidRDefault="00F57E83" w:rsidP="00F57E83">
      <w:pPr>
        <w:shd w:val="clear" w:color="auto" w:fill="FFFFFF"/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57E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К.Н. Батюшков, А.А. </w:t>
      </w:r>
      <w:proofErr w:type="spellStart"/>
      <w:r w:rsidRPr="00F57E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Дельвиг</w:t>
      </w:r>
      <w:proofErr w:type="spellEnd"/>
      <w:r w:rsidRPr="00F57E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Н.М. Языков, Е.А. Баратынский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М.Ю. Лермонтов. </w:t>
      </w:r>
      <w:r w:rsidRPr="00F57E83">
        <w:rPr>
          <w:rFonts w:ascii="Times New Roman" w:hAnsi="Times New Roman" w:cs="Times New Roman"/>
          <w:iCs/>
          <w:sz w:val="24"/>
          <w:szCs w:val="24"/>
        </w:rPr>
        <w:t>«Когда волнуется желтеющая нива...»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Е.А. Баратынский. </w:t>
      </w:r>
      <w:r w:rsidRPr="00F57E83">
        <w:rPr>
          <w:rFonts w:ascii="Times New Roman" w:hAnsi="Times New Roman" w:cs="Times New Roman"/>
          <w:iCs/>
          <w:sz w:val="24"/>
          <w:szCs w:val="24"/>
        </w:rPr>
        <w:t>«Весна, весна! как воздух чист!..»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Ф.И. Тютчев. </w:t>
      </w:r>
      <w:r w:rsidRPr="00F57E83">
        <w:rPr>
          <w:rFonts w:ascii="Times New Roman" w:hAnsi="Times New Roman" w:cs="Times New Roman"/>
          <w:iCs/>
          <w:sz w:val="24"/>
          <w:szCs w:val="24"/>
        </w:rPr>
        <w:t xml:space="preserve">«Весенняя гроза», «Весенние воды (Еще   в полях белеет </w:t>
      </w:r>
      <w:proofErr w:type="gramStart"/>
      <w:r w:rsidRPr="00F57E83">
        <w:rPr>
          <w:rFonts w:ascii="Times New Roman" w:hAnsi="Times New Roman" w:cs="Times New Roman"/>
          <w:iCs/>
          <w:sz w:val="24"/>
          <w:szCs w:val="24"/>
        </w:rPr>
        <w:t>снег..</w:t>
      </w:r>
      <w:proofErr w:type="gramEnd"/>
      <w:r w:rsidRPr="00F57E83">
        <w:rPr>
          <w:rFonts w:ascii="Times New Roman" w:hAnsi="Times New Roman" w:cs="Times New Roman"/>
          <w:iCs/>
          <w:sz w:val="24"/>
          <w:szCs w:val="24"/>
        </w:rPr>
        <w:t>"»),«Есть в осени первоначальной...»,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А.А. Фет. </w:t>
      </w:r>
      <w:r w:rsidRPr="00F57E83">
        <w:rPr>
          <w:rFonts w:ascii="Times New Roman" w:hAnsi="Times New Roman" w:cs="Times New Roman"/>
          <w:iCs/>
          <w:sz w:val="24"/>
          <w:szCs w:val="24"/>
        </w:rPr>
        <w:t xml:space="preserve">«Чудная картина...», </w:t>
      </w:r>
      <w:r w:rsidRPr="00F57E83">
        <w:rPr>
          <w:rFonts w:ascii="Times New Roman" w:hAnsi="Times New Roman" w:cs="Times New Roman"/>
          <w:sz w:val="24"/>
          <w:szCs w:val="24"/>
        </w:rPr>
        <w:t>«Как беден наш язык! Хочу и не могу…», «Учись у них – у дуба, у березы…», «Шепот, робкое дыханье…»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57E83">
        <w:rPr>
          <w:rFonts w:ascii="Times New Roman" w:eastAsia="Times New Roman" w:hAnsi="Times New Roman" w:cs="Times New Roman"/>
          <w:sz w:val="24"/>
          <w:szCs w:val="24"/>
        </w:rPr>
        <w:t>А.Н. Майков «Ласточки»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F57E83">
        <w:rPr>
          <w:rFonts w:ascii="Times New Roman" w:hAnsi="Times New Roman" w:cs="Times New Roman"/>
          <w:sz w:val="24"/>
          <w:szCs w:val="24"/>
        </w:rPr>
        <w:t xml:space="preserve">: лирика природы, образ-пейзаж, деталь; рефрен, олицетворение, эпитет.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Развитие речи: определение значения непонятных слов; подбор ключевых слов; составление опорных словосочетаний и небольших тезисов; выразительное чтение и чтение наизусть; иллюстрирование; групповая исследовательская работа с текстом;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F57E83">
        <w:rPr>
          <w:rFonts w:ascii="Times New Roman" w:hAnsi="Times New Roman" w:cs="Times New Roman"/>
          <w:sz w:val="24"/>
          <w:szCs w:val="24"/>
        </w:rPr>
        <w:t xml:space="preserve">: литература (сопоставление поэтических текстов); музыка (романсы на стихи Ф.И. Тютчева, Е.А. Баратынского); изобразительное искусство (репродукции картин И.И. Шишкина, В.Д. Поленова, А.К.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Саврасова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>, К.Е. Маковского; иллюстрации, рисунки учащихся).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Краеведение:</w:t>
      </w: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r w:rsidRPr="00F57E83">
        <w:rPr>
          <w:rFonts w:ascii="Times New Roman" w:eastAsia="Times New Roman" w:hAnsi="Times New Roman" w:cs="Times New Roman"/>
          <w:sz w:val="24"/>
          <w:szCs w:val="24"/>
        </w:rPr>
        <w:t>Сибирские поэты о родной природе</w:t>
      </w: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</w:t>
      </w:r>
      <w:r w:rsidRPr="00F57E83">
        <w:rPr>
          <w:rFonts w:ascii="Times New Roman" w:hAnsi="Times New Roman" w:cs="Times New Roman"/>
          <w:sz w:val="24"/>
          <w:szCs w:val="24"/>
        </w:rPr>
        <w:t>: устная иллюстрация; рассуждение «Почему я выбрал это стихотворение"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М.Ю. </w:t>
      </w:r>
      <w:proofErr w:type="gramStart"/>
      <w:r w:rsidRPr="00F57E83">
        <w:rPr>
          <w:rFonts w:ascii="Times New Roman" w:hAnsi="Times New Roman" w:cs="Times New Roman"/>
          <w:b/>
          <w:bCs/>
          <w:sz w:val="24"/>
          <w:szCs w:val="24"/>
        </w:rPr>
        <w:t>ЛЕРМОНТОВ  -</w:t>
      </w:r>
      <w:proofErr w:type="gramEnd"/>
      <w:r w:rsidRPr="00F57E83">
        <w:rPr>
          <w:rFonts w:ascii="Times New Roman" w:hAnsi="Times New Roman" w:cs="Times New Roman"/>
          <w:b/>
          <w:bCs/>
          <w:sz w:val="24"/>
          <w:szCs w:val="24"/>
        </w:rPr>
        <w:t>4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Краткие сведения о детских годах поэта. Стихотворение «Бородино». История создания стихотворения. Бородинская битва и русский солдат в изображении М.Ю.Лермонтова. Художественное богатство стихотворения. История и литература; любовь к родине, верность долгу.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Теория литературы: </w:t>
      </w:r>
      <w:r w:rsidRPr="00F57E83">
        <w:rPr>
          <w:rFonts w:ascii="Times New Roman" w:hAnsi="Times New Roman" w:cs="Times New Roman"/>
          <w:sz w:val="24"/>
          <w:szCs w:val="24"/>
        </w:rPr>
        <w:t>эпитет, сравнение, метафора (развитие представлений о тропах); звукопись (аллитерация, ассонанс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),  инверсия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, риторическое восклицание; повествование, монолог, диалог.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выразительное чтение наизусть, письменный ответ на вопрос учителя, работа со словарем (характеристика военной лексики); работа с иллюстрациями, в том числе с материалами о Бородинской панораме в Москве; сообщение;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sz w:val="24"/>
          <w:szCs w:val="24"/>
        </w:rPr>
        <w:lastRenderedPageBreak/>
        <w:t>Внутрипредметные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57E83">
        <w:rPr>
          <w:rFonts w:ascii="Times New Roman" w:hAnsi="Times New Roman" w:cs="Times New Roman"/>
          <w:sz w:val="24"/>
          <w:szCs w:val="24"/>
        </w:rPr>
        <w:t>изобразительное искусство (портрет М.Ю. Лермонтова, работа с иллюстрациями, в том числе с материалами о Бородинской панораме в Москве; репродукции картин, посвященных Отечественной войне 1812 года). литература (стихотворения об Отечественной войне 1812 года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);  история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Краеведение: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жители нашего края — участники Отечественной войны 1812 года.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Творческая работа: подбор вопросов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для  викторины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;  сочинение «</w:t>
      </w:r>
      <w:r w:rsidRPr="00F57E83">
        <w:rPr>
          <w:rFonts w:ascii="Times New Roman" w:eastAsia="Times New Roman" w:hAnsi="Times New Roman" w:cs="Times New Roman"/>
          <w:sz w:val="24"/>
          <w:szCs w:val="24"/>
        </w:rPr>
        <w:t>Защитники Родины в изображении М. Ю.</w:t>
      </w:r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7E83">
        <w:rPr>
          <w:rFonts w:ascii="Times New Roman" w:eastAsia="Times New Roman" w:hAnsi="Times New Roman" w:cs="Times New Roman"/>
          <w:sz w:val="24"/>
          <w:szCs w:val="24"/>
        </w:rPr>
        <w:t>Лермонтова</w:t>
      </w:r>
      <w:r w:rsidRPr="00F57E83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>Сочинение № 2 «</w:t>
      </w:r>
      <w:r w:rsidRPr="00F57E83">
        <w:rPr>
          <w:rFonts w:ascii="Times New Roman" w:hAnsi="Times New Roman" w:cs="Times New Roman"/>
          <w:sz w:val="24"/>
          <w:szCs w:val="24"/>
        </w:rPr>
        <w:t>«</w:t>
      </w:r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>Защитники Родины в изображении М. Ю.Лермонтова».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Н.В. ГОГОЛЬ 3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Краткие сведения о писателе. Малороссия в жизни и творчестве Н.В. Гоголя.  Повесть «Ночь перед Рождеством». Отражение в повести славянских преданий и легенд; образы и события повести. Суеверие, злая сила, зло и добро в повести.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мифологические и фольклорные мотивы в художественном произведении; фантастика;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юмор,  комизм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; сюжет; художественная деталь, автобиографическая деталь,  портрет, речевая характеристика.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sz w:val="24"/>
          <w:szCs w:val="24"/>
        </w:rPr>
        <w:t>лексическая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работа; краткий выборочный пересказ, художественный пересказ, подбор материала для изложения с творческим заданием, формулировка учащимися вопросов для творческой работы, словесное рисование, 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, составление цитатного плана,  таблиц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 xml:space="preserve">связи: 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bCs/>
          <w:sz w:val="24"/>
          <w:szCs w:val="24"/>
        </w:rPr>
        <w:t>выставка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«Различные издания повести Н.В.Гоголя»; репродукция картины К.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Трутовского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«Колядки в Малороссии», лингвистика (малороссийский язык);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И.С. ТУРГЕНЕВ 8 часов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Детские впечатления И.С. Тургенева. Спасское-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Лутовиново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в творческой биографии писателя. Рассказ </w:t>
      </w:r>
      <w:r w:rsidRPr="00F57E83">
        <w:rPr>
          <w:rFonts w:ascii="Times New Roman" w:hAnsi="Times New Roman" w:cs="Times New Roman"/>
          <w:iCs/>
          <w:sz w:val="24"/>
          <w:szCs w:val="24"/>
        </w:rPr>
        <w:t>«Муму»</w:t>
      </w:r>
      <w:r w:rsidRPr="00F57E83">
        <w:rPr>
          <w:rFonts w:ascii="Times New Roman" w:hAnsi="Times New Roman" w:cs="Times New Roman"/>
          <w:sz w:val="24"/>
          <w:szCs w:val="24"/>
        </w:rPr>
        <w:t xml:space="preserve"> и стихотворения в прозе </w:t>
      </w:r>
      <w:r w:rsidRPr="00F57E83">
        <w:rPr>
          <w:rFonts w:ascii="Times New Roman" w:hAnsi="Times New Roman" w:cs="Times New Roman"/>
          <w:iCs/>
          <w:sz w:val="24"/>
          <w:szCs w:val="24"/>
        </w:rPr>
        <w:t>«Два богача</w:t>
      </w:r>
      <w:proofErr w:type="gramStart"/>
      <w:r w:rsidRPr="00F57E83">
        <w:rPr>
          <w:rFonts w:ascii="Times New Roman" w:hAnsi="Times New Roman" w:cs="Times New Roman"/>
          <w:iCs/>
          <w:sz w:val="24"/>
          <w:szCs w:val="24"/>
        </w:rPr>
        <w:t>»,«</w:t>
      </w:r>
      <w:proofErr w:type="gramEnd"/>
      <w:r w:rsidRPr="00F57E83">
        <w:rPr>
          <w:rFonts w:ascii="Times New Roman" w:hAnsi="Times New Roman" w:cs="Times New Roman"/>
          <w:iCs/>
          <w:sz w:val="24"/>
          <w:szCs w:val="24"/>
        </w:rPr>
        <w:t>Воробей»</w:t>
      </w:r>
      <w:r w:rsidRPr="00F57E83">
        <w:rPr>
          <w:rFonts w:ascii="Times New Roman" w:hAnsi="Times New Roman" w:cs="Times New Roman"/>
          <w:sz w:val="24"/>
          <w:szCs w:val="24"/>
        </w:rPr>
        <w:t xml:space="preserve">. Современники о рассказе «Муму». Образы центральные и второстепенные; образ Муму. Тематика и социально-нравственная проблематика рассказа. И.С. Тургенев о языке: стихотворение в прозе </w:t>
      </w:r>
      <w:r w:rsidRPr="00F57E83">
        <w:rPr>
          <w:rFonts w:ascii="Times New Roman" w:hAnsi="Times New Roman" w:cs="Times New Roman"/>
          <w:iCs/>
          <w:sz w:val="24"/>
          <w:szCs w:val="24"/>
        </w:rPr>
        <w:t>«Русский язык».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рассказ; углубление представлений о теме художественного произведения; стихотворение в прозе; эпитет, сравнение (развитие представлений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),  образ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, прототип; эпизод (развитие представлений); конфликт (развитие представлений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речи: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sz w:val="24"/>
          <w:szCs w:val="24"/>
        </w:rPr>
        <w:t xml:space="preserve">лексическая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работа,  краткий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выборочный пересказ, художественный пересказ , сопоставление персонажей, рассказ о герое по плану, письменный отзыв на эпизод, словесное рисование (портрет героя), составление вопросов и заданий для литературной викторины (конкурс), чтение наизусть, сообщение; письменный рассказ о герое.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57E83">
        <w:rPr>
          <w:rFonts w:ascii="Times New Roman" w:hAnsi="Times New Roman" w:cs="Times New Roman"/>
          <w:b/>
          <w:sz w:val="24"/>
          <w:szCs w:val="24"/>
        </w:rPr>
        <w:t>связи</w:t>
      </w:r>
      <w:r w:rsidRPr="00F57E83">
        <w:rPr>
          <w:rFonts w:ascii="Times New Roman" w:hAnsi="Times New Roman" w:cs="Times New Roman"/>
          <w:sz w:val="24"/>
          <w:szCs w:val="24"/>
        </w:rPr>
        <w:t>:  работа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с иллюстрациями, рисунки учащихся, экранизация рассказа И.С. Тургенева; репродукция картины Н.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Неврева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«Торг. Сцена из крепостного быта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»,  кино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(экранизация рассказа И.С. Тургенева); история (крепостное право).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Краеведение:</w:t>
      </w:r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Художественные идеи стихотворений в </w:t>
      </w:r>
      <w:proofErr w:type="gramStart"/>
      <w:r w:rsidRPr="00F57E83">
        <w:rPr>
          <w:rFonts w:ascii="Times New Roman" w:eastAsia="Times New Roman" w:hAnsi="Times New Roman" w:cs="Times New Roman"/>
          <w:sz w:val="24"/>
          <w:szCs w:val="24"/>
        </w:rPr>
        <w:t>прозе  И.</w:t>
      </w:r>
      <w:proofErr w:type="gramEnd"/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 С. Тургенева     и сибирских поэтов:   Валерия Мартынова, Петра Суханова.</w:t>
      </w:r>
    </w:p>
    <w:p w:rsidR="00F57E83" w:rsidRPr="00F57E83" w:rsidRDefault="00F57E83" w:rsidP="00F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сочинение   по   </w:t>
      </w:r>
      <w:proofErr w:type="gramStart"/>
      <w:r w:rsidRPr="00F57E83">
        <w:rPr>
          <w:rFonts w:ascii="Times New Roman" w:eastAsia="Times New Roman" w:hAnsi="Times New Roman" w:cs="Times New Roman"/>
          <w:sz w:val="24"/>
          <w:szCs w:val="24"/>
        </w:rPr>
        <w:t>рассказу  И.С.</w:t>
      </w:r>
      <w:proofErr w:type="gramEnd"/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 Тургенева "Муму".  Анализ эпизода.</w:t>
      </w:r>
    </w:p>
    <w:p w:rsidR="00F57E83" w:rsidRPr="00F57E83" w:rsidRDefault="00F57E83" w:rsidP="00F57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Сочинение № 3</w:t>
      </w:r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 xml:space="preserve"> Сочинение   по   </w:t>
      </w:r>
      <w:proofErr w:type="gramStart"/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>рассказу  И.С.</w:t>
      </w:r>
      <w:proofErr w:type="gramEnd"/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 xml:space="preserve"> Тургенева "Муму".  Анализ эпизода.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Н.А. НЕКРАСОВ 4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Детские впечатления поэта. Стихотворение </w:t>
      </w:r>
      <w:r w:rsidRPr="00F57E83">
        <w:rPr>
          <w:rFonts w:ascii="Times New Roman" w:hAnsi="Times New Roman" w:cs="Times New Roman"/>
          <w:iCs/>
          <w:sz w:val="24"/>
          <w:szCs w:val="24"/>
        </w:rPr>
        <w:t>«Крестьянские дети»</w:t>
      </w:r>
      <w:r w:rsidRPr="00F57E83">
        <w:rPr>
          <w:rFonts w:ascii="Times New Roman" w:hAnsi="Times New Roman" w:cs="Times New Roman"/>
          <w:sz w:val="24"/>
          <w:szCs w:val="24"/>
        </w:rPr>
        <w:t xml:space="preserve">. Основная тема и способы ее раскрытия. Отношение автора к персонажам стихотворения. Стихотворение </w:t>
      </w:r>
      <w:r w:rsidRPr="00F57E83">
        <w:rPr>
          <w:rFonts w:ascii="Times New Roman" w:hAnsi="Times New Roman" w:cs="Times New Roman"/>
          <w:iCs/>
          <w:sz w:val="24"/>
          <w:szCs w:val="24"/>
        </w:rPr>
        <w:t>«Тройка»</w:t>
      </w:r>
      <w:r w:rsidRPr="00F57E83">
        <w:rPr>
          <w:rFonts w:ascii="Times New Roman" w:hAnsi="Times New Roman" w:cs="Times New Roman"/>
          <w:sz w:val="24"/>
          <w:szCs w:val="24"/>
        </w:rPr>
        <w:t>.  Судьба русской женщины.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фольклорные элементы в художественном произведении; строфа; эпитет, сравнение (развитие представлений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),  риторическое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восклицание и риторическое обращение; идея, композиция (развитие представлений), образ (развитие представлений); ритм, рифма, стих,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lastRenderedPageBreak/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57E83">
        <w:rPr>
          <w:rFonts w:ascii="Times New Roman" w:hAnsi="Times New Roman" w:cs="Times New Roman"/>
          <w:sz w:val="24"/>
          <w:szCs w:val="24"/>
        </w:rPr>
        <w:t>лексическая работа; выразительное чтение, рассказ о герое, работа со словарями. подбор ключевых слов для рассказа о герое; работа с иллюстрациями и репродукциями; составление цитатного плана; прослушивание романса и народной песни.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 </w:t>
      </w:r>
      <w:r w:rsidRPr="00F57E83">
        <w:rPr>
          <w:rFonts w:ascii="Times New Roman" w:hAnsi="Times New Roman" w:cs="Times New Roman"/>
          <w:sz w:val="24"/>
          <w:szCs w:val="24"/>
        </w:rPr>
        <w:t>изобразительное искусство (иллюстрации А.И. Лебедева и эскиз иллюстрации В.А. Серова к стихотворению «Крестьянские дети»; репродукции картин А.Г. Венецианова «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Захарка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», «Крестьянские дети в поле», «Гумно», «Жатва», В.Е. Маковского «Игра в бабки», И.C. Глазунова «Что ты жадно глядишь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на  дорогу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…»); музыка (народная песня «Вот мчится тройка почтовая…»; А.И.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Дюбуа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«Тройка»; М.В. Коваль «Тройка»); история (1861 год).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исследовательская работа с текстом; коллективный творческий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проект;.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Л.Н. ТОЛСТОЙ -  4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Сведения о писателе. Л.Н. Толстой в Ясной Поляне. Яснополянская школа. Рассказ </w:t>
      </w:r>
      <w:r w:rsidRPr="00F57E83">
        <w:rPr>
          <w:rFonts w:ascii="Times New Roman" w:hAnsi="Times New Roman" w:cs="Times New Roman"/>
          <w:iCs/>
          <w:sz w:val="24"/>
          <w:szCs w:val="24"/>
        </w:rPr>
        <w:t>«Кавказский пленник»</w:t>
      </w:r>
      <w:r w:rsidRPr="00F57E83">
        <w:rPr>
          <w:rFonts w:ascii="Times New Roman" w:hAnsi="Times New Roman" w:cs="Times New Roman"/>
          <w:sz w:val="24"/>
          <w:szCs w:val="24"/>
        </w:rPr>
        <w:t xml:space="preserve">. Творческая история. Тема и основные проблемы: смысл жизни, справедливость; свобода, неволя в повести. Две жизненные позиции (Жилин и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Костылин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>). Любовь как высшая нравственная основа в человеке. Своеобразие сюжета. Речь персонажей и отражение в ней особенностей характера и взгляда на жизнь и судьбу. Отношение писателя к событиям и героям.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рассказ (развитие представлений); портрет;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контраст,  конфликт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; сюжет и фабула, фабульные элементы: экспозиция, завязка, развитие действия, кульминация, развязка, эпилог (развитие представлений).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57E83">
        <w:rPr>
          <w:rFonts w:ascii="Times New Roman" w:hAnsi="Times New Roman" w:cs="Times New Roman"/>
          <w:sz w:val="24"/>
          <w:szCs w:val="24"/>
        </w:rPr>
        <w:t xml:space="preserve"> различные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виды чтения, письменный отзыв на эпизод, рассказ по плану, художественный пересказ эпизода; словесное рисование; исследовательская работа с текстом; сообщение; сочинение; письменная формулировка вывода, дискуссия.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изобразительное искусство (иллюстрации Ю.Н. Петрова, М.С. Родионова, А.В. Кокорина; выставка-конкурс рисунков учащихся); история (присоединение Кавказа к России).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сочинение «Над чем меня заставил задуматься рассказ Л.Н. Толстого “Кавказский пленник”?»; индивидуальный творческий проект: составление словарной статьи «Творческая история произведения».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 xml:space="preserve">Сочинение № 4 </w:t>
      </w:r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>Сочинение «Над чем заставил меня задуматься рассказ Л. Н. Толстого?».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А.П. ЧЕХОВ - 4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Детские и юношеские годы писателя. Семья А.П. Чехова. Врач А.П. Чехов и писатель Антоша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Чехонте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. Книга в жизни Чехова. Рассказы </w:t>
      </w:r>
      <w:r w:rsidRPr="00F57E83">
        <w:rPr>
          <w:rFonts w:ascii="Times New Roman" w:hAnsi="Times New Roman" w:cs="Times New Roman"/>
          <w:iCs/>
          <w:sz w:val="24"/>
          <w:szCs w:val="24"/>
        </w:rPr>
        <w:t>«Пересолил», «Злоумышленник»</w:t>
      </w:r>
      <w:r w:rsidRPr="00F57E83">
        <w:rPr>
          <w:rFonts w:ascii="Times New Roman" w:hAnsi="Times New Roman" w:cs="Times New Roman"/>
          <w:sz w:val="24"/>
          <w:szCs w:val="24"/>
        </w:rPr>
        <w:t>: темы; приемы создания характеров и ситуаций; отношение писателя к персонажам. Жанровое своеобразие рассказа.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proofErr w:type="gramStart"/>
      <w:r w:rsidRPr="00F57E8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рассказ;  юмор (юмористическая ситуация), комическая ситуация, ирония; роль детали в создании художественного образа; антитеза, метафора, градация, диалог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sz w:val="24"/>
          <w:szCs w:val="24"/>
        </w:rPr>
        <w:t>лексическая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работа; характеристика эпизода, героя, сопоставительная характеристика героев; различные виды чтения и комментария; сообщение; письменный отзыв; формулировка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микровыводов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и выводов; пересказ юмористического произведения от другого лица; исследовательская работа с текстом; подготовка вопросов и заданий для экспресс-опроса; ответы на вопросы по личным впечатлениям и наблюдениям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литература (типы комических персонажей); изобразительное искусство (О.Э.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Браз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. Портрет А.П. Чехова; иллюстрации К.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Ротова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к рассказу «Злоумышленник»; рисунки учащихся).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Творческая работа: написание словарных статей «Ирония», «Юмор», </w:t>
      </w:r>
      <w:r w:rsidRPr="00F57E83">
        <w:rPr>
          <w:rFonts w:ascii="Times New Roman" w:eastAsia="Times New Roman" w:hAnsi="Times New Roman" w:cs="Times New Roman"/>
          <w:sz w:val="24"/>
          <w:szCs w:val="24"/>
        </w:rPr>
        <w:t>юмористический рассказ «Случай из жизни»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b/>
          <w:sz w:val="24"/>
          <w:szCs w:val="24"/>
        </w:rPr>
        <w:t xml:space="preserve">Сочинение № 5. </w:t>
      </w:r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>Юмористический рассказ «Случай из жизни»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7E83">
        <w:rPr>
          <w:rFonts w:ascii="Times New Roman" w:hAnsi="Times New Roman" w:cs="Times New Roman"/>
          <w:b/>
          <w:iCs/>
          <w:sz w:val="24"/>
          <w:szCs w:val="24"/>
        </w:rPr>
        <w:t>Из литературы XX века (29ч)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И.А. БУНИН4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lastRenderedPageBreak/>
        <w:t xml:space="preserve">Детские годы И.А. Бунина. История рода. Семейные традиции и их влияние на формирование личности. Книга в жизни писателя. Стихотворение </w:t>
      </w:r>
      <w:r w:rsidRPr="00F57E83">
        <w:rPr>
          <w:rFonts w:ascii="Times New Roman" w:hAnsi="Times New Roman" w:cs="Times New Roman"/>
          <w:iCs/>
          <w:sz w:val="24"/>
          <w:szCs w:val="24"/>
        </w:rPr>
        <w:t>«Густой зеленый ельник у дороги...»</w:t>
      </w:r>
      <w:r w:rsidRPr="00F57E83">
        <w:rPr>
          <w:rFonts w:ascii="Times New Roman" w:hAnsi="Times New Roman" w:cs="Times New Roman"/>
          <w:sz w:val="24"/>
          <w:szCs w:val="24"/>
        </w:rPr>
        <w:t>: тема природы и приемы ее раскрытия; художественное богатство стихотворения; второй план в стихотворении. Рассказы «В деревне», «Подснежник»: слияние с природой; нравственно-эмоциональное состояние персонажей; образы главных героев. Выразительные средства создания образов.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стихотворение-размышление, образ-пейзаж, образы животных (развитие представлений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),  метафора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, эпитет; портрет; автобиографическое произведение.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лексическая работа; пересказ и чтение наизусть; цитатный план; письменный ответ на вопрос; исследовательская работа с текстом.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литература (главные и второстепенные персонажи, первый и второй планы в художественном произведении; изобразительное искус- 61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ство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(репродукции картин К.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Лоррена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«Пейзаж с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Асканием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, стреляющим в оленя», Б.М.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Кустодиева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«Масленица»).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написание словарных статей «Образ -пейзаж», «Образ-персонаж», «Образы животных»; коллективный творческий проект.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Л.Н. АНДРЕЕВ3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Рассказ </w:t>
      </w:r>
      <w:r w:rsidRPr="00F57E83">
        <w:rPr>
          <w:rFonts w:ascii="Times New Roman" w:hAnsi="Times New Roman" w:cs="Times New Roman"/>
          <w:iCs/>
          <w:sz w:val="24"/>
          <w:szCs w:val="24"/>
        </w:rPr>
        <w:t>«Петька на даче»</w:t>
      </w:r>
      <w:r w:rsidRPr="00F57E83">
        <w:rPr>
          <w:rFonts w:ascii="Times New Roman" w:hAnsi="Times New Roman" w:cs="Times New Roman"/>
          <w:sz w:val="24"/>
          <w:szCs w:val="24"/>
        </w:rPr>
        <w:t>: основная тематика и нравственная проблематика рассказа (тяжелое детство; сострадание, чуткость, доброта). Роль эпизода в создании образа героя; природа в жизни мальчика. Значение финала.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тема, эпизод,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финал,  кольцевая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композиция; контраст, деталь, эпитет; прототип, персонаж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пересказ краткий, выборочный; составление вопросов; письменный ответ на вопрос.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литература (Л.Н. Андреев «Татьянин день» (отрывок); В.А. Гиляровский «Москва и москвичи» (отрывки)); изобразительное искусство (портреты Л.Н. Андреева работы И.Е. Репина, В.А. Серова; репродукция картины В.Е. Маковского «Свидание»; иллюстрации учащихся).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словесное рисование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А.И. КУПРИН3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Детство, отношение к языку. Рассказ </w:t>
      </w:r>
      <w:r w:rsidRPr="00F57E83">
        <w:rPr>
          <w:rFonts w:ascii="Times New Roman" w:hAnsi="Times New Roman" w:cs="Times New Roman"/>
          <w:iCs/>
          <w:sz w:val="24"/>
          <w:szCs w:val="24"/>
        </w:rPr>
        <w:t>«Золотой петух»</w:t>
      </w:r>
      <w:r w:rsidRPr="00F57E83">
        <w:rPr>
          <w:rFonts w:ascii="Times New Roman" w:hAnsi="Times New Roman" w:cs="Times New Roman"/>
          <w:sz w:val="24"/>
          <w:szCs w:val="24"/>
        </w:rPr>
        <w:t>. Тема, особенности создания образа.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рассказ (расширение и углубление представлений); характеристика персонажа, портрет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героя,  финал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; деталь, сравнение, эпитет;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пересказ от другого лица; отзыв об эпизоде; словесное рисование; сообщение; характеристика персонажа; лексическая работа; составление цитатного плана.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литература (статья А.И. Куприна «Памяти Чехова»); русский язык; изобразительное искусство (иллюстрации учащихся).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Краеведение:</w:t>
      </w:r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57E83">
        <w:rPr>
          <w:rFonts w:ascii="Times New Roman" w:eastAsia="Times New Roman" w:hAnsi="Times New Roman" w:cs="Times New Roman"/>
          <w:sz w:val="24"/>
          <w:szCs w:val="24"/>
        </w:rPr>
        <w:t>Художественная  идея</w:t>
      </w:r>
      <w:proofErr w:type="gramEnd"/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 рассказа и роль художественно-изобразительных средств   в рассказах А.И. Куприна  "Золотой петух" и  Г. </w:t>
      </w:r>
      <w:proofErr w:type="spellStart"/>
      <w:r w:rsidRPr="00F57E83">
        <w:rPr>
          <w:rFonts w:ascii="Times New Roman" w:eastAsia="Times New Roman" w:hAnsi="Times New Roman" w:cs="Times New Roman"/>
          <w:sz w:val="24"/>
          <w:szCs w:val="24"/>
        </w:rPr>
        <w:t>Колотовкина</w:t>
      </w:r>
      <w:proofErr w:type="spellEnd"/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 «Медвежатники»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устный портрет героя (словесное рисование);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А.А. БЛОК 2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Детские впечатления поэта. Книга в жизни юного А. Блока. Блоковские места (Петербург,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Шахматово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). Стихотворение </w:t>
      </w:r>
      <w:r w:rsidRPr="00F57E83">
        <w:rPr>
          <w:rFonts w:ascii="Times New Roman" w:hAnsi="Times New Roman" w:cs="Times New Roman"/>
          <w:iCs/>
          <w:sz w:val="24"/>
          <w:szCs w:val="24"/>
        </w:rPr>
        <w:t>«Летний вечер»</w:t>
      </w:r>
      <w:r w:rsidRPr="00F57E83">
        <w:rPr>
          <w:rFonts w:ascii="Times New Roman" w:hAnsi="Times New Roman" w:cs="Times New Roman"/>
          <w:sz w:val="24"/>
          <w:szCs w:val="24"/>
        </w:rPr>
        <w:t xml:space="preserve">: умение чувствовать красоту природы и сопереживать ей; стихотворение </w:t>
      </w:r>
      <w:r w:rsidRPr="00F57E83">
        <w:rPr>
          <w:rFonts w:ascii="Times New Roman" w:hAnsi="Times New Roman" w:cs="Times New Roman"/>
          <w:iCs/>
          <w:sz w:val="24"/>
          <w:szCs w:val="24"/>
        </w:rPr>
        <w:t>«Полный месяц встал над лугом...»</w:t>
      </w:r>
      <w:r w:rsidRPr="00F57E83">
        <w:rPr>
          <w:rFonts w:ascii="Times New Roman" w:hAnsi="Times New Roman" w:cs="Times New Roman"/>
          <w:sz w:val="24"/>
          <w:szCs w:val="24"/>
        </w:rPr>
        <w:t>: образная система, художественное своеобразие стихотворения.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антитеза,  пейзаж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цветопись</w:t>
      </w:r>
      <w:proofErr w:type="spellEnd"/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lastRenderedPageBreak/>
        <w:t xml:space="preserve">Развитие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57E83">
        <w:rPr>
          <w:rFonts w:ascii="Times New Roman" w:hAnsi="Times New Roman" w:cs="Times New Roman"/>
          <w:sz w:val="24"/>
          <w:szCs w:val="24"/>
        </w:rPr>
        <w:t xml:space="preserve"> выразительное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чтение, рассказ с использованием ключевых слов,  письменный отзыв о стихотворении; сопоставление двух поэтических произведений; работа с иллюстрациями и репродукциями; подготовка сообщения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 </w:t>
      </w:r>
      <w:r w:rsidRPr="00F57E83">
        <w:rPr>
          <w:rFonts w:ascii="Times New Roman" w:hAnsi="Times New Roman" w:cs="Times New Roman"/>
          <w:sz w:val="24"/>
          <w:szCs w:val="24"/>
        </w:rPr>
        <w:t>репродукция картины И. Левитана «Стога. Сумерки».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составление словарной статьи «Антитеза»; творческий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проект  «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Блоковские места России».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С.А. ЕСЕНИН 3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Детские годы С. Есенина. В есенинском Константинове. Стихотворения: </w:t>
      </w:r>
      <w:r w:rsidRPr="00F57E83">
        <w:rPr>
          <w:rFonts w:ascii="Times New Roman" w:hAnsi="Times New Roman" w:cs="Times New Roman"/>
          <w:iCs/>
          <w:sz w:val="24"/>
          <w:szCs w:val="24"/>
        </w:rPr>
        <w:t>«Ты запой мне ту песню, что прежде...», «Поет зима — аукает...», «Нивы сжаты, рощи голы...».</w:t>
      </w:r>
      <w:r w:rsidRPr="00F57E83">
        <w:rPr>
          <w:rFonts w:ascii="Times New Roman" w:hAnsi="Times New Roman" w:cs="Times New Roman"/>
          <w:sz w:val="24"/>
          <w:szCs w:val="24"/>
        </w:rPr>
        <w:t xml:space="preserve"> Единство человека и природы. Малая и большая родина.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proofErr w:type="gramStart"/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57E8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образ, эпитет, метафора, сравнение, олицетворение  (развитие представлений о понятиях),  ассонанс, аллитерация (развитие представлений о понятиях), неологизм.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лексическая работа; чтение наизусть; цитатный план; сопоставление двух стихотворений разных авторов о природе; подготовка сообщения;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бота с учебником; работа с иллюстрациями и репродукциями; исследовательская работа с текстом.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изобразительное искусство (репродукция картины И.И. Шишкина «Зима»); художественные и документальные фотографии; музыка.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</w:t>
      </w:r>
      <w:r w:rsidRPr="00F57E83">
        <w:rPr>
          <w:rFonts w:ascii="Times New Roman" w:hAnsi="Times New Roman" w:cs="Times New Roman"/>
          <w:sz w:val="24"/>
          <w:szCs w:val="24"/>
        </w:rPr>
        <w:t xml:space="preserve">: составление словарных статей «Эпитет», «Метафора», «Сравнение», «Олицетворение»; подбор биографических и иллюстративных материалов для поэтической гостиной.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 xml:space="preserve">Возможные виды внеурочной деятельности: </w:t>
      </w:r>
      <w:r w:rsidRPr="00F57E83">
        <w:rPr>
          <w:rFonts w:ascii="Times New Roman" w:hAnsi="Times New Roman" w:cs="Times New Roman"/>
          <w:sz w:val="24"/>
          <w:szCs w:val="24"/>
        </w:rPr>
        <w:t xml:space="preserve">поэтическая гостиная: стихи о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природе;  оформление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и проведение заочной экскурсии «Константиново — Москва».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А.П. ПЛАТОНОВ3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Краткие биографические сведения о писателе. Рассказы «Никита», «Цветок на земле». Мир глазами ребенка (беда и радость; злое и доброе начало в окружающем мире); образы главных героев; своеобразие языка.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тема, идея; фантастика (развитие представлений).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Развитие речи: выразительное чтение; рассказ о писателе; подготовка сообщения; работа с рефлексивной таблицей; исследовательская работа с текстом; характеристика образа-персонажа; художественный пересказ фрагмента; составление словаря для характеристики предметов и явлений.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F57E83">
        <w:rPr>
          <w:rFonts w:ascii="Times New Roman" w:hAnsi="Times New Roman" w:cs="Times New Roman"/>
          <w:sz w:val="24"/>
          <w:szCs w:val="24"/>
        </w:rPr>
        <w:t xml:space="preserve">: изобразительное искусство (репродукция картины А.А.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Пластова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«Сенокос»; иллюстрации Л.П.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Дурасова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; рисунки учащихся).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устное сочинение-рассуждение «Мир глазами Никиты»;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П.П. БАЖОВ3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Сказ </w:t>
      </w:r>
      <w:r w:rsidRPr="00F57E83">
        <w:rPr>
          <w:rFonts w:ascii="Times New Roman" w:hAnsi="Times New Roman" w:cs="Times New Roman"/>
          <w:iCs/>
          <w:sz w:val="24"/>
          <w:szCs w:val="24"/>
        </w:rPr>
        <w:t>«Каменный цветок»</w:t>
      </w:r>
      <w:r w:rsidRPr="00F57E83">
        <w:rPr>
          <w:rFonts w:ascii="Times New Roman" w:hAnsi="Times New Roman" w:cs="Times New Roman"/>
          <w:sz w:val="24"/>
          <w:szCs w:val="24"/>
        </w:rPr>
        <w:t>. Человек труда в сказе П.П.Бажова (труд и мастерство, вдохновение). Приемы создания художественного образа.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сказ, отличие сказа от сказки, герой повествования,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афоризм,  побывальщина</w:t>
      </w:r>
      <w:proofErr w:type="gramEnd"/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лексическая работа; выразительное чтение; пересказ от другого лица; отзыв об эпизоде; сообщение; работа с рефлексивной таблицей; работа с учебником; составление цитатного плана.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F57E83">
        <w:rPr>
          <w:rFonts w:ascii="Times New Roman" w:hAnsi="Times New Roman" w:cs="Times New Roman"/>
          <w:sz w:val="24"/>
          <w:szCs w:val="24"/>
        </w:rPr>
        <w:t xml:space="preserve">: изобразительное искусство (иллюстрации художника В.П. Панова к сказу «Каменный цветок»; репродукция картины В.В.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Переплетчикова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«Урал»; рисунки учащихся).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устный  рассказ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о событиях от лица участника.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Н.Н. НОСОВ 2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lastRenderedPageBreak/>
        <w:t>Краткие сведения о писателе. Рассказ «Три охотника»: тема, система образов.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выразительное чтение по ролям; работа с учебником (составление плана статьи учебника); работа с иллюстрациями и репродукциями; художественный пересказ; подготовка сообщения; составление комментариев к книжной выставке.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F57E83">
        <w:rPr>
          <w:rFonts w:ascii="Times New Roman" w:hAnsi="Times New Roman" w:cs="Times New Roman"/>
          <w:sz w:val="24"/>
          <w:szCs w:val="24"/>
        </w:rPr>
        <w:t>: изобразительное искусство (иллюстрации И.М. Семенова и А.М. Лаптева; репродукция картины В.Г. Перова «Охотники на привале»; рисунки учащихся).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</w:t>
      </w:r>
      <w:r w:rsidRPr="00F57E83">
        <w:rPr>
          <w:rFonts w:ascii="Times New Roman" w:hAnsi="Times New Roman" w:cs="Times New Roman"/>
          <w:sz w:val="24"/>
          <w:szCs w:val="24"/>
        </w:rPr>
        <w:t xml:space="preserve">: викторина; создание мультфильма.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В.П. АСТАФЬЕВ 4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Краткие сведения о писателе. Рассказ «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озеро»: тема и идея рассказа; цельность произведения, взаимосвязь всех элементов повествования; глубина раскрытия образа Образ главного героя. Борьба за спасение. Становление характера.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F57E83">
        <w:rPr>
          <w:rFonts w:ascii="Times New Roman" w:hAnsi="Times New Roman" w:cs="Times New Roman"/>
          <w:sz w:val="24"/>
          <w:szCs w:val="24"/>
        </w:rPr>
        <w:t>: художественная идея, тема, сюжет, композиция.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выразительное чтение; исследовательская работа с текстом; художественное рассказывание; пересказ от другого лица; ответ по плану; подготовка сообщения; составление тезисов; работа с иллюстрациями художников.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F57E83">
        <w:rPr>
          <w:rFonts w:ascii="Times New Roman" w:hAnsi="Times New Roman" w:cs="Times New Roman"/>
          <w:sz w:val="24"/>
          <w:szCs w:val="24"/>
        </w:rPr>
        <w:t>: литература (рассказы «Никита» и «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озеро»); изобразительное искусство (иллюстрации С.Н.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Сюхина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; рисунки учащихся); фотографии. </w:t>
      </w:r>
    </w:p>
    <w:p w:rsidR="00F57E83" w:rsidRPr="00F57E83" w:rsidRDefault="00F57E83" w:rsidP="00F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Краеведение: «В Овсянке В.П. Астафьева».</w:t>
      </w: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7E83">
        <w:rPr>
          <w:rFonts w:ascii="Times New Roman" w:eastAsia="Times New Roman" w:hAnsi="Times New Roman" w:cs="Times New Roman"/>
          <w:sz w:val="24"/>
          <w:szCs w:val="24"/>
        </w:rPr>
        <w:t>Проблема  бережного</w:t>
      </w:r>
      <w:proofErr w:type="gramEnd"/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 и внимательного отношения к природе  в произведениях В.П. Астафьева "</w:t>
      </w:r>
      <w:proofErr w:type="spellStart"/>
      <w:r w:rsidRPr="00F57E83">
        <w:rPr>
          <w:rFonts w:ascii="Times New Roman" w:eastAsia="Times New Roman" w:hAnsi="Times New Roman" w:cs="Times New Roman"/>
          <w:sz w:val="24"/>
          <w:szCs w:val="24"/>
        </w:rPr>
        <w:t>Васюткино</w:t>
      </w:r>
      <w:proofErr w:type="spellEnd"/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 озеро" и К. </w:t>
      </w:r>
      <w:proofErr w:type="spellStart"/>
      <w:r w:rsidRPr="00F57E83">
        <w:rPr>
          <w:rFonts w:ascii="Times New Roman" w:eastAsia="Times New Roman" w:hAnsi="Times New Roman" w:cs="Times New Roman"/>
          <w:sz w:val="24"/>
          <w:szCs w:val="24"/>
        </w:rPr>
        <w:t>Лагунова</w:t>
      </w:r>
      <w:proofErr w:type="spellEnd"/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 «Тайна Черного озера»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</w:t>
      </w:r>
      <w:r w:rsidRPr="00F57E83">
        <w:rPr>
          <w:rFonts w:ascii="Times New Roman" w:hAnsi="Times New Roman" w:cs="Times New Roman"/>
          <w:sz w:val="24"/>
          <w:szCs w:val="24"/>
        </w:rPr>
        <w:t xml:space="preserve">: иллюстрации учащихся; рассказ по личным впечатлениям с элементами фантазии «Это было со мной». </w:t>
      </w:r>
    </w:p>
    <w:p w:rsidR="00F57E83" w:rsidRPr="00F57E83" w:rsidRDefault="00F57E83" w:rsidP="00F57E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F57E83">
        <w:rPr>
          <w:rFonts w:ascii="Times New Roman" w:hAnsi="Times New Roman" w:cs="Times New Roman"/>
          <w:b/>
          <w:sz w:val="24"/>
          <w:szCs w:val="24"/>
        </w:rPr>
        <w:t>Сочинение  №</w:t>
      </w:r>
      <w:proofErr w:type="gram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Pr="00F57E83">
        <w:rPr>
          <w:rFonts w:ascii="Times New Roman" w:hAnsi="Times New Roman" w:cs="Times New Roman"/>
          <w:sz w:val="24"/>
          <w:szCs w:val="24"/>
        </w:rPr>
        <w:t xml:space="preserve">   Рассказ по личным впечатлениям с элементами фантазии «Это было со мной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"</w:t>
      </w:r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 xml:space="preserve">  (</w:t>
      </w:r>
      <w:proofErr w:type="gramEnd"/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>по рассказу В. П. Астафьева «</w:t>
      </w:r>
      <w:proofErr w:type="spellStart"/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>Васюткино</w:t>
      </w:r>
      <w:proofErr w:type="spellEnd"/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 xml:space="preserve"> озеро»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 xml:space="preserve">Михаил </w:t>
      </w:r>
      <w:proofErr w:type="gramStart"/>
      <w:r w:rsidRPr="00F57E83">
        <w:rPr>
          <w:rFonts w:ascii="Times New Roman" w:hAnsi="Times New Roman" w:cs="Times New Roman"/>
          <w:b/>
          <w:sz w:val="24"/>
          <w:szCs w:val="24"/>
        </w:rPr>
        <w:t>Зощенко</w:t>
      </w:r>
      <w:r w:rsidRPr="00F57E83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1 ч</w:t>
      </w:r>
    </w:p>
    <w:p w:rsidR="00F57E83" w:rsidRPr="00F57E83" w:rsidRDefault="00F57E83" w:rsidP="00F57E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7E83">
        <w:rPr>
          <w:rFonts w:ascii="Times New Roman" w:hAnsi="Times New Roman" w:cs="Times New Roman"/>
          <w:bCs/>
          <w:sz w:val="24"/>
          <w:szCs w:val="24"/>
          <w:shd w:val="clear" w:color="auto" w:fill="F7F7F6"/>
        </w:rPr>
        <w:t>Рассказы «Аристократка», "Баня". Комическое в произведениях М. Зощенко. Связь с жизнью. Художественное своеобразие.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Е.И. НОСОВ1 час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Рассказ </w:t>
      </w:r>
      <w:r w:rsidRPr="00F57E83">
        <w:rPr>
          <w:rFonts w:ascii="Times New Roman" w:hAnsi="Times New Roman" w:cs="Times New Roman"/>
          <w:iCs/>
          <w:sz w:val="24"/>
          <w:szCs w:val="24"/>
        </w:rPr>
        <w:t>«Как патефон петуха от смерти спас»</w:t>
      </w:r>
      <w:r w:rsidRPr="00F57E83">
        <w:rPr>
          <w:rFonts w:ascii="Times New Roman" w:hAnsi="Times New Roman" w:cs="Times New Roman"/>
          <w:sz w:val="24"/>
          <w:szCs w:val="24"/>
        </w:rPr>
        <w:t>. Добро и доброта. Мир глазами ребенка; юмористическое и лирическое в рассказе. Воспитание чувства милосердия, сострадания, участия, заботы о беззащитном.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юмор (развитие представлений); просторечия, синонимы; сравнение, эпитет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bCs/>
          <w:sz w:val="24"/>
          <w:szCs w:val="24"/>
        </w:rPr>
        <w:t>пересказ</w:t>
      </w:r>
      <w:r w:rsidRPr="00F57E83">
        <w:rPr>
          <w:rFonts w:ascii="Times New Roman" w:hAnsi="Times New Roman" w:cs="Times New Roman"/>
          <w:sz w:val="24"/>
          <w:szCs w:val="24"/>
        </w:rPr>
        <w:t xml:space="preserve"> (краткий и от другого лица), письменный ответ на вопрос, инсценированное чтение, составление плана статьи учебника; выразительное чтение по ролям; оформление рефлексивной таблицы; исследовательская работа с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текстом;  дискуссия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литература (произведения Ж. Верна, М. Рида; мир детей и детства в изученных произведениях).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7E83">
        <w:rPr>
          <w:rFonts w:ascii="Times New Roman" w:hAnsi="Times New Roman" w:cs="Times New Roman"/>
          <w:b/>
          <w:iCs/>
          <w:sz w:val="24"/>
          <w:szCs w:val="24"/>
        </w:rPr>
        <w:t xml:space="preserve">Родная природа, </w:t>
      </w:r>
      <w:proofErr w:type="gramStart"/>
      <w:r w:rsidRPr="00F57E83">
        <w:rPr>
          <w:rFonts w:ascii="Times New Roman" w:hAnsi="Times New Roman" w:cs="Times New Roman"/>
          <w:b/>
          <w:iCs/>
          <w:sz w:val="24"/>
          <w:szCs w:val="24"/>
        </w:rPr>
        <w:t>родина  в</w:t>
      </w:r>
      <w:proofErr w:type="gramEnd"/>
      <w:r w:rsidRPr="00F57E83">
        <w:rPr>
          <w:rFonts w:ascii="Times New Roman" w:hAnsi="Times New Roman" w:cs="Times New Roman"/>
          <w:b/>
          <w:iCs/>
          <w:sz w:val="24"/>
          <w:szCs w:val="24"/>
        </w:rPr>
        <w:t xml:space="preserve"> произведениях писателей и поэтов XX века (4 ч)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Час поэзии «Поэзия и проза XX века о родной природе»: В.Ф. Боков. </w:t>
      </w:r>
      <w:r w:rsidRPr="00F57E83">
        <w:rPr>
          <w:rFonts w:ascii="Times New Roman" w:hAnsi="Times New Roman" w:cs="Times New Roman"/>
          <w:iCs/>
          <w:sz w:val="24"/>
          <w:szCs w:val="24"/>
        </w:rPr>
        <w:t>«Поклон</w:t>
      </w:r>
      <w:proofErr w:type="gramStart"/>
      <w:r w:rsidRPr="00F57E83">
        <w:rPr>
          <w:rFonts w:ascii="Times New Roman" w:hAnsi="Times New Roman" w:cs="Times New Roman"/>
          <w:iCs/>
          <w:sz w:val="24"/>
          <w:szCs w:val="24"/>
        </w:rPr>
        <w:t>»</w:t>
      </w:r>
      <w:r w:rsidRPr="00F57E83">
        <w:rPr>
          <w:rFonts w:ascii="Times New Roman" w:hAnsi="Times New Roman" w:cs="Times New Roman"/>
          <w:sz w:val="24"/>
          <w:szCs w:val="24"/>
        </w:rPr>
        <w:t>;Н.М.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Рубцов. </w:t>
      </w:r>
      <w:r w:rsidRPr="00F57E83">
        <w:rPr>
          <w:rFonts w:ascii="Times New Roman" w:hAnsi="Times New Roman" w:cs="Times New Roman"/>
          <w:iCs/>
          <w:sz w:val="24"/>
          <w:szCs w:val="24"/>
        </w:rPr>
        <w:t>«В осеннем лесу</w:t>
      </w:r>
      <w:proofErr w:type="gramStart"/>
      <w:r w:rsidRPr="00F57E83">
        <w:rPr>
          <w:rFonts w:ascii="Times New Roman" w:hAnsi="Times New Roman" w:cs="Times New Roman"/>
          <w:iCs/>
          <w:sz w:val="24"/>
          <w:szCs w:val="24"/>
        </w:rPr>
        <w:t>»</w:t>
      </w:r>
      <w:r w:rsidRPr="00F57E83">
        <w:rPr>
          <w:rFonts w:ascii="Times New Roman" w:hAnsi="Times New Roman" w:cs="Times New Roman"/>
          <w:sz w:val="24"/>
          <w:szCs w:val="24"/>
        </w:rPr>
        <w:t>;Р.Г.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Гамзатов. </w:t>
      </w:r>
      <w:r w:rsidRPr="00F57E83">
        <w:rPr>
          <w:rFonts w:ascii="Times New Roman" w:hAnsi="Times New Roman" w:cs="Times New Roman"/>
          <w:iCs/>
          <w:sz w:val="24"/>
          <w:szCs w:val="24"/>
        </w:rPr>
        <w:t>«Песня соловья</w:t>
      </w:r>
      <w:proofErr w:type="gramStart"/>
      <w:r w:rsidRPr="00F57E83">
        <w:rPr>
          <w:rFonts w:ascii="Times New Roman" w:hAnsi="Times New Roman" w:cs="Times New Roman"/>
          <w:iCs/>
          <w:sz w:val="24"/>
          <w:szCs w:val="24"/>
        </w:rPr>
        <w:t>»</w:t>
      </w:r>
      <w:r w:rsidRPr="00F57E83">
        <w:rPr>
          <w:rFonts w:ascii="Times New Roman" w:hAnsi="Times New Roman" w:cs="Times New Roman"/>
          <w:sz w:val="24"/>
          <w:szCs w:val="24"/>
        </w:rPr>
        <w:t>;В.И.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Белов. </w:t>
      </w:r>
      <w:r w:rsidRPr="00F57E83">
        <w:rPr>
          <w:rFonts w:ascii="Times New Roman" w:hAnsi="Times New Roman" w:cs="Times New Roman"/>
          <w:iCs/>
          <w:sz w:val="24"/>
          <w:szCs w:val="24"/>
        </w:rPr>
        <w:t>«Весенняя ночь</w:t>
      </w:r>
      <w:proofErr w:type="gramStart"/>
      <w:r w:rsidRPr="00F57E83">
        <w:rPr>
          <w:rFonts w:ascii="Times New Roman" w:hAnsi="Times New Roman" w:cs="Times New Roman"/>
          <w:iCs/>
          <w:sz w:val="24"/>
          <w:szCs w:val="24"/>
        </w:rPr>
        <w:t>»</w:t>
      </w:r>
      <w:r w:rsidRPr="00F57E83">
        <w:rPr>
          <w:rFonts w:ascii="Times New Roman" w:hAnsi="Times New Roman" w:cs="Times New Roman"/>
          <w:sz w:val="24"/>
          <w:szCs w:val="24"/>
        </w:rPr>
        <w:t>;В.Г.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Распутин. </w:t>
      </w:r>
      <w:r w:rsidRPr="00F57E83">
        <w:rPr>
          <w:rFonts w:ascii="Times New Roman" w:hAnsi="Times New Roman" w:cs="Times New Roman"/>
          <w:iCs/>
          <w:sz w:val="24"/>
          <w:szCs w:val="24"/>
        </w:rPr>
        <w:t>«Век живи — век люби»</w:t>
      </w:r>
      <w:r w:rsidRPr="00F57E83">
        <w:rPr>
          <w:rFonts w:ascii="Times New Roman" w:hAnsi="Times New Roman" w:cs="Times New Roman"/>
          <w:sz w:val="24"/>
          <w:szCs w:val="24"/>
        </w:rPr>
        <w:t xml:space="preserve"> (отрывок).</w:t>
      </w:r>
    </w:p>
    <w:p w:rsidR="00F57E83" w:rsidRPr="00F57E83" w:rsidRDefault="00F57E83" w:rsidP="00F57E83">
      <w:pPr>
        <w:pStyle w:val="a3"/>
        <w:shd w:val="clear" w:color="auto" w:fill="FFFFFF"/>
        <w:spacing w:before="0" w:after="0"/>
      </w:pPr>
      <w:r w:rsidRPr="00F57E83">
        <w:t xml:space="preserve">И.Бунин «Помню - долгий зимний вечер…»; </w:t>
      </w:r>
      <w:r w:rsidRPr="00F57E83">
        <w:rPr>
          <w:bCs/>
        </w:rPr>
        <w:t>Б. Л. Пастернак. "</w:t>
      </w:r>
      <w:r w:rsidRPr="00F57E83">
        <w:t>Осень. Сказочный чертог..."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лирическая проза; метафора, сравнение, олицетворение, эпитет (развитие представлений); повесть.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lastRenderedPageBreak/>
        <w:t>Развитие речи: лексическая работа; исследовательская работа с текстом; создание цитатного плана; сообщение; письменное рассуждение об особенностях лирической прозы.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литература (Ф.И. Тютчев «Видение»; лирика природы в русской литературе); изобразительное искусство (пейзажи русских художников XX века). Краеведение: стихи и лирическая проза писателей родного края о природе.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творческий исследовательский проект «Красота земли» (создание компьютерной презентации к устному журналу); сообщения о поэтах и прозаиках родного края — авторах произведений о природе.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Краеведение: </w:t>
      </w:r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Мои любимые стихи сибирских поэтов. Р. </w:t>
      </w:r>
      <w:proofErr w:type="spellStart"/>
      <w:r w:rsidRPr="00F57E83">
        <w:rPr>
          <w:rFonts w:ascii="Times New Roman" w:eastAsia="Times New Roman" w:hAnsi="Times New Roman" w:cs="Times New Roman"/>
          <w:sz w:val="24"/>
          <w:szCs w:val="24"/>
        </w:rPr>
        <w:t>Ругин</w:t>
      </w:r>
      <w:proofErr w:type="spellEnd"/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, А. Тарханов и </w:t>
      </w:r>
      <w:proofErr w:type="spellStart"/>
      <w:r w:rsidRPr="00F57E83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Возможные виды внеурочной деятельности: час поэзии; устный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журнал,  составление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и тиражирование сборника «Красота земли».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7E83">
        <w:rPr>
          <w:rFonts w:ascii="Times New Roman" w:hAnsi="Times New Roman" w:cs="Times New Roman"/>
          <w:b/>
          <w:iCs/>
          <w:sz w:val="24"/>
          <w:szCs w:val="24"/>
        </w:rPr>
        <w:t>Из зарубежной литературы (10ч)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Д. ДЕФО 2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Роман </w:t>
      </w:r>
      <w:r w:rsidRPr="00F57E83">
        <w:rPr>
          <w:rFonts w:ascii="Times New Roman" w:hAnsi="Times New Roman" w:cs="Times New Roman"/>
          <w:iCs/>
          <w:sz w:val="24"/>
          <w:szCs w:val="24"/>
        </w:rPr>
        <w:t>«Жизнь, необыкновенные и удивительные приключения Робинзона Крузо»</w:t>
      </w:r>
      <w:r w:rsidRPr="00F57E83">
        <w:rPr>
          <w:rFonts w:ascii="Times New Roman" w:hAnsi="Times New Roman" w:cs="Times New Roman"/>
          <w:sz w:val="24"/>
          <w:szCs w:val="24"/>
        </w:rPr>
        <w:t xml:space="preserve"> (отрывок). Сюжетные линии, характеристика персонажей (находчивость, смекалка, доброта), характеристика жанра.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притча, приключенческий роман, роман воспитания,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путешествие,  сюжетные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линии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57E83">
        <w:rPr>
          <w:rFonts w:ascii="Times New Roman" w:hAnsi="Times New Roman" w:cs="Times New Roman"/>
          <w:sz w:val="24"/>
          <w:szCs w:val="24"/>
        </w:rPr>
        <w:t>различные виды пересказа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, ,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в том числе художественный пересказ; характеристика персонажей; подготовка сообщения; комментарий к книжной выставке; 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литература (Ж. Верн «Таинственный остров»; Р. Киплинг «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»); изобразительное искусство (работа с иллюстрациями, рисунки учащихся).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организация книжной выставки.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Х.К. АНДЕРСЕН2 час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Краткие сведения о писателе, его детстве. Сказка </w:t>
      </w:r>
      <w:r w:rsidRPr="00F57E83">
        <w:rPr>
          <w:rFonts w:ascii="Times New Roman" w:hAnsi="Times New Roman" w:cs="Times New Roman"/>
          <w:iCs/>
          <w:sz w:val="24"/>
          <w:szCs w:val="24"/>
        </w:rPr>
        <w:t>«Соловей»</w:t>
      </w:r>
      <w:r w:rsidRPr="00F57E83">
        <w:rPr>
          <w:rFonts w:ascii="Times New Roman" w:hAnsi="Times New Roman" w:cs="Times New Roman"/>
          <w:sz w:val="24"/>
          <w:szCs w:val="24"/>
        </w:rPr>
        <w:t>: внешняя и внутренняя красота, благодарность.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proofErr w:type="gramStart"/>
      <w:r w:rsidRPr="00F57E8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авторская сказка авторский  замысел и способы его характеристики,  контраст.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речи: лексическая работа; различные виды пересказов, сообщение; составление комментария к книжной выставке и иллюстрациям; заполнение рефлексивной таблицы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литература (сказки Х.К. Андерсена; И.С. Тургенев «О соловьях»; Р.Г. Гамзатов «Песня соловья»); изобразительное искусство (иллюстрации В.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Педерсена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, Л.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Флюриха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, М.П.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Клодта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>, Н. Гольца, К.А. Джексона и др.; рисунки учащихся); театр (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сказки).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. Творческая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работа:  отзыв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об эпизоде.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М. ТВЕН3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Автобиография и автобиографические мотивы.  Роман </w:t>
      </w:r>
      <w:r w:rsidRPr="00F57E83">
        <w:rPr>
          <w:rFonts w:ascii="Times New Roman" w:hAnsi="Times New Roman" w:cs="Times New Roman"/>
          <w:iCs/>
          <w:sz w:val="24"/>
          <w:szCs w:val="24"/>
        </w:rPr>
        <w:t xml:space="preserve">«Приключения Тома </w:t>
      </w:r>
      <w:proofErr w:type="spellStart"/>
      <w:r w:rsidRPr="00F57E83">
        <w:rPr>
          <w:rFonts w:ascii="Times New Roman" w:hAnsi="Times New Roman" w:cs="Times New Roman"/>
          <w:iCs/>
          <w:sz w:val="24"/>
          <w:szCs w:val="24"/>
        </w:rPr>
        <w:t>Сойера</w:t>
      </w:r>
      <w:proofErr w:type="spellEnd"/>
      <w:r w:rsidRPr="00F57E83">
        <w:rPr>
          <w:rFonts w:ascii="Times New Roman" w:hAnsi="Times New Roman" w:cs="Times New Roman"/>
          <w:iCs/>
          <w:sz w:val="24"/>
          <w:szCs w:val="24"/>
        </w:rPr>
        <w:t>»</w:t>
      </w:r>
      <w:r w:rsidRPr="00F57E83">
        <w:rPr>
          <w:rFonts w:ascii="Times New Roman" w:hAnsi="Times New Roman" w:cs="Times New Roman"/>
          <w:sz w:val="24"/>
          <w:szCs w:val="24"/>
        </w:rPr>
        <w:t xml:space="preserve"> (отрывок): мир детства и мир взрослых.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лексическая работа; работа с учебником; выразительное чтение по ролям; различные виды чтения и пересказа; письменный отзыв о герое.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литература (Р. Гуд в литературе); изобразительное искусство (иллюстрации Г.П.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Фитингофа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>; рисунки учащихся).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>Ж. РОНИ-СТАРШИЙ 1 час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Повесть </w:t>
      </w:r>
      <w:r w:rsidRPr="00F57E83">
        <w:rPr>
          <w:rFonts w:ascii="Times New Roman" w:hAnsi="Times New Roman" w:cs="Times New Roman"/>
          <w:iCs/>
          <w:sz w:val="24"/>
          <w:szCs w:val="24"/>
        </w:rPr>
        <w:t>«Борьба за огонь»</w:t>
      </w:r>
      <w:r w:rsidRPr="00F57E83">
        <w:rPr>
          <w:rFonts w:ascii="Times New Roman" w:hAnsi="Times New Roman" w:cs="Times New Roman"/>
          <w:sz w:val="24"/>
          <w:szCs w:val="24"/>
        </w:rPr>
        <w:t xml:space="preserve"> (отдельные главы). Гуманистическое изображение древнего человека. Человек и природа, борьба за выживание, эмоциональный мир доисторического человека.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lastRenderedPageBreak/>
        <w:t>Теория литературы</w:t>
      </w:r>
      <w:r w:rsidRPr="00F57E83">
        <w:rPr>
          <w:rFonts w:ascii="Times New Roman" w:hAnsi="Times New Roman" w:cs="Times New Roman"/>
          <w:sz w:val="24"/>
          <w:szCs w:val="24"/>
        </w:rPr>
        <w:t>: художественные средства (развитие представлений); деталь; приключенческая, историческая, фантастическая литература. 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составление цитатного плана; работа с учебником; письменная и устная характеристика героя; работа с иллюстрациями.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F57E83">
        <w:rPr>
          <w:rFonts w:ascii="Times New Roman" w:hAnsi="Times New Roman" w:cs="Times New Roman"/>
          <w:sz w:val="24"/>
          <w:szCs w:val="24"/>
        </w:rPr>
        <w:t xml:space="preserve">: изобразительное искусство (иллюстрации Л.П.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Дурасова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>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>ДЖ. ЛОНДОН 1 час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Детские впечатления. </w:t>
      </w:r>
      <w:r w:rsidRPr="00F57E83">
        <w:rPr>
          <w:rFonts w:ascii="Times New Roman" w:hAnsi="Times New Roman" w:cs="Times New Roman"/>
          <w:iCs/>
          <w:sz w:val="24"/>
          <w:szCs w:val="24"/>
        </w:rPr>
        <w:t xml:space="preserve">«Сказание о </w:t>
      </w:r>
      <w:proofErr w:type="spellStart"/>
      <w:r w:rsidRPr="00F57E83">
        <w:rPr>
          <w:rFonts w:ascii="Times New Roman" w:hAnsi="Times New Roman" w:cs="Times New Roman"/>
          <w:iCs/>
          <w:sz w:val="24"/>
          <w:szCs w:val="24"/>
        </w:rPr>
        <w:t>Кише</w:t>
      </w:r>
      <w:proofErr w:type="spellEnd"/>
      <w:r w:rsidRPr="00F57E83">
        <w:rPr>
          <w:rFonts w:ascii="Times New Roman" w:hAnsi="Times New Roman" w:cs="Times New Roman"/>
          <w:iCs/>
          <w:sz w:val="24"/>
          <w:szCs w:val="24"/>
        </w:rPr>
        <w:t>»</w:t>
      </w:r>
      <w:r w:rsidRPr="00F57E83">
        <w:rPr>
          <w:rFonts w:ascii="Times New Roman" w:hAnsi="Times New Roman" w:cs="Times New Roman"/>
          <w:sz w:val="24"/>
          <w:szCs w:val="24"/>
        </w:rPr>
        <w:t xml:space="preserve"> (период раннего взросления в связи с обстоятельствами жизни; добро и зло, благородство, уважение взрослых).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рассказ, герой (развитие представлений).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речи: выразительное чтение; составление комментариев; различные виды пересказа; устный и письменный портрет героя; подготовка сообщения.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F57E83">
        <w:rPr>
          <w:rFonts w:ascii="Times New Roman" w:hAnsi="Times New Roman" w:cs="Times New Roman"/>
          <w:sz w:val="24"/>
          <w:szCs w:val="24"/>
        </w:rPr>
        <w:t xml:space="preserve">: литература (И. Стоун «Моряк в седле»); изобразительное искусство (репродукции картин Р. Кента «Охотники на тюленей. Северная Гренландия», «Замерзший фьорд», «Собаки в фьорде»).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устный и письменный портрет героя.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А. ЛИНДГРЕН 1 час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Краткие сведения о писательнице. Роман </w:t>
      </w:r>
      <w:r w:rsidRPr="00F57E83">
        <w:rPr>
          <w:rFonts w:ascii="Times New Roman" w:hAnsi="Times New Roman" w:cs="Times New Roman"/>
          <w:iCs/>
          <w:sz w:val="24"/>
          <w:szCs w:val="24"/>
        </w:rPr>
        <w:t xml:space="preserve">«Приключения Эмиля из </w:t>
      </w:r>
      <w:proofErr w:type="spellStart"/>
      <w:r w:rsidRPr="00F57E83">
        <w:rPr>
          <w:rFonts w:ascii="Times New Roman" w:hAnsi="Times New Roman" w:cs="Times New Roman"/>
          <w:iCs/>
          <w:sz w:val="24"/>
          <w:szCs w:val="24"/>
        </w:rPr>
        <w:t>Лённеберги</w:t>
      </w:r>
      <w:proofErr w:type="spellEnd"/>
      <w:r w:rsidRPr="00F57E83">
        <w:rPr>
          <w:rFonts w:ascii="Times New Roman" w:hAnsi="Times New Roman" w:cs="Times New Roman"/>
          <w:iCs/>
          <w:sz w:val="24"/>
          <w:szCs w:val="24"/>
        </w:rPr>
        <w:t>»</w:t>
      </w:r>
      <w:r w:rsidRPr="00F57E83">
        <w:rPr>
          <w:rFonts w:ascii="Times New Roman" w:hAnsi="Times New Roman" w:cs="Times New Roman"/>
          <w:sz w:val="24"/>
          <w:szCs w:val="24"/>
        </w:rPr>
        <w:t xml:space="preserve"> (отрывок).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речи: выразительное чтение; сообщение; художественный пересказ; подбор вопросов для викторины.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F57E83">
        <w:rPr>
          <w:rFonts w:ascii="Times New Roman" w:hAnsi="Times New Roman" w:cs="Times New Roman"/>
          <w:sz w:val="24"/>
          <w:szCs w:val="24"/>
        </w:rPr>
        <w:t>: литература (произведения А. Линдгрен); изобразительное искусство (подбор иллюстраций к рассказу, в том числе в Интернете); кино (мультипликационные фильмы по мотивам произведений Линдгрен).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 xml:space="preserve"> Творческая работа</w:t>
      </w:r>
      <w:r w:rsidRPr="00F57E83">
        <w:rPr>
          <w:rFonts w:ascii="Times New Roman" w:hAnsi="Times New Roman" w:cs="Times New Roman"/>
          <w:sz w:val="24"/>
          <w:szCs w:val="24"/>
        </w:rPr>
        <w:t>: литературная викторина; подготовка книжной выставки для урока.</w:t>
      </w:r>
    </w:p>
    <w:p w:rsidR="00F57E83" w:rsidRPr="00F57E83" w:rsidRDefault="00F57E83" w:rsidP="00F57E83">
      <w:pPr>
        <w:spacing w:after="0" w:line="240" w:lineRule="atLeas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Проза и поэзия о подростках и для подростков - 1ч</w:t>
      </w:r>
    </w:p>
    <w:p w:rsidR="00F57E83" w:rsidRPr="00F57E83" w:rsidRDefault="00F57E83" w:rsidP="00F57E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Николай </w:t>
      </w:r>
      <w:proofErr w:type="spellStart"/>
      <w:r w:rsidRPr="00F57E83">
        <w:rPr>
          <w:rFonts w:ascii="Times New Roman" w:eastAsia="Times New Roman" w:hAnsi="Times New Roman" w:cs="Times New Roman"/>
          <w:sz w:val="24"/>
          <w:szCs w:val="24"/>
        </w:rPr>
        <w:t>Назаркин</w:t>
      </w:r>
      <w:proofErr w:type="spellEnd"/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 «Изумрудная рыбка».</w:t>
      </w:r>
      <w:r w:rsidRPr="00F57E83">
        <w:rPr>
          <w:rFonts w:ascii="Times New Roman" w:hAnsi="Times New Roman" w:cs="Times New Roman"/>
          <w:b/>
          <w:bCs/>
          <w:sz w:val="24"/>
          <w:szCs w:val="24"/>
          <w:shd w:val="clear" w:color="auto" w:fill="F7F7F6"/>
        </w:rPr>
        <w:t xml:space="preserve"> </w:t>
      </w:r>
      <w:r w:rsidRPr="00F57E83">
        <w:rPr>
          <w:rFonts w:ascii="Times New Roman" w:hAnsi="Times New Roman" w:cs="Times New Roman"/>
          <w:sz w:val="24"/>
          <w:szCs w:val="24"/>
        </w:rPr>
        <w:t>Изумрудная рыбка» – символ дружбы, веры и надежды</w:t>
      </w:r>
    </w:p>
    <w:p w:rsidR="00F57E83" w:rsidRPr="00F57E83" w:rsidRDefault="00F57E83" w:rsidP="00F57E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>Повторение  -</w:t>
      </w:r>
      <w:proofErr w:type="gramEnd"/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 xml:space="preserve"> 3 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Итоговая контрольная  работа </w:t>
      </w:r>
    </w:p>
    <w:p w:rsidR="00F57E83" w:rsidRPr="00F57E83" w:rsidRDefault="00F57E83" w:rsidP="00F57E83">
      <w:pPr>
        <w:pStyle w:val="a3"/>
        <w:rPr>
          <w:b/>
        </w:rPr>
      </w:pPr>
      <w:r w:rsidRPr="00F57E83">
        <w:rPr>
          <w:b/>
        </w:rPr>
        <w:t xml:space="preserve">3.Тематическое планирование с указанием количество </w:t>
      </w:r>
      <w:proofErr w:type="gramStart"/>
      <w:r w:rsidRPr="00F57E83">
        <w:rPr>
          <w:b/>
        </w:rPr>
        <w:t>часов,  отводимых</w:t>
      </w:r>
      <w:proofErr w:type="gramEnd"/>
      <w:r w:rsidRPr="00F57E83">
        <w:rPr>
          <w:b/>
        </w:rPr>
        <w:t xml:space="preserve"> на освоение каждой темы. 5 класс</w:t>
      </w:r>
    </w:p>
    <w:p w:rsidR="00F57E83" w:rsidRPr="00F57E83" w:rsidRDefault="00F57E83" w:rsidP="00F57E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2525"/>
        <w:gridCol w:w="2210"/>
        <w:gridCol w:w="9775"/>
      </w:tblGrid>
      <w:tr w:rsidR="00F57E83" w:rsidRPr="00F57E83" w:rsidTr="00A40F74">
        <w:trPr>
          <w:trHeight w:val="97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ind w:left="7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часов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ind w:left="7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F57E83" w:rsidRPr="00F57E83" w:rsidTr="00A40F74">
        <w:trPr>
          <w:trHeight w:val="69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Введение - 1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Книга и ее роль в духовной жизни человека и </w:t>
            </w:r>
            <w:proofErr w:type="gramStart"/>
            <w:r w:rsidRPr="00F57E83">
              <w:rPr>
                <w:rFonts w:ascii="Times New Roman" w:hAnsi="Times New Roman" w:cs="Times New Roman"/>
                <w:sz w:val="24"/>
                <w:szCs w:val="24"/>
              </w:rPr>
              <w:t>общества..</w:t>
            </w:r>
            <w:proofErr w:type="gramEnd"/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как искусство слова.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ИЗ МИФОЛОГИИ    3часа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>Миф — своеобразная форма мироощущения древнего человека, стремление к познанию мира. Основные категории мифов. Возникновение мифов. Мифологические герои и персонажи.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Античный миф.</w:t>
            </w: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 Происхождение мира и богов: </w:t>
            </w:r>
            <w:r w:rsidRPr="00F57E83">
              <w:rPr>
                <w:rFonts w:ascii="Times New Roman" w:hAnsi="Times New Roman" w:cs="Times New Roman"/>
                <w:iCs/>
                <w:sz w:val="24"/>
                <w:szCs w:val="24"/>
              </w:rPr>
              <w:t>«Рождение Зевса», «Олимп».</w:t>
            </w: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Гомеровский эпос. "Одиссея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"( «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Одиссей на острове циклопов.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Полифем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»). </w:t>
            </w: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Образы Одиссея и </w:t>
            </w:r>
            <w:proofErr w:type="spellStart"/>
            <w:r w:rsidRPr="00F57E83">
              <w:rPr>
                <w:rFonts w:ascii="Times New Roman" w:hAnsi="Times New Roman" w:cs="Times New Roman"/>
                <w:sz w:val="24"/>
                <w:szCs w:val="24"/>
              </w:rPr>
              <w:t>Полифема</w:t>
            </w:r>
            <w:proofErr w:type="spellEnd"/>
            <w:r w:rsidRPr="00F57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 УСТНОГО НАРОДНОГО ТВОРЧЕСТВА 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часов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>Истоки устного народного творчества, его основные виды.</w:t>
            </w:r>
          </w:p>
          <w:p w:rsidR="00F57E83" w:rsidRPr="00F57E83" w:rsidRDefault="00F57E83" w:rsidP="008D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Пословицы и поговорки. Загадки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Литературная игра  </w:t>
            </w: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>по теме: "Малые формы  фольклора"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как вид народной прозы.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 сказок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. Волшебная сказка «Царевна – лягушка».</w:t>
            </w: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 Сюжет в волшебной сказке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Нравственная проблематика сказки: добрая и злая сила в сказках. 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Бытовая сказка «Чего на свете не бывает». Отличие бытовой сказки от волшебной.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РР. Сочинение  бытовой   сказки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письменных работ4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 народов России. «Падчерица»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Сказки и произведения других фольклорных жанров в    нашем регионе. 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Юрий Афанасьев «Сказки дедушки Ай-по"</w:t>
            </w:r>
          </w:p>
          <w:p w:rsidR="00F57E83" w:rsidRPr="00F57E83" w:rsidRDefault="00F57E83" w:rsidP="008D7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ДРЕВНЕРУССКОЙ ЛИТЕРАТУРЫ 2 часа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>Создание первичных представлений о древнерусской литературе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«Повести временных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лет»(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«Расселение славян»)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события, факты жизни государства и отдельных князей и их отражение в древнерусской литературе.  Из </w:t>
            </w:r>
            <w:r w:rsidRPr="00F57E83">
              <w:rPr>
                <w:rFonts w:ascii="Times New Roman" w:hAnsi="Times New Roman" w:cs="Times New Roman"/>
                <w:iCs/>
                <w:sz w:val="24"/>
                <w:szCs w:val="24"/>
              </w:rPr>
              <w:t>«Повести временных лет»</w:t>
            </w: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E83">
              <w:rPr>
                <w:rFonts w:ascii="Times New Roman" w:hAnsi="Times New Roman" w:cs="Times New Roman"/>
                <w:iCs/>
                <w:sz w:val="24"/>
                <w:szCs w:val="24"/>
              </w:rPr>
              <w:t>, «Кий, Щек и Хорив», «Дань хазарам»</w:t>
            </w: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БАСНИ НАРОДОВ МИРА1час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Жанр басни в мировой литературе. Эзоп. «Ворона и лисица». «Лисица и виноград» Своеобразие басен Лафонтена. Басня </w:t>
            </w:r>
            <w:r w:rsidRPr="00F57E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«Лисица и виноград»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РУССКАЯ БАСНЯ   5 час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Русские  басни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Русские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баснописцы  18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века. М. В. Ломоносов.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Басня </w:t>
            </w:r>
            <w:r w:rsidRPr="00F57E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«Случились вместе два Астронома в пиру...».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>Нравственная проблематика, злободневность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басен Крылова </w:t>
            </w:r>
            <w:r w:rsidRPr="00F57E83">
              <w:rPr>
                <w:rFonts w:ascii="Times New Roman" w:hAnsi="Times New Roman" w:cs="Times New Roman"/>
                <w:iCs/>
                <w:sz w:val="24"/>
                <w:szCs w:val="24"/>
              </w:rPr>
              <w:t>«Ворона и Лисица», «Волк и Ягненок», «Волк на псарне», «Свинья под Дубом»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Сопоставительный анализ басен Крылова, </w:t>
            </w:r>
            <w:r w:rsidRPr="00F57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В.К. Тредиаковского, А. П. Сумарокова.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Басня </w:t>
            </w:r>
            <w:r w:rsidRPr="00F57E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«Ворона и Лисица»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литературной гостиной». (Исполнение и инсценировка басен И. А. Крылова).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басня 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 ЛИТЕРАТУРЫ </w:t>
            </w: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ВЕКА 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 часов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 С. Пушкин - 6 часов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Детство и детские впечатления А. С. Пушкина. А. С. Пушкин и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няня  Арина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Родионовна. Стихотворение «Няне»..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А. С. Пушкин. «Сказка о мёртвой царевне и семи богатырях». Истоки рождения сюжета. Основные образы сказки.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Сопоставление «Сказки о мёртвой царевне и о семи богатырях» А. С. Пушкина с народной сказкой и сказкой Жуковского «Спящая царевна».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Пушкинская сказка - прямая наследница народной». Поэма «Руслан и Людмила» (отрывок</w:t>
            </w: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 "У лукоморья дуб зеленый</w:t>
            </w: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Поэтические картины зимы. Стихотворения  А. С. Пушкина «Зимняя дорога», "Зимнее утро".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Литературные сказки XIX - ХХ века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Антоний Погорельский. Краткий рассказ о писателе.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«Черная курица, или Подземные жители».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Поэзия 19 века о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Родине  родной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природе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литературной гостиной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"Тема природы  в поэзии 19 века"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Сибирские поэты о родной природе</w:t>
            </w:r>
          </w:p>
        </w:tc>
      </w:tr>
      <w:tr w:rsidR="00F57E83" w:rsidRPr="00F57E83" w:rsidTr="00A40F74">
        <w:trPr>
          <w:trHeight w:val="52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М. Ю.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Лермонтов.-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4 ч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Детство М.Ю. Лермонтова. Становление  личности поэта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создания стихотворения «Бородино». Прототипы героев. Бородинское сражение и его герои в изобразительном искусстве.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художественной выразительности в стихотворении М. Ю. Лермонтова «Бородино»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РР.Сочинение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«Защитники Родины в изображении М. Ю. Лермонтова».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 В. Гоголь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Малороссия в жизни и судьбе писателя. Повесть «Ночь перед Рождеством».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народной жизни в повести Н. В. Гоголя «Ночь перед Рождеством». Фольклорные мотивы и источники. Историческая основа повести.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Фантастика и реальность в повести Н. В. Гоголя «Ночь перед Рождеством».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 С. Тургенев - 8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Детство И. С. Тургенева. Начало литературной деятельности..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2.История создания рассказа «Муму». Знакомство с героями</w:t>
            </w:r>
          </w:p>
        </w:tc>
      </w:tr>
      <w:tr w:rsidR="00F57E83" w:rsidRPr="00F57E83" w:rsidTr="00A40F74">
        <w:trPr>
          <w:trHeight w:val="736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3.«Высоты прозрения». («Из…всей…челяди самым замечательным лицом был дворник Герасим»).Контрольная работа за 1  полугодие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4.Герасим и его окружение.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5.Герасим и Муму. Два решения.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6. Сочинение по рассказу И.С. Тургенева "Муму" Анализ эпизода.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7.Красота и богатство русского языка, образ человека и природы в цикле «Стихотворений в прозе» И. С. Тургенева.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8.Художественные идеи стихотворений в прозе  И. С. Тургенева  и сибирских поэтов:   Валерия Мартынова, Петра Суханова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 А. Некрасов. 4 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Детские впечатления  Н.А. Некрасова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2.Н. А. Некрасов. «Крестьянские дети». Особенности композиции произведения.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3.Основная тема стихотворения Н. А. Некрасова «Крестьянские дети» и способы её раскрытия. Отношение автора к персонажам.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4.«Есть женщины в русских селениях». (Стихотворение Н. А. Некрасова «Тройка»).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 Н. Толстой.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1Л.Н.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Толстой  в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Ясной Поляне. Творческая история рассказа «Кавказский пленник».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2.Л. Н. Толстой. Рассказ «Кавказский пленник» как протест против национальной вражды. Жилин и горцы.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3.Две жизненные позиции в рассказе Л. Н. Толстого «Кавказский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пленник».Художественная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идея рассказа.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4. РР. Сочинение «Над чем заставил меня задуматься рассказ Л. Н. Толстого?».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 П. Чехов. 4 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1.Детские и юношеские годы А. П. Чехова. Семья. Книги.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2.Чеховские приёмы создания характеров и ситуаций в рассказе «Злоумышленник».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3.Отношение писателя к персонажам рассказа «Пересолил»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4.РР.Юмористический рассказ «Случай из жизни»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 ЛИТЕРАТУРЫ </w:t>
            </w: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ВЕКА 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 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И. А. Бунин 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часа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1.Детские и юношеские годы И. А. Бунина.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2.Победа красоты над смертью в стихотворении И. Бунина «Густой зелёный ельник у дороги…».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3.Детское восприятие родной природы в рассказе И. А. Бунина «В деревне».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4.Слияние с природой и нравственно-эмоциональное состояние персонажей в рассказе И. Бунина «Подснежник»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Л. Н. Андреев. 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Детские и юношеские годы Л.Н. Андреева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2.Л. Н. Андреев. «Петька на даче». Мир города в рассказе.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3.Л. Н. Андреев. «Петька на даче». Противопоставление мира города и дачи в рассказе.</w:t>
            </w:r>
          </w:p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и нравственная проблематика рассказа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А.И. Куприн.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Биографические  сведения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 А.И. Куприне. Становление личности писателя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2.А. И. Куприн. Удивительное в мире природы. (По рассказу «Золотой петух»)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Художественная  идея рассказа и роль художественно-изобразительных средств   в рассказах А.И. Куприна  "Золотой петух" и  Г.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Колотовкина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«Медвежатники»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 А. Блок.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1.Детские впечатления поэта. Книга в жизни юного А. Блока. Блоковские места (Петербург,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Шахматово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2.Красота русской природы в стихотворениях А. А. Блока. </w:t>
            </w:r>
            <w:r w:rsidRPr="00F57E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«Летний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вечер»,«Полный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месяц встал над лугом...»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Есенин 3 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1.Детские годы С. Есенина. В есенинском Константинове.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2.Малая и большая родина в стихотворении С. Есенина </w:t>
            </w:r>
            <w:r w:rsidRPr="00F57E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«Ты запой мне ту песню, что прежде...»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Единство человека и природы в стихотворениях С. Есенина </w:t>
            </w:r>
            <w:r w:rsidRPr="00F57E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«Поет зима — аукает...», «Нивы сжаты, рощи голы...»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 П. Платонов. 3 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Краткие биографические сведения об А. П. Платонове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2.А. П. Платонов. Мир глазами ребенка в рассказе «Никита» (беда и радость; злое и доброе начало в окружающем мире)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3.Образы главных героев и своеобразие языка в рассказе А. П. Платонова «Цветок на земле».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 П. Бажов 3 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1.Детские годы П. П. Бажова. Жанр литературного сказа.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2.Творческий поиск и вечные сомнения подлинного мастера в сказе П. П. Бажова «Каменный цветок».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3.П. П. </w:t>
            </w:r>
            <w:proofErr w:type="spellStart"/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Бажов«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Каменный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цветок». 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создания художественного образа.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 Н. Носов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Краткие сведения о  Н.Н. Носове,   Становление личности писателя </w:t>
            </w:r>
          </w:p>
        </w:tc>
      </w:tr>
      <w:tr w:rsidR="00F57E83" w:rsidRPr="00F57E83" w:rsidTr="00A40F74">
        <w:trPr>
          <w:trHeight w:val="4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2.Н. Н. Носов. Весёлый вымысел рассказа «Три охотника».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 П. Астафьев.  4 часа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Краткие сведения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о  В.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Астафьеве. Формирование  мировоззрения  писателя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2.В. П.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Астафьев.«</w:t>
            </w:r>
            <w:proofErr w:type="spellStart"/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озеро». Черты характера героя и его поведение в лесу.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3.Человек и природа в рассказе В. П. Астафьев «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озеро».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 бережного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внимательного отношения к природе  в произведениях В.П. Астафьева "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озеро" и 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Лагунова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«Тайна Черного озера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РР. </w:t>
            </w: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по личным впечатлениям с элементами фантазии «Это было со мной». 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(по рассказу В. П. Астафьева «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озеро»)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М. Зощенко 1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pStyle w:val="60"/>
              <w:shd w:val="clear" w:color="auto" w:fill="auto"/>
              <w:spacing w:line="240" w:lineRule="atLeast"/>
              <w:ind w:right="20" w:firstLine="700"/>
              <w:rPr>
                <w:sz w:val="24"/>
                <w:szCs w:val="24"/>
              </w:rPr>
            </w:pPr>
            <w:r w:rsidRPr="00F57E83">
              <w:rPr>
                <w:sz w:val="24"/>
                <w:szCs w:val="24"/>
              </w:rPr>
              <w:t xml:space="preserve">1. Михаил Зощенко. Рассказы </w:t>
            </w:r>
            <w:r w:rsidRPr="00F57E83">
              <w:rPr>
                <w:bCs/>
                <w:sz w:val="24"/>
                <w:szCs w:val="24"/>
                <w:shd w:val="clear" w:color="auto" w:fill="F7F7F6"/>
              </w:rPr>
              <w:t>«Аристократка», "Баня". Комическое в произведениях М. Зощенко.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Е. И. Носов. 1 час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1.Добро и доброта в рассказе «Как патефон петуха от смерти спас».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РОДНАЯ ПРИРОДА В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ПРОИЗВЕДЕНИЯХ  ПИСАТЕЛЕЙ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и поэтов  </w:t>
            </w: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ВЕКА 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часа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pStyle w:val="a3"/>
              <w:shd w:val="clear" w:color="auto" w:fill="FFFFFF"/>
              <w:spacing w:before="0" w:after="0"/>
            </w:pPr>
            <w:r w:rsidRPr="00F57E83">
              <w:t xml:space="preserve">1. Поэзия и проза </w:t>
            </w:r>
            <w:r w:rsidRPr="00F57E83">
              <w:rPr>
                <w:lang w:val="en-US"/>
              </w:rPr>
              <w:t>XX</w:t>
            </w:r>
            <w:r w:rsidRPr="00F57E83">
              <w:t xml:space="preserve"> века о родной природе. Художественные особенности и идеи произведений В. Бокова "Поклон", Р. Гамзатова "Песня соловья</w:t>
            </w:r>
            <w:proofErr w:type="gramStart"/>
            <w:r w:rsidRPr="00F57E83">
              <w:t>",  Н.</w:t>
            </w:r>
            <w:proofErr w:type="gramEnd"/>
            <w:r w:rsidRPr="00F57E83">
              <w:t xml:space="preserve"> Рубцова "В осеннем лесу" </w:t>
            </w:r>
            <w:proofErr w:type="spellStart"/>
            <w:r w:rsidRPr="00F57E83">
              <w:t>И.Бунин</w:t>
            </w:r>
            <w:proofErr w:type="spellEnd"/>
            <w:r w:rsidRPr="00F57E83">
              <w:t xml:space="preserve"> «Помню - долгий зимний вечер…»; </w:t>
            </w:r>
            <w:r w:rsidRPr="00F57E83">
              <w:rPr>
                <w:bCs/>
              </w:rPr>
              <w:t>Б. Л. Пастернак. "</w:t>
            </w:r>
            <w:r w:rsidRPr="00F57E83">
              <w:t>Осень. Сказочный чертог..."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2.В. Белов «Весенняя ночь»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3.В. Распутин «Век живи – век учись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4.Мои любимые стихи сибирских поэтов. Р.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Ругин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, А. Тарханов и др.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ЗАРУБЕЖНОЙ ЛИТЕРАТУРЫ 10часов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 Дефо - 2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1.Путешествия и приключения в литературе. 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Д. Дефо «Робинзон Крузо».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F57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Роман Д. Дефо </w:t>
            </w:r>
            <w:r w:rsidRPr="00F57E83">
              <w:rPr>
                <w:rFonts w:ascii="Times New Roman" w:hAnsi="Times New Roman" w:cs="Times New Roman"/>
                <w:iCs/>
                <w:sz w:val="24"/>
                <w:szCs w:val="24"/>
              </w:rPr>
              <w:t>«Жизнь, необыкновенные и удивительные приключения Робинзона Крузо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Х. К. Андерсен - 2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 </w:t>
            </w:r>
            <w:r w:rsidRPr="00F57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1.Х. К. Андерсен.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Краткие сведения о писателе, его детстве.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2.Противопоставление внешней красоты внутренней в сказке Х. К. Андерсена «Соловей».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 Твен - 3ч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Краткие сведения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о  М.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Твене Автобиография и автобиографические</w:t>
            </w:r>
          </w:p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мотивы в произведениях М. Твена </w:t>
            </w:r>
          </w:p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2.Мир детства и мир взрослых в романе М. Твена «Приключения Тома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3.Жизнерадостность, неутомимый интерес к жизни, бурная энергия</w:t>
            </w:r>
          </w:p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Тома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(анализ глав VII и VIII)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Ж. А.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Бёкс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Рони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–старший) - 1ч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 Ж. А.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Бёкса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Рони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–старшего) «Борьба за огонь» как историческое и фантастическое произведение.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Дж  Лондон  - 1 ч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 раннего взросления в связи с обстоятельствами жизни в рассказе Дж. Лондона «Сказание о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57E83" w:rsidRPr="00F57E83" w:rsidTr="00A40F74">
        <w:trPr>
          <w:trHeight w:val="3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 Линдгрен -1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Линдгрен и её роман «Приключения Эмиля из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Лённеберги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F57E83" w:rsidRPr="00F57E83" w:rsidRDefault="00F57E83" w:rsidP="008D78C6">
            <w:pPr>
              <w:keepLines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3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b/>
                <w:sz w:val="24"/>
                <w:szCs w:val="24"/>
              </w:rPr>
              <w:t>Проза и поэзия о подростках и для подростков - 1ч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Николай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Назаркин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«Изумрудная рыбка».</w:t>
            </w:r>
            <w:r w:rsidRPr="00F57E8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7F7F6"/>
              </w:rPr>
              <w:t xml:space="preserve"> </w:t>
            </w: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>Изумрудная рыбка» – символ дружбы, веры и надежды</w:t>
            </w:r>
          </w:p>
          <w:p w:rsidR="00F57E83" w:rsidRPr="00F57E83" w:rsidRDefault="00F57E83" w:rsidP="008D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57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 - 3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1.Повторение   по курсу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Литература. 5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7E83" w:rsidRPr="00F57E83" w:rsidTr="00A40F74">
        <w:trPr>
          <w:trHeight w:val="65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2.Итоговая контрольная работа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3.Итоговый урок. Литературная игра «Знатоки литературы»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102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3200" w:rsidRPr="00F57E83" w:rsidRDefault="00223200">
      <w:pPr>
        <w:rPr>
          <w:rFonts w:ascii="Times New Roman" w:hAnsi="Times New Roman" w:cs="Times New Roman"/>
          <w:sz w:val="24"/>
          <w:szCs w:val="24"/>
        </w:rPr>
      </w:pPr>
    </w:p>
    <w:p w:rsidR="00F57E83" w:rsidRPr="00F57E83" w:rsidRDefault="00F57E83" w:rsidP="009F73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9F73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9F73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9F73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9F73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9F73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A40F74">
      <w:pPr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9F73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9F73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9F73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9F73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57E83" w:rsidRPr="00F57E83" w:rsidSect="00C93C93">
      <w:pgSz w:w="16838" w:h="11906" w:orient="landscape"/>
      <w:pgMar w:top="568" w:right="357" w:bottom="1276" w:left="35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ames">
    <w:altName w:val="Courier New"/>
    <w:charset w:val="00"/>
    <w:family w:val="decorative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96D"/>
    <w:multiLevelType w:val="hybridMultilevel"/>
    <w:tmpl w:val="985A4212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405EE"/>
    <w:multiLevelType w:val="multilevel"/>
    <w:tmpl w:val="7D48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F10BE"/>
    <w:multiLevelType w:val="hybridMultilevel"/>
    <w:tmpl w:val="E02221BC"/>
    <w:lvl w:ilvl="0" w:tplc="DC58B060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6680E"/>
    <w:multiLevelType w:val="hybridMultilevel"/>
    <w:tmpl w:val="3E1AC7F4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91204"/>
    <w:multiLevelType w:val="hybridMultilevel"/>
    <w:tmpl w:val="C91EFE2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1A4C79"/>
    <w:multiLevelType w:val="hybridMultilevel"/>
    <w:tmpl w:val="25E8B72C"/>
    <w:lvl w:ilvl="0" w:tplc="0CBE546C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046AE"/>
    <w:multiLevelType w:val="hybridMultilevel"/>
    <w:tmpl w:val="A8369EFE"/>
    <w:lvl w:ilvl="0" w:tplc="92CC3DA8">
      <w:start w:val="65535"/>
      <w:numFmt w:val="bullet"/>
      <w:lvlText w:val="•"/>
      <w:lvlJc w:val="left"/>
      <w:pPr>
        <w:tabs>
          <w:tab w:val="num" w:pos="170"/>
        </w:tabs>
        <w:ind w:left="0" w:firstLine="0"/>
      </w:pPr>
      <w:rPr>
        <w:rFonts w:ascii="Book Antiqua" w:hAnsi="Book Antiqua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0B68"/>
    <w:multiLevelType w:val="hybridMultilevel"/>
    <w:tmpl w:val="B0AC221C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B8073D"/>
    <w:multiLevelType w:val="hybridMultilevel"/>
    <w:tmpl w:val="CA0478CA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E11919"/>
    <w:multiLevelType w:val="hybridMultilevel"/>
    <w:tmpl w:val="ED8E0530"/>
    <w:lvl w:ilvl="0" w:tplc="04301BA8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60F7E"/>
    <w:multiLevelType w:val="hybridMultilevel"/>
    <w:tmpl w:val="1E26DFB4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E20956"/>
    <w:multiLevelType w:val="multilevel"/>
    <w:tmpl w:val="D15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EC4075"/>
    <w:multiLevelType w:val="hybridMultilevel"/>
    <w:tmpl w:val="1338B944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9D3133"/>
    <w:multiLevelType w:val="hybridMultilevel"/>
    <w:tmpl w:val="7FB481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71A08"/>
    <w:multiLevelType w:val="hybridMultilevel"/>
    <w:tmpl w:val="B8D8E910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37C4A"/>
    <w:multiLevelType w:val="multilevel"/>
    <w:tmpl w:val="10D4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682BBC"/>
    <w:multiLevelType w:val="hybridMultilevel"/>
    <w:tmpl w:val="F460BE94"/>
    <w:lvl w:ilvl="0" w:tplc="C9F0727C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637D5F"/>
    <w:multiLevelType w:val="hybridMultilevel"/>
    <w:tmpl w:val="F0EC2B3C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B95357"/>
    <w:multiLevelType w:val="hybridMultilevel"/>
    <w:tmpl w:val="CA78FE0E"/>
    <w:lvl w:ilvl="0" w:tplc="912CF276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A9051F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97B5187"/>
    <w:multiLevelType w:val="hybridMultilevel"/>
    <w:tmpl w:val="FC7CEBD4"/>
    <w:lvl w:ilvl="0" w:tplc="29749F7C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b w:val="0"/>
        <w:i w:val="0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3" w15:restartNumberingAfterBreak="0">
    <w:nsid w:val="3B29551F"/>
    <w:multiLevelType w:val="multilevel"/>
    <w:tmpl w:val="7C6E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2A5210"/>
    <w:multiLevelType w:val="hybridMultilevel"/>
    <w:tmpl w:val="F6269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6D571A"/>
    <w:multiLevelType w:val="hybridMultilevel"/>
    <w:tmpl w:val="9C1ED4A4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377909"/>
    <w:multiLevelType w:val="hybridMultilevel"/>
    <w:tmpl w:val="2A4C22AA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9" w15:restartNumberingAfterBreak="0">
    <w:nsid w:val="4CA17E57"/>
    <w:multiLevelType w:val="hybridMultilevel"/>
    <w:tmpl w:val="6AF2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403E0"/>
    <w:multiLevelType w:val="hybridMultilevel"/>
    <w:tmpl w:val="CDD2A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3C3DC9"/>
    <w:multiLevelType w:val="hybridMultilevel"/>
    <w:tmpl w:val="0AAEF9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3D40A3E"/>
    <w:multiLevelType w:val="singleLevel"/>
    <w:tmpl w:val="B840FB0C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671B48AB"/>
    <w:multiLevelType w:val="hybridMultilevel"/>
    <w:tmpl w:val="2362EA40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7" w15:restartNumberingAfterBreak="0">
    <w:nsid w:val="68A558A5"/>
    <w:multiLevelType w:val="hybridMultilevel"/>
    <w:tmpl w:val="471C4B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EFA413E"/>
    <w:multiLevelType w:val="hybridMultilevel"/>
    <w:tmpl w:val="74C8ABA4"/>
    <w:lvl w:ilvl="0" w:tplc="95F44EA0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DA12D7"/>
    <w:multiLevelType w:val="hybridMultilevel"/>
    <w:tmpl w:val="CE8A03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5B292F"/>
    <w:multiLevelType w:val="hybridMultilevel"/>
    <w:tmpl w:val="31B2F706"/>
    <w:lvl w:ilvl="0" w:tplc="92CC3DA8">
      <w:start w:val="65535"/>
      <w:numFmt w:val="bullet"/>
      <w:lvlText w:val="•"/>
      <w:lvlJc w:val="left"/>
      <w:pPr>
        <w:tabs>
          <w:tab w:val="num" w:pos="170"/>
        </w:tabs>
        <w:ind w:left="0" w:firstLine="0"/>
      </w:pPr>
      <w:rPr>
        <w:rFonts w:ascii="Book Antiqua" w:hAnsi="Book Antiqua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91432"/>
    <w:multiLevelType w:val="multilevel"/>
    <w:tmpl w:val="D124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5766D0"/>
    <w:multiLevelType w:val="hybridMultilevel"/>
    <w:tmpl w:val="32D81A18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"/>
  </w:num>
  <w:num w:numId="3">
    <w:abstractNumId w:val="23"/>
  </w:num>
  <w:num w:numId="4">
    <w:abstractNumId w:val="17"/>
  </w:num>
  <w:num w:numId="5">
    <w:abstractNumId w:val="36"/>
  </w:num>
  <w:num w:numId="6">
    <w:abstractNumId w:val="42"/>
  </w:num>
  <w:num w:numId="7">
    <w:abstractNumId w:val="13"/>
  </w:num>
  <w:num w:numId="8">
    <w:abstractNumId w:val="33"/>
  </w:num>
  <w:num w:numId="9">
    <w:abstractNumId w:val="32"/>
  </w:num>
  <w:num w:numId="10">
    <w:abstractNumId w:val="39"/>
  </w:num>
  <w:num w:numId="11">
    <w:abstractNumId w:val="22"/>
  </w:num>
  <w:num w:numId="12">
    <w:abstractNumId w:val="10"/>
  </w:num>
  <w:num w:numId="13">
    <w:abstractNumId w:val="2"/>
  </w:num>
  <w:num w:numId="14">
    <w:abstractNumId w:val="18"/>
  </w:num>
  <w:num w:numId="15">
    <w:abstractNumId w:val="20"/>
  </w:num>
  <w:num w:numId="16">
    <w:abstractNumId w:val="5"/>
  </w:num>
  <w:num w:numId="17">
    <w:abstractNumId w:val="9"/>
  </w:num>
  <w:num w:numId="18">
    <w:abstractNumId w:val="14"/>
  </w:num>
  <w:num w:numId="19">
    <w:abstractNumId w:val="43"/>
  </w:num>
  <w:num w:numId="20">
    <w:abstractNumId w:val="16"/>
  </w:num>
  <w:num w:numId="21">
    <w:abstractNumId w:val="27"/>
  </w:num>
  <w:num w:numId="22">
    <w:abstractNumId w:val="12"/>
  </w:num>
  <w:num w:numId="23">
    <w:abstractNumId w:val="19"/>
  </w:num>
  <w:num w:numId="24">
    <w:abstractNumId w:val="7"/>
  </w:num>
  <w:num w:numId="25">
    <w:abstractNumId w:val="0"/>
  </w:num>
  <w:num w:numId="26">
    <w:abstractNumId w:val="3"/>
  </w:num>
  <w:num w:numId="27">
    <w:abstractNumId w:val="26"/>
  </w:num>
  <w:num w:numId="28">
    <w:abstractNumId w:val="6"/>
  </w:num>
  <w:num w:numId="29">
    <w:abstractNumId w:val="41"/>
  </w:num>
  <w:num w:numId="30">
    <w:abstractNumId w:val="4"/>
  </w:num>
  <w:num w:numId="31">
    <w:abstractNumId w:val="40"/>
  </w:num>
  <w:num w:numId="32">
    <w:abstractNumId w:val="37"/>
  </w:num>
  <w:num w:numId="33">
    <w:abstractNumId w:val="35"/>
    <w:lvlOverride w:ilvl="0">
      <w:startOverride w:val="1"/>
    </w:lvlOverride>
  </w:num>
  <w:num w:numId="34">
    <w:abstractNumId w:val="29"/>
  </w:num>
  <w:num w:numId="35">
    <w:abstractNumId w:val="24"/>
  </w:num>
  <w:num w:numId="36">
    <w:abstractNumId w:val="25"/>
  </w:num>
  <w:num w:numId="37">
    <w:abstractNumId w:val="11"/>
  </w:num>
  <w:num w:numId="38">
    <w:abstractNumId w:val="21"/>
  </w:num>
  <w:num w:numId="39">
    <w:abstractNumId w:val="31"/>
  </w:num>
  <w:num w:numId="40">
    <w:abstractNumId w:val="28"/>
  </w:num>
  <w:num w:numId="41">
    <w:abstractNumId w:val="34"/>
  </w:num>
  <w:num w:numId="42">
    <w:abstractNumId w:val="38"/>
  </w:num>
  <w:num w:numId="43">
    <w:abstractNumId w:val="8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9B"/>
    <w:rsid w:val="0001438A"/>
    <w:rsid w:val="000B4817"/>
    <w:rsid w:val="000F6A6F"/>
    <w:rsid w:val="001E4261"/>
    <w:rsid w:val="00223200"/>
    <w:rsid w:val="002D06D5"/>
    <w:rsid w:val="003028FE"/>
    <w:rsid w:val="0034161E"/>
    <w:rsid w:val="00376720"/>
    <w:rsid w:val="003963CC"/>
    <w:rsid w:val="005B719E"/>
    <w:rsid w:val="006D2C3B"/>
    <w:rsid w:val="008139C1"/>
    <w:rsid w:val="008359EE"/>
    <w:rsid w:val="008C7253"/>
    <w:rsid w:val="009F739B"/>
    <w:rsid w:val="00A40F74"/>
    <w:rsid w:val="00A47335"/>
    <w:rsid w:val="00AE6EBA"/>
    <w:rsid w:val="00B865CA"/>
    <w:rsid w:val="00BC411A"/>
    <w:rsid w:val="00C93C93"/>
    <w:rsid w:val="00D8753C"/>
    <w:rsid w:val="00E85A29"/>
    <w:rsid w:val="00ED15E0"/>
    <w:rsid w:val="00EF41E6"/>
    <w:rsid w:val="00F5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88CBB-36E8-4E9D-9F6D-79524CF6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F739B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4">
    <w:name w:val="Strong"/>
    <w:basedOn w:val="a0"/>
    <w:uiPriority w:val="22"/>
    <w:qFormat/>
    <w:rsid w:val="00BC411A"/>
    <w:rPr>
      <w:b/>
      <w:bCs/>
    </w:rPr>
  </w:style>
  <w:style w:type="table" w:styleId="a5">
    <w:name w:val="Table Grid"/>
    <w:basedOn w:val="a1"/>
    <w:rsid w:val="00223200"/>
    <w:pPr>
      <w:spacing w:after="0" w:line="240" w:lineRule="auto"/>
    </w:pPr>
    <w:rPr>
      <w:rFonts w:ascii="Thames" w:eastAsia="Times New Roman" w:hAnsi="Thames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</w:tcPr>
  </w:style>
  <w:style w:type="numbering" w:customStyle="1" w:styleId="1">
    <w:name w:val="Нет списка1"/>
    <w:next w:val="a2"/>
    <w:semiHidden/>
    <w:rsid w:val="00F57E83"/>
  </w:style>
  <w:style w:type="paragraph" w:styleId="a6">
    <w:name w:val="footer"/>
    <w:basedOn w:val="a"/>
    <w:link w:val="a7"/>
    <w:rsid w:val="00F57E83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</w:rPr>
  </w:style>
  <w:style w:type="character" w:customStyle="1" w:styleId="a7">
    <w:name w:val="Нижний колонтитул Знак"/>
    <w:basedOn w:val="a0"/>
    <w:link w:val="a6"/>
    <w:rsid w:val="00F57E83"/>
    <w:rPr>
      <w:rFonts w:ascii="Thames" w:eastAsia="Times New Roman" w:hAnsi="Thames" w:cs="Times New Roman"/>
      <w:sz w:val="24"/>
      <w:szCs w:val="28"/>
    </w:rPr>
  </w:style>
  <w:style w:type="character" w:styleId="a8">
    <w:name w:val="page number"/>
    <w:basedOn w:val="a0"/>
    <w:rsid w:val="00F57E83"/>
  </w:style>
  <w:style w:type="paragraph" w:customStyle="1" w:styleId="Style22">
    <w:name w:val="Style22"/>
    <w:basedOn w:val="a"/>
    <w:rsid w:val="00F57E83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37">
    <w:name w:val="Font Style37"/>
    <w:rsid w:val="00F57E83"/>
    <w:rPr>
      <w:rFonts w:ascii="Arial" w:hAnsi="Arial" w:cs="Arial"/>
      <w:sz w:val="18"/>
      <w:szCs w:val="18"/>
    </w:rPr>
  </w:style>
  <w:style w:type="character" w:customStyle="1" w:styleId="FontStyle40">
    <w:name w:val="Font Style40"/>
    <w:rsid w:val="00F57E83"/>
    <w:rPr>
      <w:rFonts w:ascii="Arial" w:hAnsi="Arial" w:cs="Arial"/>
      <w:b/>
      <w:bCs/>
      <w:sz w:val="18"/>
      <w:szCs w:val="18"/>
    </w:rPr>
  </w:style>
  <w:style w:type="paragraph" w:customStyle="1" w:styleId="Style25">
    <w:name w:val="Style25"/>
    <w:basedOn w:val="a"/>
    <w:rsid w:val="00F57E83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1">
    <w:name w:val="Style1"/>
    <w:basedOn w:val="a"/>
    <w:rsid w:val="00F57E83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15">
    <w:name w:val="Style15"/>
    <w:basedOn w:val="a"/>
    <w:rsid w:val="00F57E83"/>
    <w:pPr>
      <w:widowControl w:val="0"/>
      <w:autoSpaceDE w:val="0"/>
      <w:autoSpaceDN w:val="0"/>
      <w:adjustRightInd w:val="0"/>
      <w:spacing w:after="0" w:line="264" w:lineRule="exact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33">
    <w:name w:val="Font Style33"/>
    <w:rsid w:val="00F57E83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rsid w:val="00F57E83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">
    <w:name w:val="Font Style34"/>
    <w:rsid w:val="00F57E83"/>
    <w:rPr>
      <w:rFonts w:ascii="Book Antiqua" w:hAnsi="Book Antiqua" w:cs="Book Antiqua"/>
      <w:b/>
      <w:bCs/>
      <w:sz w:val="18"/>
      <w:szCs w:val="18"/>
    </w:rPr>
  </w:style>
  <w:style w:type="paragraph" w:styleId="a9">
    <w:name w:val="Plain Text"/>
    <w:basedOn w:val="a"/>
    <w:link w:val="aa"/>
    <w:rsid w:val="00F57E8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F57E83"/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rsid w:val="00F57E83"/>
    <w:rPr>
      <w:strike w:val="0"/>
      <w:dstrike w:val="0"/>
      <w:color w:val="557C2B"/>
      <w:u w:val="none"/>
      <w:effect w:val="none"/>
    </w:rPr>
  </w:style>
  <w:style w:type="character" w:styleId="ac">
    <w:name w:val="Emphasis"/>
    <w:qFormat/>
    <w:rsid w:val="00F57E83"/>
    <w:rPr>
      <w:i/>
      <w:iCs/>
    </w:rPr>
  </w:style>
  <w:style w:type="paragraph" w:styleId="ad">
    <w:name w:val="header"/>
    <w:basedOn w:val="a"/>
    <w:link w:val="ae"/>
    <w:rsid w:val="00F57E83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  <w:lang w:eastAsia="en-US"/>
    </w:rPr>
  </w:style>
  <w:style w:type="character" w:customStyle="1" w:styleId="ae">
    <w:name w:val="Верхний колонтитул Знак"/>
    <w:basedOn w:val="a0"/>
    <w:link w:val="ad"/>
    <w:rsid w:val="00F57E83"/>
    <w:rPr>
      <w:rFonts w:ascii="Thames" w:eastAsia="Times New Roman" w:hAnsi="Thames" w:cs="Times New Roman"/>
      <w:sz w:val="24"/>
      <w:szCs w:val="28"/>
      <w:lang w:eastAsia="en-US"/>
    </w:rPr>
  </w:style>
  <w:style w:type="paragraph" w:styleId="2">
    <w:name w:val="Body Text 2"/>
    <w:basedOn w:val="a"/>
    <w:link w:val="20"/>
    <w:unhideWhenUsed/>
    <w:rsid w:val="00F57E83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F57E83"/>
    <w:rPr>
      <w:rFonts w:ascii="Times New Roman" w:eastAsia="Times New Roman" w:hAnsi="Times New Roman" w:cs="Times New Roman"/>
      <w:sz w:val="16"/>
      <w:szCs w:val="24"/>
      <w:lang w:eastAsia="en-US"/>
    </w:rPr>
  </w:style>
  <w:style w:type="paragraph" w:styleId="af">
    <w:name w:val="No Spacing"/>
    <w:link w:val="af0"/>
    <w:uiPriority w:val="1"/>
    <w:qFormat/>
    <w:rsid w:val="00F57E8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ag11">
    <w:name w:val="Zag_11"/>
    <w:rsid w:val="00F57E83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57E8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0">
    <w:name w:val="Без интервала Знак"/>
    <w:link w:val="af"/>
    <w:uiPriority w:val="1"/>
    <w:locked/>
    <w:rsid w:val="00F57E83"/>
    <w:rPr>
      <w:rFonts w:ascii="Calibri" w:eastAsia="Calibri" w:hAnsi="Calibri" w:cs="Times New Roman"/>
      <w:lang w:eastAsia="en-US"/>
    </w:rPr>
  </w:style>
  <w:style w:type="paragraph" w:customStyle="1" w:styleId="10">
    <w:name w:val="Абзац списка1"/>
    <w:basedOn w:val="a"/>
    <w:rsid w:val="00F57E8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ekst910">
    <w:name w:val="Tekst(9/10)"/>
    <w:basedOn w:val="a"/>
    <w:rsid w:val="00F57E83"/>
    <w:pPr>
      <w:autoSpaceDE w:val="0"/>
      <w:autoSpaceDN w:val="0"/>
      <w:adjustRightInd w:val="0"/>
      <w:spacing w:after="0" w:line="200" w:lineRule="atLeast"/>
      <w:ind w:firstLine="340"/>
      <w:jc w:val="both"/>
    </w:pPr>
    <w:rPr>
      <w:rFonts w:ascii="PragmaticaC" w:eastAsia="Times New Roman" w:hAnsi="PragmaticaC" w:cs="Times New Roman"/>
      <w:sz w:val="18"/>
      <w:szCs w:val="18"/>
    </w:rPr>
  </w:style>
  <w:style w:type="paragraph" w:styleId="af1">
    <w:name w:val="List Paragraph"/>
    <w:basedOn w:val="a"/>
    <w:link w:val="af2"/>
    <w:uiPriority w:val="99"/>
    <w:qFormat/>
    <w:rsid w:val="00F57E83"/>
    <w:pPr>
      <w:ind w:left="720"/>
      <w:contextualSpacing/>
    </w:pPr>
    <w:rPr>
      <w:rFonts w:eastAsiaTheme="minorHAnsi"/>
      <w:lang w:eastAsia="en-US"/>
    </w:rPr>
  </w:style>
  <w:style w:type="character" w:customStyle="1" w:styleId="af2">
    <w:name w:val="Абзац списка Знак"/>
    <w:link w:val="af1"/>
    <w:uiPriority w:val="99"/>
    <w:locked/>
    <w:rsid w:val="00F57E83"/>
    <w:rPr>
      <w:rFonts w:eastAsiaTheme="minorHAnsi"/>
      <w:lang w:eastAsia="en-US"/>
    </w:rPr>
  </w:style>
  <w:style w:type="paragraph" w:styleId="3">
    <w:name w:val="Body Text Indent 3"/>
    <w:basedOn w:val="a"/>
    <w:link w:val="30"/>
    <w:uiPriority w:val="99"/>
    <w:rsid w:val="00F57E83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57E83"/>
    <w:rPr>
      <w:rFonts w:ascii="Calibri" w:eastAsia="Times New Roman" w:hAnsi="Calibri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F57E83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57E83"/>
    <w:rPr>
      <w:rFonts w:eastAsiaTheme="minorHAnsi"/>
      <w:lang w:eastAsia="en-US"/>
    </w:rPr>
  </w:style>
  <w:style w:type="paragraph" w:styleId="af3">
    <w:name w:val="Title"/>
    <w:basedOn w:val="a"/>
    <w:next w:val="a"/>
    <w:link w:val="af4"/>
    <w:uiPriority w:val="10"/>
    <w:qFormat/>
    <w:rsid w:val="00F57E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4">
    <w:name w:val="Заголовок Знак"/>
    <w:basedOn w:val="a0"/>
    <w:link w:val="af3"/>
    <w:uiPriority w:val="10"/>
    <w:rsid w:val="00F57E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6">
    <w:name w:val="Основной текст (6)_"/>
    <w:basedOn w:val="a0"/>
    <w:link w:val="60"/>
    <w:rsid w:val="00F57E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57E83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1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7596</Words>
  <Characters>43298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юрий данилов</cp:lastModifiedBy>
  <cp:revision>6</cp:revision>
  <dcterms:created xsi:type="dcterms:W3CDTF">2019-09-26T06:46:00Z</dcterms:created>
  <dcterms:modified xsi:type="dcterms:W3CDTF">2020-12-05T10:07:00Z</dcterms:modified>
</cp:coreProperties>
</file>