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724" w:rsidRDefault="00A96635" w:rsidP="00486724">
      <w:pPr>
        <w:contextualSpacing/>
        <w:jc w:val="center"/>
        <w:rPr>
          <w:kern w:val="3"/>
          <w:sz w:val="26"/>
          <w:szCs w:val="26"/>
          <w:lang w:eastAsia="ja-JP" w:bidi="fa-IR"/>
        </w:rPr>
      </w:pPr>
      <w:r>
        <w:rPr>
          <w:kern w:val="3"/>
          <w:sz w:val="26"/>
          <w:szCs w:val="26"/>
          <w:lang w:eastAsia="ja-JP" w:bidi="fa-IR"/>
        </w:rPr>
        <w:t xml:space="preserve"> </w:t>
      </w:r>
    </w:p>
    <w:p w:rsidR="00A96635" w:rsidRDefault="00A96635" w:rsidP="00A96635">
      <w:pPr>
        <w:ind w:left="850" w:right="850"/>
        <w:contextualSpacing/>
        <w:rPr>
          <w:kern w:val="3"/>
          <w:sz w:val="26"/>
          <w:szCs w:val="26"/>
          <w:lang w:eastAsia="ja-JP" w:bidi="fa-IR"/>
        </w:rPr>
      </w:pPr>
      <w:r>
        <w:rPr>
          <w:noProof/>
        </w:rPr>
        <w:lastRenderedPageBreak/>
        <w:drawing>
          <wp:inline distT="0" distB="0" distL="0" distR="0">
            <wp:extent cx="9235440" cy="6125511"/>
            <wp:effectExtent l="19050" t="0" r="3810" b="0"/>
            <wp:docPr id="1" name="Рисунок 1" descr="C:\Users\Tobolsk\AppData\Local\Microsoft\Windows\Temporary Internet Files\Content.Word\Латыпова Л.И 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bolsk\AppData\Local\Microsoft\Windows\Temporary Internet Files\Content.Word\Латыпова Л.И 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0514" cy="6128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724" w:rsidRPr="00697B9B" w:rsidRDefault="00486724" w:rsidP="00486724">
      <w:pPr>
        <w:tabs>
          <w:tab w:val="left" w:pos="2830"/>
        </w:tabs>
        <w:autoSpaceDE w:val="0"/>
        <w:autoSpaceDN w:val="0"/>
        <w:adjustRightInd w:val="0"/>
        <w:rPr>
          <w:b/>
          <w:sz w:val="26"/>
          <w:szCs w:val="26"/>
          <w:lang w:eastAsia="ar-SA"/>
        </w:rPr>
      </w:pPr>
    </w:p>
    <w:p w:rsidR="00486724" w:rsidRPr="00493C51" w:rsidRDefault="00486724" w:rsidP="00770F01">
      <w:pPr>
        <w:pStyle w:val="a3"/>
        <w:numPr>
          <w:ilvl w:val="0"/>
          <w:numId w:val="1"/>
        </w:numPr>
        <w:tabs>
          <w:tab w:val="left" w:pos="2830"/>
        </w:tabs>
        <w:autoSpaceDE w:val="0"/>
        <w:autoSpaceDN w:val="0"/>
        <w:adjustRightInd w:val="0"/>
        <w:jc w:val="center"/>
        <w:rPr>
          <w:b/>
          <w:sz w:val="26"/>
          <w:szCs w:val="26"/>
          <w:lang w:eastAsia="ar-SA"/>
        </w:rPr>
      </w:pPr>
      <w:r w:rsidRPr="00493C51">
        <w:rPr>
          <w:b/>
          <w:sz w:val="26"/>
          <w:szCs w:val="26"/>
          <w:lang w:eastAsia="ar-SA"/>
        </w:rPr>
        <w:t>Планируемые результаты освоения учебного предмета, курса</w:t>
      </w:r>
    </w:p>
    <w:p w:rsidR="00770F01" w:rsidRPr="00493C51" w:rsidRDefault="00770F01" w:rsidP="00770F01">
      <w:pPr>
        <w:pStyle w:val="a3"/>
        <w:tabs>
          <w:tab w:val="left" w:pos="2830"/>
        </w:tabs>
        <w:autoSpaceDE w:val="0"/>
        <w:autoSpaceDN w:val="0"/>
        <w:adjustRightInd w:val="0"/>
        <w:rPr>
          <w:sz w:val="26"/>
          <w:szCs w:val="26"/>
          <w:lang w:eastAsia="ar-SA"/>
        </w:rPr>
      </w:pP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Личностные УУД: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формирование выраженной устойчивой учебно-познавательной мотивации и интереса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учению;формировать уважение к личности и её достоинству;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формирование эмпатии как осознанного понимания и сопереживания чувствам других;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ориентироваться в системе моральных норм и ценностей и их иерархизации;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формировать уважение к истории;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формировать гражданский патриотизм, любовь к Родине, чувство гордости за свою страну;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способствовать развитию культурной и этнической толерантности;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осуществлять рефлексию.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Метапредметные УУД</w:t>
      </w:r>
    </w:p>
    <w:p w:rsidR="00770F01" w:rsidRPr="00493C51" w:rsidRDefault="00770F01" w:rsidP="00770F01">
      <w:pPr>
        <w:rPr>
          <w:i/>
          <w:sz w:val="26"/>
          <w:szCs w:val="26"/>
        </w:rPr>
      </w:pPr>
      <w:r w:rsidRPr="00493C51">
        <w:rPr>
          <w:i/>
          <w:sz w:val="26"/>
          <w:szCs w:val="26"/>
        </w:rPr>
        <w:t>Регулятивные УУД: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обучение целеполаганию;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самостоятельно формулировать тему, проблему и цели урока;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 xml:space="preserve">- анализировать условия достижения цели; 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устанавливать целевые приоритеты;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выделять альтернативные способы достижения цели и выбирать наиболее эффективный способ;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принимать решения в проблемной ситуации;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самостоятельно ставить новые учебные цели и задачи;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адекватно самостоятельно оценивать свои суждения и вносить необходимые коррективы в ходе дискуссии.</w:t>
      </w:r>
    </w:p>
    <w:p w:rsidR="00770F01" w:rsidRPr="00493C51" w:rsidRDefault="00770F01" w:rsidP="00770F01">
      <w:pPr>
        <w:rPr>
          <w:i/>
          <w:sz w:val="26"/>
          <w:szCs w:val="26"/>
        </w:rPr>
      </w:pPr>
      <w:r w:rsidRPr="00493C51">
        <w:rPr>
          <w:i/>
          <w:sz w:val="26"/>
          <w:szCs w:val="26"/>
        </w:rPr>
        <w:t>Коммуникативные УУД: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формулировать собственное мнение и позицию, аргументировать её;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высказывать и обосновывать свою точку зрения;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устанавливать и сравнивать разные точки зрения, прежде чем принимать решения и делать выбор;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 xml:space="preserve">- оформлять свои мысли в письменной форме с учётом речевой ситуации; 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создавать тексты определённого жанра;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учитывать разные мнения и стремиться к координации различных позиций в сотрудничестве;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выступать перед аудиторией сверстников с сообщениями;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 xml:space="preserve">- работать в группе – устанавливать рабочие отношения, эффективно сотрудничать и способствовать продуктивной кооперации; 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lastRenderedPageBreak/>
        <w:t>- интегрироваться в группу сверстников и строить продуктивное взаимодействие со сверстниками и взрослыми;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задавать вопросы, необходимые для организации собственной деятельности.</w:t>
      </w:r>
    </w:p>
    <w:p w:rsidR="00770F01" w:rsidRPr="00493C51" w:rsidRDefault="00770F01" w:rsidP="00770F01">
      <w:pPr>
        <w:rPr>
          <w:i/>
          <w:sz w:val="26"/>
          <w:szCs w:val="26"/>
        </w:rPr>
      </w:pPr>
      <w:r w:rsidRPr="00493C51">
        <w:rPr>
          <w:i/>
          <w:sz w:val="26"/>
          <w:szCs w:val="26"/>
        </w:rPr>
        <w:t>Познавательные УУД: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 xml:space="preserve">- давать определения понятиям; 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обобщать понятия;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самостоятельно вычитывать все виды текстовой информации;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 xml:space="preserve">- пользоваться изучающим видом чтения; 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 самостоятельно вычитывать все виды текстовой информации: фактуальную, подтекстовую, концептуальную;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строить рассуждения;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 xml:space="preserve">- осуществлять сравнение; 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излагать содержание прочитанного текста выборочно;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устанавливать причинно-следственные связи;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осуществлять расширенный поиск информации с использованием ресурсов библиотек и Интернета;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осуществлять анализ;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учиться основам реализации проектно-исследовательской деятельности;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осуществлять классификацию.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Предметные знания: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знать биографические сведения о писателе;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 xml:space="preserve">- знать содержание прочитанных литературных произведений; 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понятие о приключенческой литературе и литературном герое;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знать понятия вымысла и авторского замысла в литературе;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знать: что такое литературный портрет;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знать отличительные признаки стихотворной речи;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знать понятие о детективной литературе; особенности сюжета и композиции в детективе;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знать изученные теоретико-литературные понятия.</w:t>
      </w:r>
    </w:p>
    <w:p w:rsidR="00770F01" w:rsidRPr="00493C51" w:rsidRDefault="00770F01" w:rsidP="00770F01">
      <w:pPr>
        <w:rPr>
          <w:i/>
          <w:sz w:val="26"/>
          <w:szCs w:val="26"/>
        </w:rPr>
      </w:pPr>
      <w:r w:rsidRPr="00493C51">
        <w:rPr>
          <w:i/>
          <w:sz w:val="26"/>
          <w:szCs w:val="26"/>
        </w:rPr>
        <w:t>Предметные умения: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формулировать собственное отношение к произведениям русской литературы;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понимать образную природу литературы как явления словесного искусства;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уметь характеризовать героев;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определять роль портретной характеристики героя;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видеть в тексте средства создания характера героя;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lastRenderedPageBreak/>
        <w:t>- узнавать приключенческую литературу по её признакам;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уметь делать выводы об особенностях художественного мира приключенческой литературы;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уметь выявлять заложенные в произведении вневременных, непреходящих нравственных ценностей и их современного звучания;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уметь писать сочинения разных жанров;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уметь анализировать литературное произведение;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 xml:space="preserve">- уметь определять принадлежность произведения к одному из литературных родов и жанров;понимать и формулировать тему, идею, нравственный пафос литературного произведения; 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уметь пересказывать прозаическое произведение с использованием цитат из текста и образных средств русского языка;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создавать устное монологическое высказывание;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уметь отличать литературный портрет от обычной биографии;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уметь определять в произведении элементы сюжета, композиции;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 xml:space="preserve">- отвечать на вопросы по прочитанному тексту; 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уметь сопоставлять героев;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уметь понимать ключевые проблемы произведения;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уметь сопоставлять произведения;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уметь сопоставлять легенду и её интерпретацию в художественном произведении;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читать выразительно наизусть стихотворения;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уметь узнавать фантастическую литературу по её признакам;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уметь отличать сказку от произведения фантастической литературы;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уметь узнавать детектив по его жанровым признакам;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уметь различать повесть и рассказ по их признакам;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уметь различать в произведении автора и рассказчика;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определять стихотворный размер;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sz w:val="26"/>
          <w:szCs w:val="26"/>
        </w:rPr>
        <w:t>- понимать русское слово в его эстетической функции.</w:t>
      </w:r>
    </w:p>
    <w:p w:rsidR="00770F01" w:rsidRPr="00493C51" w:rsidRDefault="00770F01" w:rsidP="00770F01">
      <w:pPr>
        <w:rPr>
          <w:b/>
          <w:sz w:val="26"/>
          <w:szCs w:val="26"/>
        </w:rPr>
      </w:pPr>
      <w:r w:rsidRPr="00493C51">
        <w:rPr>
          <w:b/>
          <w:sz w:val="26"/>
          <w:szCs w:val="26"/>
        </w:rPr>
        <w:t>Выпускник научится:</w:t>
      </w:r>
    </w:p>
    <w:p w:rsidR="00770F01" w:rsidRPr="00493C51" w:rsidRDefault="00770F01" w:rsidP="00770F01">
      <w:pPr>
        <w:numPr>
          <w:ilvl w:val="0"/>
          <w:numId w:val="5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>- формулировать собственное отношение к произведениям русской литературы;</w:t>
      </w:r>
    </w:p>
    <w:p w:rsidR="00770F01" w:rsidRPr="00493C51" w:rsidRDefault="00770F01" w:rsidP="00770F01">
      <w:pPr>
        <w:numPr>
          <w:ilvl w:val="0"/>
          <w:numId w:val="5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>- понимать образную природу литературы как явления словесного искусства;</w:t>
      </w:r>
    </w:p>
    <w:p w:rsidR="00770F01" w:rsidRPr="00493C51" w:rsidRDefault="00770F01" w:rsidP="00770F01">
      <w:pPr>
        <w:numPr>
          <w:ilvl w:val="0"/>
          <w:numId w:val="5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>-  характеризовать героев;</w:t>
      </w:r>
    </w:p>
    <w:p w:rsidR="00770F01" w:rsidRPr="00493C51" w:rsidRDefault="00770F01" w:rsidP="00770F01">
      <w:pPr>
        <w:numPr>
          <w:ilvl w:val="0"/>
          <w:numId w:val="5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>- определять роль портретной характеристики героя;</w:t>
      </w:r>
    </w:p>
    <w:p w:rsidR="00770F01" w:rsidRPr="00493C51" w:rsidRDefault="00770F01" w:rsidP="00770F01">
      <w:pPr>
        <w:numPr>
          <w:ilvl w:val="0"/>
          <w:numId w:val="5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lastRenderedPageBreak/>
        <w:t>- видеть в тексте средства создания характера героя;</w:t>
      </w:r>
    </w:p>
    <w:p w:rsidR="00770F01" w:rsidRPr="00493C51" w:rsidRDefault="00770F01" w:rsidP="00770F01">
      <w:pPr>
        <w:numPr>
          <w:ilvl w:val="0"/>
          <w:numId w:val="5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>- узнавать приключенческую литературу по её признакам;</w:t>
      </w:r>
    </w:p>
    <w:p w:rsidR="00770F01" w:rsidRPr="00493C51" w:rsidRDefault="00770F01" w:rsidP="00770F01">
      <w:pPr>
        <w:numPr>
          <w:ilvl w:val="0"/>
          <w:numId w:val="5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>-  делать выводы об особенностях художественного мира приключенческой литературы;</w:t>
      </w:r>
    </w:p>
    <w:p w:rsidR="00770F01" w:rsidRPr="00493C51" w:rsidRDefault="00770F01" w:rsidP="00770F01">
      <w:pPr>
        <w:numPr>
          <w:ilvl w:val="0"/>
          <w:numId w:val="5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>-  выявлять заложенные в произведении вневременных, непреходящих нравственных ценностей и их современного звучания;</w:t>
      </w:r>
    </w:p>
    <w:p w:rsidR="00770F01" w:rsidRPr="00493C51" w:rsidRDefault="00770F01" w:rsidP="00770F01">
      <w:pPr>
        <w:numPr>
          <w:ilvl w:val="0"/>
          <w:numId w:val="5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>-  писать сочинения разных жанров;</w:t>
      </w:r>
    </w:p>
    <w:p w:rsidR="00770F01" w:rsidRPr="00493C51" w:rsidRDefault="00770F01" w:rsidP="00770F01">
      <w:pPr>
        <w:numPr>
          <w:ilvl w:val="0"/>
          <w:numId w:val="5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>-  анализировать литературное произведение;</w:t>
      </w:r>
    </w:p>
    <w:p w:rsidR="00770F01" w:rsidRPr="00493C51" w:rsidRDefault="00770F01" w:rsidP="00770F01">
      <w:pPr>
        <w:numPr>
          <w:ilvl w:val="0"/>
          <w:numId w:val="5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 xml:space="preserve">-  определять принадлежность произведения к одному из литературных родов и жанров;понимать и формулировать тему, идею, нравственный пафос литературного произведения; </w:t>
      </w:r>
    </w:p>
    <w:p w:rsidR="00770F01" w:rsidRPr="00493C51" w:rsidRDefault="00770F01" w:rsidP="00770F01">
      <w:pPr>
        <w:numPr>
          <w:ilvl w:val="0"/>
          <w:numId w:val="5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>-  пересказывать прозаическое произведение с использованием цитат из текста и образных средств русского языка;</w:t>
      </w:r>
    </w:p>
    <w:p w:rsidR="00770F01" w:rsidRPr="00493C51" w:rsidRDefault="00770F01" w:rsidP="00770F01">
      <w:pPr>
        <w:numPr>
          <w:ilvl w:val="0"/>
          <w:numId w:val="5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>- создавать устное монологическое высказывание;</w:t>
      </w:r>
    </w:p>
    <w:p w:rsidR="00770F01" w:rsidRPr="00493C51" w:rsidRDefault="00770F01" w:rsidP="00770F01">
      <w:pPr>
        <w:numPr>
          <w:ilvl w:val="0"/>
          <w:numId w:val="5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>- отличать литературный портрет от обычной биографии;</w:t>
      </w:r>
    </w:p>
    <w:p w:rsidR="00770F01" w:rsidRPr="00493C51" w:rsidRDefault="00770F01" w:rsidP="00770F01">
      <w:pPr>
        <w:numPr>
          <w:ilvl w:val="0"/>
          <w:numId w:val="5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>-  определять в произведении элементы сюжета, композиции;</w:t>
      </w:r>
    </w:p>
    <w:p w:rsidR="00770F01" w:rsidRPr="00493C51" w:rsidRDefault="00770F01" w:rsidP="00770F01">
      <w:pPr>
        <w:numPr>
          <w:ilvl w:val="0"/>
          <w:numId w:val="5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 xml:space="preserve">- отвечать на вопросы по прочитанному тексту; </w:t>
      </w:r>
    </w:p>
    <w:p w:rsidR="00770F01" w:rsidRPr="00493C51" w:rsidRDefault="00770F01" w:rsidP="00770F01">
      <w:pPr>
        <w:numPr>
          <w:ilvl w:val="0"/>
          <w:numId w:val="5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>- сопоставлять героев;</w:t>
      </w:r>
    </w:p>
    <w:p w:rsidR="00770F01" w:rsidRPr="00493C51" w:rsidRDefault="00770F01" w:rsidP="00770F01">
      <w:pPr>
        <w:numPr>
          <w:ilvl w:val="0"/>
          <w:numId w:val="5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>-  понимать ключевые проблемы произведения;</w:t>
      </w:r>
    </w:p>
    <w:p w:rsidR="00770F01" w:rsidRPr="00493C51" w:rsidRDefault="00770F01" w:rsidP="00770F01">
      <w:pPr>
        <w:numPr>
          <w:ilvl w:val="0"/>
          <w:numId w:val="5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>- сопоставлять произведения;</w:t>
      </w:r>
    </w:p>
    <w:p w:rsidR="00770F01" w:rsidRPr="00493C51" w:rsidRDefault="00770F01" w:rsidP="00770F01">
      <w:pPr>
        <w:numPr>
          <w:ilvl w:val="0"/>
          <w:numId w:val="5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>-  сопоставлять легенду и её интерпретацию в художественном произведении;</w:t>
      </w:r>
    </w:p>
    <w:p w:rsidR="00770F01" w:rsidRPr="00493C51" w:rsidRDefault="00770F01" w:rsidP="00770F01">
      <w:pPr>
        <w:numPr>
          <w:ilvl w:val="0"/>
          <w:numId w:val="5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>-  выразительно наизусть стихотворения;</w:t>
      </w:r>
    </w:p>
    <w:p w:rsidR="00770F01" w:rsidRPr="00493C51" w:rsidRDefault="00770F01" w:rsidP="00770F01">
      <w:pPr>
        <w:numPr>
          <w:ilvl w:val="0"/>
          <w:numId w:val="5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>- узнавать фантастическую литературу по её признакам;</w:t>
      </w:r>
    </w:p>
    <w:p w:rsidR="00770F01" w:rsidRPr="00493C51" w:rsidRDefault="00770F01" w:rsidP="00770F01">
      <w:pPr>
        <w:numPr>
          <w:ilvl w:val="0"/>
          <w:numId w:val="5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>-  отличать сказку от произведения фантастической литературы;</w:t>
      </w:r>
    </w:p>
    <w:p w:rsidR="00770F01" w:rsidRPr="00493C51" w:rsidRDefault="00770F01" w:rsidP="00770F01">
      <w:pPr>
        <w:numPr>
          <w:ilvl w:val="0"/>
          <w:numId w:val="5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>-  узнавать детектив по его жанровым признакам;</w:t>
      </w:r>
    </w:p>
    <w:p w:rsidR="00770F01" w:rsidRPr="00493C51" w:rsidRDefault="00770F01" w:rsidP="00770F01">
      <w:pPr>
        <w:numPr>
          <w:ilvl w:val="0"/>
          <w:numId w:val="5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>- различать повесть и рассказ по их признакам;</w:t>
      </w:r>
    </w:p>
    <w:p w:rsidR="00770F01" w:rsidRPr="00493C51" w:rsidRDefault="00770F01" w:rsidP="00770F01">
      <w:pPr>
        <w:numPr>
          <w:ilvl w:val="0"/>
          <w:numId w:val="5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>-  различать в произведении автора и рассказчика;</w:t>
      </w:r>
    </w:p>
    <w:p w:rsidR="00770F01" w:rsidRPr="00493C51" w:rsidRDefault="00770F01" w:rsidP="00770F01">
      <w:pPr>
        <w:numPr>
          <w:ilvl w:val="0"/>
          <w:numId w:val="5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>- определять стихотворный размер;</w:t>
      </w:r>
    </w:p>
    <w:p w:rsidR="00770F01" w:rsidRPr="00493C51" w:rsidRDefault="00770F01" w:rsidP="00770F01">
      <w:pPr>
        <w:numPr>
          <w:ilvl w:val="0"/>
          <w:numId w:val="5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>- понимать русское слово в его эстетической функции.</w:t>
      </w:r>
    </w:p>
    <w:p w:rsidR="00770F01" w:rsidRPr="00493C51" w:rsidRDefault="00770F01" w:rsidP="00770F01">
      <w:pPr>
        <w:rPr>
          <w:i/>
          <w:sz w:val="26"/>
          <w:szCs w:val="26"/>
        </w:rPr>
      </w:pPr>
      <w:r w:rsidRPr="00493C51">
        <w:rPr>
          <w:i/>
          <w:sz w:val="26"/>
          <w:szCs w:val="26"/>
        </w:rPr>
        <w:lastRenderedPageBreak/>
        <w:t xml:space="preserve">Учащийся может использовать в практической деятельности: </w:t>
      </w:r>
    </w:p>
    <w:p w:rsidR="00770F01" w:rsidRPr="00493C51" w:rsidRDefault="00770F01" w:rsidP="00770F01">
      <w:pPr>
        <w:numPr>
          <w:ilvl w:val="0"/>
          <w:numId w:val="6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>создание собственных текстов в различных формах</w:t>
      </w:r>
    </w:p>
    <w:p w:rsidR="00770F01" w:rsidRPr="00493C51" w:rsidRDefault="00770F01" w:rsidP="00770F01">
      <w:pPr>
        <w:numPr>
          <w:ilvl w:val="0"/>
          <w:numId w:val="6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>анализ произведений разной жанровой природы</w:t>
      </w:r>
    </w:p>
    <w:p w:rsidR="00770F01" w:rsidRPr="00493C51" w:rsidRDefault="00770F01" w:rsidP="00770F01">
      <w:pPr>
        <w:numPr>
          <w:ilvl w:val="0"/>
          <w:numId w:val="6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>аргументированную формулировку своего отношения к прочитанному;</w:t>
      </w:r>
    </w:p>
    <w:p w:rsidR="00770F01" w:rsidRPr="00493C51" w:rsidRDefault="00770F01" w:rsidP="00770F01">
      <w:pPr>
        <w:numPr>
          <w:ilvl w:val="0"/>
          <w:numId w:val="6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>ведение самостоятельной проектно-исследовательской деятельности;</w:t>
      </w:r>
    </w:p>
    <w:p w:rsidR="00770F01" w:rsidRPr="00493C51" w:rsidRDefault="00770F01" w:rsidP="00770F01">
      <w:pPr>
        <w:numPr>
          <w:ilvl w:val="0"/>
          <w:numId w:val="6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 xml:space="preserve">давать определения понятиям; </w:t>
      </w:r>
    </w:p>
    <w:p w:rsidR="00770F01" w:rsidRPr="00493C51" w:rsidRDefault="00770F01" w:rsidP="00770F01">
      <w:pPr>
        <w:numPr>
          <w:ilvl w:val="0"/>
          <w:numId w:val="6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>обобщать понятия;</w:t>
      </w:r>
    </w:p>
    <w:p w:rsidR="00770F01" w:rsidRPr="00493C51" w:rsidRDefault="00770F01" w:rsidP="00770F01">
      <w:pPr>
        <w:numPr>
          <w:ilvl w:val="0"/>
          <w:numId w:val="6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>самостоятельно вычитывать все виды текстовой информации;</w:t>
      </w:r>
    </w:p>
    <w:p w:rsidR="00770F01" w:rsidRPr="00493C51" w:rsidRDefault="00770F01" w:rsidP="00770F01">
      <w:pPr>
        <w:numPr>
          <w:ilvl w:val="0"/>
          <w:numId w:val="6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 xml:space="preserve">пользоваться изучающим видом чтения; </w:t>
      </w:r>
    </w:p>
    <w:p w:rsidR="00770F01" w:rsidRPr="00493C51" w:rsidRDefault="00770F01" w:rsidP="00770F01">
      <w:pPr>
        <w:numPr>
          <w:ilvl w:val="0"/>
          <w:numId w:val="6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>самостоятельно вычитывать все виды текстовой информации: фактуальную, подтекстовую, концептуальную;</w:t>
      </w:r>
    </w:p>
    <w:p w:rsidR="00770F01" w:rsidRPr="00493C51" w:rsidRDefault="00770F01" w:rsidP="00770F01">
      <w:pPr>
        <w:numPr>
          <w:ilvl w:val="0"/>
          <w:numId w:val="6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>-строить рассуждения;</w:t>
      </w:r>
    </w:p>
    <w:p w:rsidR="00770F01" w:rsidRPr="00493C51" w:rsidRDefault="00770F01" w:rsidP="00770F01">
      <w:pPr>
        <w:numPr>
          <w:ilvl w:val="0"/>
          <w:numId w:val="6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 xml:space="preserve">осуществлять сравнение; </w:t>
      </w:r>
    </w:p>
    <w:p w:rsidR="00770F01" w:rsidRPr="00493C51" w:rsidRDefault="00770F01" w:rsidP="00770F01">
      <w:pPr>
        <w:numPr>
          <w:ilvl w:val="0"/>
          <w:numId w:val="6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>излагать содержание прочитанного текста выборочно;</w:t>
      </w:r>
    </w:p>
    <w:p w:rsidR="00770F01" w:rsidRPr="00493C51" w:rsidRDefault="00770F01" w:rsidP="00770F01">
      <w:pPr>
        <w:numPr>
          <w:ilvl w:val="0"/>
          <w:numId w:val="6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>устанавливать причинно-следственные связи;</w:t>
      </w:r>
    </w:p>
    <w:p w:rsidR="00770F01" w:rsidRPr="00493C51" w:rsidRDefault="00770F01" w:rsidP="00770F01">
      <w:pPr>
        <w:rPr>
          <w:sz w:val="26"/>
          <w:szCs w:val="26"/>
        </w:rPr>
      </w:pPr>
      <w:r w:rsidRPr="00493C51">
        <w:rPr>
          <w:b/>
          <w:bCs/>
          <w:sz w:val="26"/>
          <w:szCs w:val="26"/>
        </w:rPr>
        <w:t>В результате освоения обязательного минимума содержания предмета «Литература» выпускники получат возможность научиться:</w:t>
      </w:r>
    </w:p>
    <w:p w:rsidR="00770F01" w:rsidRPr="00493C51" w:rsidRDefault="00770F01" w:rsidP="00770F01">
      <w:pPr>
        <w:rPr>
          <w:i/>
          <w:iCs/>
          <w:sz w:val="26"/>
          <w:szCs w:val="26"/>
        </w:rPr>
      </w:pPr>
      <w:r w:rsidRPr="00493C51">
        <w:rPr>
          <w:i/>
          <w:iCs/>
          <w:sz w:val="26"/>
          <w:szCs w:val="26"/>
        </w:rPr>
        <w:t xml:space="preserve">чтению и восприятию </w:t>
      </w:r>
    </w:p>
    <w:p w:rsidR="00770F01" w:rsidRPr="00493C51" w:rsidRDefault="00770F01" w:rsidP="00770F01">
      <w:pPr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 xml:space="preserve">прочитать художественные произведения, предназначенные для чтения и текстуального изучения, </w:t>
      </w:r>
    </w:p>
    <w:p w:rsidR="00770F01" w:rsidRPr="00493C51" w:rsidRDefault="00770F01" w:rsidP="00770F01">
      <w:pPr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 xml:space="preserve">воспроизвести их конкретное содержание, </w:t>
      </w:r>
    </w:p>
    <w:p w:rsidR="00770F01" w:rsidRPr="00493C51" w:rsidRDefault="00770F01" w:rsidP="00770F01">
      <w:pPr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>дать оценку героям и событиям;</w:t>
      </w:r>
    </w:p>
    <w:p w:rsidR="00770F01" w:rsidRPr="00493C51" w:rsidRDefault="00770F01" w:rsidP="00770F01">
      <w:pPr>
        <w:rPr>
          <w:i/>
          <w:iCs/>
          <w:sz w:val="26"/>
          <w:szCs w:val="26"/>
        </w:rPr>
      </w:pPr>
      <w:r w:rsidRPr="00493C51">
        <w:rPr>
          <w:i/>
          <w:iCs/>
          <w:sz w:val="26"/>
          <w:szCs w:val="26"/>
        </w:rPr>
        <w:t>чтению,  истолкованию и оценке</w:t>
      </w:r>
    </w:p>
    <w:p w:rsidR="00770F01" w:rsidRPr="00493C51" w:rsidRDefault="00770F01" w:rsidP="00770F01">
      <w:pPr>
        <w:numPr>
          <w:ilvl w:val="0"/>
          <w:numId w:val="3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 xml:space="preserve">анализировать и оценивать произведение как художественное целое, характеризовать во взаимосвязи следующие его компоненты: тема, идея (идейный смысл), основные герои; </w:t>
      </w:r>
    </w:p>
    <w:p w:rsidR="00770F01" w:rsidRPr="00493C51" w:rsidRDefault="00770F01" w:rsidP="00770F01">
      <w:pPr>
        <w:numPr>
          <w:ilvl w:val="0"/>
          <w:numId w:val="3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 xml:space="preserve">особенности композиции и сюжета, значение важнейших эпизодов (сцен) в их взаимосвязи; роль портрета, пейзажа, интерьера; </w:t>
      </w:r>
    </w:p>
    <w:p w:rsidR="00770F01" w:rsidRPr="00493C51" w:rsidRDefault="00770F01" w:rsidP="00770F01">
      <w:pPr>
        <w:numPr>
          <w:ilvl w:val="0"/>
          <w:numId w:val="3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>род и жанр произведения; особенности авторской речи и речи действующих лиц;</w:t>
      </w:r>
    </w:p>
    <w:p w:rsidR="00770F01" w:rsidRPr="00493C51" w:rsidRDefault="00770F01" w:rsidP="00770F01">
      <w:pPr>
        <w:numPr>
          <w:ilvl w:val="0"/>
          <w:numId w:val="3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lastRenderedPageBreak/>
        <w:t xml:space="preserve">выявлять авторское отношение к изображаемому и давать произведению личностную оценку; </w:t>
      </w:r>
    </w:p>
    <w:p w:rsidR="00770F01" w:rsidRPr="00493C51" w:rsidRDefault="00770F01" w:rsidP="00770F01">
      <w:pPr>
        <w:numPr>
          <w:ilvl w:val="0"/>
          <w:numId w:val="3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>обнаруживать понимание связи изученного произведения со временем его написания;</w:t>
      </w:r>
    </w:p>
    <w:p w:rsidR="00770F01" w:rsidRPr="00493C51" w:rsidRDefault="00770F01" w:rsidP="00770F01">
      <w:pPr>
        <w:numPr>
          <w:ilvl w:val="0"/>
          <w:numId w:val="3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>объяснять сходство тематики и героев в произведениях разных писателей;</w:t>
      </w:r>
    </w:p>
    <w:p w:rsidR="00770F01" w:rsidRPr="00493C51" w:rsidRDefault="00770F01" w:rsidP="00770F01">
      <w:pPr>
        <w:rPr>
          <w:i/>
          <w:iCs/>
          <w:sz w:val="26"/>
          <w:szCs w:val="26"/>
        </w:rPr>
      </w:pPr>
      <w:r w:rsidRPr="00493C51">
        <w:rPr>
          <w:i/>
          <w:iCs/>
          <w:sz w:val="26"/>
          <w:szCs w:val="26"/>
        </w:rPr>
        <w:t xml:space="preserve">чтению и речевой деятельности </w:t>
      </w:r>
    </w:p>
    <w:p w:rsidR="00770F01" w:rsidRPr="00493C51" w:rsidRDefault="00770F01" w:rsidP="00770F01">
      <w:pPr>
        <w:numPr>
          <w:ilvl w:val="0"/>
          <w:numId w:val="4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>пересказывать узловые сцены и эпизоды изученных произведений;</w:t>
      </w:r>
    </w:p>
    <w:p w:rsidR="00770F01" w:rsidRPr="00493C51" w:rsidRDefault="00770F01" w:rsidP="00770F01">
      <w:pPr>
        <w:numPr>
          <w:ilvl w:val="0"/>
          <w:numId w:val="4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>давать устный и письменный развернутый (аргументированный) ответ о произведении;</w:t>
      </w:r>
    </w:p>
    <w:p w:rsidR="00770F01" w:rsidRPr="00493C51" w:rsidRDefault="00770F01" w:rsidP="00770F01">
      <w:pPr>
        <w:numPr>
          <w:ilvl w:val="0"/>
          <w:numId w:val="4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>писать изложения на основе литературно-художественных текстов;</w:t>
      </w:r>
    </w:p>
    <w:p w:rsidR="00770F01" w:rsidRPr="00493C51" w:rsidRDefault="00770F01" w:rsidP="00770F01">
      <w:pPr>
        <w:numPr>
          <w:ilvl w:val="0"/>
          <w:numId w:val="4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>писать сочинения по изученному произведению, о его героях и нравственных вопросах, поставленных писателем, а также на жизненные темы, близкие учащимся;</w:t>
      </w:r>
    </w:p>
    <w:p w:rsidR="00770F01" w:rsidRPr="00493C51" w:rsidRDefault="00770F01" w:rsidP="00770F01">
      <w:pPr>
        <w:numPr>
          <w:ilvl w:val="0"/>
          <w:numId w:val="4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>писать отзыв о самостоятельно прочитанном произведении с мотивировкой собственного отношения к героям и событиям;</w:t>
      </w:r>
    </w:p>
    <w:p w:rsidR="00770F01" w:rsidRPr="00493C51" w:rsidRDefault="00770F01" w:rsidP="00770F01">
      <w:pPr>
        <w:numPr>
          <w:ilvl w:val="0"/>
          <w:numId w:val="4"/>
        </w:numPr>
        <w:spacing w:line="276" w:lineRule="auto"/>
        <w:rPr>
          <w:sz w:val="26"/>
          <w:szCs w:val="26"/>
        </w:rPr>
      </w:pPr>
      <w:r w:rsidRPr="00493C51">
        <w:rPr>
          <w:sz w:val="26"/>
          <w:szCs w:val="26"/>
        </w:rPr>
        <w:t>выразительно читать произведения или фрагменты, в том числе выученные наизусть.</w:t>
      </w:r>
    </w:p>
    <w:p w:rsidR="00770F01" w:rsidRPr="00493C51" w:rsidRDefault="00770F01" w:rsidP="00770F01">
      <w:pPr>
        <w:ind w:left="1004"/>
        <w:rPr>
          <w:sz w:val="26"/>
          <w:szCs w:val="26"/>
        </w:rPr>
      </w:pPr>
    </w:p>
    <w:p w:rsidR="00770F01" w:rsidRPr="00493C51" w:rsidRDefault="00770F01" w:rsidP="00770F01">
      <w:pPr>
        <w:pStyle w:val="a3"/>
        <w:tabs>
          <w:tab w:val="left" w:pos="2830"/>
        </w:tabs>
        <w:autoSpaceDE w:val="0"/>
        <w:autoSpaceDN w:val="0"/>
        <w:adjustRightInd w:val="0"/>
        <w:rPr>
          <w:sz w:val="26"/>
          <w:szCs w:val="26"/>
          <w:lang w:eastAsia="ar-SA"/>
        </w:rPr>
      </w:pPr>
    </w:p>
    <w:p w:rsidR="00486724" w:rsidRPr="00493C51" w:rsidRDefault="00486724" w:rsidP="00486724">
      <w:pPr>
        <w:shd w:val="clear" w:color="auto" w:fill="FFFFFF"/>
        <w:autoSpaceDE w:val="0"/>
        <w:autoSpaceDN w:val="0"/>
        <w:adjustRightInd w:val="0"/>
        <w:ind w:firstLine="708"/>
        <w:rPr>
          <w:b/>
          <w:i/>
          <w:sz w:val="26"/>
          <w:szCs w:val="26"/>
        </w:rPr>
      </w:pPr>
    </w:p>
    <w:p w:rsidR="00486724" w:rsidRPr="00493C51" w:rsidRDefault="00486724" w:rsidP="00F41FDF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i/>
          <w:iCs/>
          <w:color w:val="414141"/>
          <w:sz w:val="26"/>
          <w:szCs w:val="26"/>
        </w:rPr>
      </w:pPr>
    </w:p>
    <w:p w:rsidR="00486724" w:rsidRPr="00493C51" w:rsidRDefault="00486724" w:rsidP="00F41FDF">
      <w:pPr>
        <w:pStyle w:val="a3"/>
        <w:numPr>
          <w:ilvl w:val="0"/>
          <w:numId w:val="1"/>
        </w:numPr>
        <w:jc w:val="center"/>
        <w:rPr>
          <w:b/>
          <w:bCs/>
          <w:iCs/>
          <w:sz w:val="26"/>
          <w:szCs w:val="26"/>
        </w:rPr>
      </w:pPr>
      <w:r w:rsidRPr="00493C51">
        <w:rPr>
          <w:b/>
          <w:bCs/>
          <w:iCs/>
          <w:sz w:val="26"/>
          <w:szCs w:val="26"/>
        </w:rPr>
        <w:t>Содержание учебного курса</w:t>
      </w:r>
    </w:p>
    <w:p w:rsidR="00F41FDF" w:rsidRPr="00493C51" w:rsidRDefault="00F41FDF" w:rsidP="00F41FDF">
      <w:pPr>
        <w:rPr>
          <w:sz w:val="26"/>
          <w:szCs w:val="26"/>
        </w:rPr>
      </w:pPr>
      <w:r w:rsidRPr="00493C51">
        <w:rPr>
          <w:sz w:val="26"/>
          <w:szCs w:val="26"/>
        </w:rPr>
        <w:t>9 класс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b/>
          <w:sz w:val="26"/>
          <w:szCs w:val="26"/>
        </w:rPr>
        <w:t xml:space="preserve">ВВЕДЕНИЕ. </w:t>
      </w:r>
      <w:r w:rsidRPr="00493C51">
        <w:rPr>
          <w:sz w:val="26"/>
          <w:szCs w:val="26"/>
        </w:rPr>
        <w:t xml:space="preserve">Литература и ее роль в духовной жизни человека. Шедевры родной литературы. Формирование потребностей общения с искусством, возникновение и развитие творческой читательской самостоятельности. </w:t>
      </w:r>
    </w:p>
    <w:p w:rsidR="00F41FDF" w:rsidRPr="00493C51" w:rsidRDefault="00F41FDF" w:rsidP="00F41FDF">
      <w:pPr>
        <w:ind w:firstLine="567"/>
        <w:jc w:val="both"/>
        <w:rPr>
          <w:i/>
          <w:sz w:val="26"/>
          <w:szCs w:val="26"/>
        </w:rPr>
      </w:pPr>
      <w:r w:rsidRPr="00493C51">
        <w:rPr>
          <w:i/>
          <w:sz w:val="26"/>
          <w:szCs w:val="26"/>
        </w:rPr>
        <w:t xml:space="preserve">Теория литературы. Литература как искусство слова (углубление представлений). </w:t>
      </w:r>
    </w:p>
    <w:p w:rsidR="00F41FDF" w:rsidRPr="00493C51" w:rsidRDefault="00F41FDF" w:rsidP="00F41FDF">
      <w:pPr>
        <w:ind w:firstLine="567"/>
        <w:jc w:val="both"/>
        <w:rPr>
          <w:b/>
          <w:sz w:val="26"/>
          <w:szCs w:val="26"/>
        </w:rPr>
      </w:pPr>
      <w:r w:rsidRPr="00493C51">
        <w:rPr>
          <w:b/>
          <w:sz w:val="26"/>
          <w:szCs w:val="26"/>
        </w:rPr>
        <w:t>ИЗ ДРЕВНЕРУССКОЙ ЛИТЕРАТУРЫ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sz w:val="26"/>
          <w:szCs w:val="26"/>
        </w:rPr>
        <w:t xml:space="preserve">Беседа о древнерусской литературе. Самобытный характер древнерусской литературы. Богатство и разнообразие жанров. 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b/>
          <w:sz w:val="26"/>
          <w:szCs w:val="26"/>
        </w:rPr>
        <w:t>«Слово о полку Игореве»</w:t>
      </w:r>
      <w:r w:rsidRPr="00493C51">
        <w:rPr>
          <w:sz w:val="26"/>
          <w:szCs w:val="26"/>
        </w:rPr>
        <w:t xml:space="preserve">. «Слово…» как величайший памятник литературы Древней Руси. История открытия «Слова…». Проблема авторства. Историческая основа памятника, его сюжет. Образы русских князей. Ярославна как идеальный образ русской женщины. Образ Русской земли. Авторская позиция в «Слове…». «Золотое слово» Святослава и основная идея произведения. Соединение языческой и христианской образности. Язык произведения. Переводы «Слова…». </w:t>
      </w:r>
    </w:p>
    <w:p w:rsidR="00F41FDF" w:rsidRPr="00493C51" w:rsidRDefault="00F41FDF" w:rsidP="00F41FDF">
      <w:pPr>
        <w:ind w:firstLine="567"/>
        <w:jc w:val="both"/>
        <w:rPr>
          <w:i/>
          <w:sz w:val="26"/>
          <w:szCs w:val="26"/>
        </w:rPr>
      </w:pPr>
      <w:r w:rsidRPr="00493C51">
        <w:rPr>
          <w:i/>
          <w:sz w:val="26"/>
          <w:szCs w:val="26"/>
        </w:rPr>
        <w:t xml:space="preserve">Теория литературы. Летопись. Метафорическая природа художественного образа. Исторический процесс. </w:t>
      </w:r>
    </w:p>
    <w:p w:rsidR="00F41FDF" w:rsidRPr="00493C51" w:rsidRDefault="00F41FDF" w:rsidP="00F41FDF">
      <w:pPr>
        <w:ind w:firstLine="567"/>
        <w:jc w:val="both"/>
        <w:rPr>
          <w:b/>
          <w:sz w:val="26"/>
          <w:szCs w:val="26"/>
        </w:rPr>
      </w:pPr>
      <w:r w:rsidRPr="00493C51">
        <w:rPr>
          <w:b/>
          <w:sz w:val="26"/>
          <w:szCs w:val="26"/>
        </w:rPr>
        <w:t>ИЗ РУССКОЙ ЛИТЕРАТУРЫ XVIII ВЕКА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sz w:val="26"/>
          <w:szCs w:val="26"/>
        </w:rPr>
        <w:lastRenderedPageBreak/>
        <w:t xml:space="preserve">Характеристика русской литературы XVIII в. Гражданский пафос русского классицизма. </w:t>
      </w:r>
    </w:p>
    <w:p w:rsidR="00F41FDF" w:rsidRPr="00493C51" w:rsidRDefault="00F41FDF" w:rsidP="00F41FDF">
      <w:pPr>
        <w:ind w:firstLine="567"/>
        <w:jc w:val="both"/>
        <w:rPr>
          <w:b/>
          <w:sz w:val="26"/>
          <w:szCs w:val="26"/>
        </w:rPr>
      </w:pPr>
      <w:r w:rsidRPr="00493C51">
        <w:rPr>
          <w:b/>
          <w:sz w:val="26"/>
          <w:szCs w:val="26"/>
        </w:rPr>
        <w:t>Михаил Васильевич Ломоносов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sz w:val="26"/>
          <w:szCs w:val="26"/>
        </w:rPr>
        <w:t xml:space="preserve">Жизнь и творчество (обзор). Ученый, поэт, реформатор русского литературного языка и стиха. 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b/>
          <w:sz w:val="26"/>
          <w:szCs w:val="26"/>
        </w:rPr>
        <w:t>«Вечернее размышление о Божием Величестве при случае великого северного сияния», «Ода на день восшествия на Всероссийский престол Ее Величества государыни императрицы Елисаветы Петровны 1747 года»</w:t>
      </w:r>
      <w:r w:rsidRPr="00493C51">
        <w:rPr>
          <w:sz w:val="26"/>
          <w:szCs w:val="26"/>
        </w:rPr>
        <w:t xml:space="preserve">. Прославление Родины, мира, науки и просвещения в произведениях М.В. Ломоносова. </w:t>
      </w:r>
    </w:p>
    <w:p w:rsidR="00F41FDF" w:rsidRPr="00493C51" w:rsidRDefault="00F41FDF" w:rsidP="00F41FDF">
      <w:pPr>
        <w:ind w:firstLine="567"/>
        <w:jc w:val="both"/>
        <w:rPr>
          <w:i/>
          <w:sz w:val="26"/>
          <w:szCs w:val="26"/>
        </w:rPr>
      </w:pPr>
      <w:r w:rsidRPr="00493C51">
        <w:rPr>
          <w:i/>
          <w:sz w:val="26"/>
          <w:szCs w:val="26"/>
        </w:rPr>
        <w:t xml:space="preserve">Теория литературы. Ода как жанр лирической поэзии. </w:t>
      </w:r>
    </w:p>
    <w:p w:rsidR="00F41FDF" w:rsidRPr="00493C51" w:rsidRDefault="00F41FDF" w:rsidP="00F41FDF">
      <w:pPr>
        <w:ind w:firstLine="567"/>
        <w:jc w:val="both"/>
        <w:rPr>
          <w:b/>
          <w:sz w:val="26"/>
          <w:szCs w:val="26"/>
        </w:rPr>
      </w:pPr>
      <w:r w:rsidRPr="00493C51">
        <w:rPr>
          <w:b/>
          <w:sz w:val="26"/>
          <w:szCs w:val="26"/>
        </w:rPr>
        <w:t xml:space="preserve">Гавриил Романович Державин 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sz w:val="26"/>
          <w:szCs w:val="26"/>
        </w:rPr>
        <w:t xml:space="preserve">Жизнь и творчество (обзор). 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b/>
          <w:sz w:val="26"/>
          <w:szCs w:val="26"/>
        </w:rPr>
        <w:t>«Властителя и судиям»</w:t>
      </w:r>
      <w:r w:rsidRPr="00493C51">
        <w:rPr>
          <w:sz w:val="26"/>
          <w:szCs w:val="26"/>
        </w:rPr>
        <w:t xml:space="preserve">. Тема несправедливости сильных мира сего. «Высокий» слог и ораторские, декламационные интонации. 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b/>
          <w:sz w:val="26"/>
          <w:szCs w:val="26"/>
        </w:rPr>
        <w:t>«Памятник»</w:t>
      </w:r>
      <w:r w:rsidRPr="00493C51">
        <w:rPr>
          <w:sz w:val="26"/>
          <w:szCs w:val="26"/>
        </w:rPr>
        <w:t xml:space="preserve">. Традиции Горация. Мысль о бессмертии поэта. «Забавный русский слог» Державина и его особенности. Опенка в стихотворении собственного поэтического новаторства. Тема поэта и поэзии в творчестве Г.Р. Державина. </w:t>
      </w:r>
    </w:p>
    <w:p w:rsidR="00F41FDF" w:rsidRPr="00493C51" w:rsidRDefault="00F41FDF" w:rsidP="00F41FDF">
      <w:pPr>
        <w:ind w:firstLine="567"/>
        <w:jc w:val="both"/>
        <w:rPr>
          <w:i/>
          <w:sz w:val="26"/>
          <w:szCs w:val="26"/>
        </w:rPr>
      </w:pPr>
      <w:r w:rsidRPr="00493C51">
        <w:rPr>
          <w:i/>
          <w:sz w:val="26"/>
          <w:szCs w:val="26"/>
        </w:rPr>
        <w:t xml:space="preserve">Теория литературы. Ода как жанр лирической поэзии (развитие представлений). Черты «высокого» стиля в лирике. </w:t>
      </w:r>
    </w:p>
    <w:p w:rsidR="00F41FDF" w:rsidRPr="00493C51" w:rsidRDefault="00F41FDF" w:rsidP="00F41FDF">
      <w:pPr>
        <w:ind w:firstLine="567"/>
        <w:jc w:val="both"/>
        <w:rPr>
          <w:b/>
          <w:sz w:val="26"/>
          <w:szCs w:val="26"/>
        </w:rPr>
      </w:pPr>
      <w:r w:rsidRPr="00493C51">
        <w:rPr>
          <w:b/>
          <w:sz w:val="26"/>
          <w:szCs w:val="26"/>
        </w:rPr>
        <w:t xml:space="preserve">Николай Михайлович Карамзин 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sz w:val="26"/>
          <w:szCs w:val="26"/>
        </w:rPr>
        <w:t xml:space="preserve">Жизнь и творчество (обзор). 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sz w:val="26"/>
          <w:szCs w:val="26"/>
        </w:rPr>
        <w:t xml:space="preserve">Повесть «Бедная Лиза», стихотворение «Осень». Сентиментализм.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русской литературы. </w:t>
      </w:r>
    </w:p>
    <w:p w:rsidR="00F41FDF" w:rsidRPr="00493C51" w:rsidRDefault="00F41FDF" w:rsidP="00F41FDF">
      <w:pPr>
        <w:ind w:firstLine="567"/>
        <w:jc w:val="both"/>
        <w:rPr>
          <w:i/>
          <w:sz w:val="26"/>
          <w:szCs w:val="26"/>
        </w:rPr>
      </w:pPr>
      <w:r w:rsidRPr="00493C51">
        <w:rPr>
          <w:i/>
          <w:sz w:val="26"/>
          <w:szCs w:val="26"/>
        </w:rPr>
        <w:t xml:space="preserve">Теория литературы. Сентиментализм (начальные представления). </w:t>
      </w:r>
    </w:p>
    <w:p w:rsidR="00F41FDF" w:rsidRPr="00493C51" w:rsidRDefault="00F41FDF" w:rsidP="00F41FDF">
      <w:pPr>
        <w:ind w:firstLine="567"/>
        <w:jc w:val="both"/>
        <w:rPr>
          <w:b/>
          <w:sz w:val="26"/>
          <w:szCs w:val="26"/>
        </w:rPr>
      </w:pPr>
      <w:r w:rsidRPr="00493C51">
        <w:rPr>
          <w:b/>
          <w:sz w:val="26"/>
          <w:szCs w:val="26"/>
        </w:rPr>
        <w:t>ИЗ РУССКОЙ ЛИТЕРАТУРЫ XIX ВЕКА</w:t>
      </w:r>
    </w:p>
    <w:p w:rsidR="00F41FDF" w:rsidRPr="00493C51" w:rsidRDefault="00F41FDF" w:rsidP="00F41FDF">
      <w:pPr>
        <w:ind w:firstLine="567"/>
        <w:jc w:val="both"/>
        <w:rPr>
          <w:b/>
          <w:sz w:val="26"/>
          <w:szCs w:val="26"/>
        </w:rPr>
      </w:pPr>
      <w:r w:rsidRPr="00493C51">
        <w:rPr>
          <w:b/>
          <w:sz w:val="26"/>
          <w:szCs w:val="26"/>
        </w:rPr>
        <w:t xml:space="preserve">Василий Андреевич Жуковский 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sz w:val="26"/>
          <w:szCs w:val="26"/>
        </w:rPr>
        <w:t xml:space="preserve">Жизнь и творчество (обзор). 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b/>
          <w:sz w:val="26"/>
          <w:szCs w:val="26"/>
        </w:rPr>
        <w:t>«Море»</w:t>
      </w:r>
      <w:r w:rsidRPr="00493C51">
        <w:rPr>
          <w:sz w:val="26"/>
          <w:szCs w:val="26"/>
        </w:rPr>
        <w:t xml:space="preserve">. Романтический образ моря. 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b/>
          <w:sz w:val="26"/>
          <w:szCs w:val="26"/>
        </w:rPr>
        <w:t>«Невыразимое»</w:t>
      </w:r>
      <w:r w:rsidRPr="00493C51">
        <w:rPr>
          <w:sz w:val="26"/>
          <w:szCs w:val="26"/>
        </w:rPr>
        <w:t>. Границы выразимого. Возможности поэтического языка и трудности, встающие на пути поэта. Отношение романтика к слову.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b/>
          <w:sz w:val="26"/>
          <w:szCs w:val="26"/>
        </w:rPr>
        <w:t>«Светлана»</w:t>
      </w:r>
      <w:r w:rsidRPr="00493C51">
        <w:rPr>
          <w:sz w:val="26"/>
          <w:szCs w:val="26"/>
        </w:rPr>
        <w:t xml:space="preserve">. Жанр баллады в творчестве Жуковского: сюжетность, фантастика, фольклорное начало, атмосфера тайны и символика сна, пугающий пейзаж, роковые предсказания и приметы, утренние и вечерние сумерки как граница ночи и дня, мотивы дороги и смерти. Баллада «Светлана» - пример преображения традиционной фантастической баллады. Нравственный мир героини как средоточие народного духа и христианской веры. Светлана – пленительный образ русской девушки, сохранившей веру в Бога и не поддавшейся губительным чарам. </w:t>
      </w:r>
    </w:p>
    <w:p w:rsidR="00F41FDF" w:rsidRPr="00493C51" w:rsidRDefault="00F41FDF" w:rsidP="00F41FDF">
      <w:pPr>
        <w:ind w:firstLine="567"/>
        <w:jc w:val="both"/>
        <w:rPr>
          <w:i/>
          <w:sz w:val="26"/>
          <w:szCs w:val="26"/>
        </w:rPr>
      </w:pPr>
      <w:r w:rsidRPr="00493C51">
        <w:rPr>
          <w:i/>
          <w:sz w:val="26"/>
          <w:szCs w:val="26"/>
        </w:rPr>
        <w:t xml:space="preserve">Теория литературы. Баллада (развитие представлении). Фольклоризм литературы (развитие представлений). </w:t>
      </w:r>
    </w:p>
    <w:p w:rsidR="00F41FDF" w:rsidRPr="00493C51" w:rsidRDefault="00F41FDF" w:rsidP="00F41FDF">
      <w:pPr>
        <w:ind w:firstLine="567"/>
        <w:jc w:val="both"/>
        <w:rPr>
          <w:b/>
          <w:sz w:val="26"/>
          <w:szCs w:val="26"/>
        </w:rPr>
      </w:pPr>
      <w:r w:rsidRPr="00493C51">
        <w:rPr>
          <w:b/>
          <w:sz w:val="26"/>
          <w:szCs w:val="26"/>
        </w:rPr>
        <w:lastRenderedPageBreak/>
        <w:t>Александр Сергеевич Грибоедов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sz w:val="26"/>
          <w:szCs w:val="26"/>
        </w:rPr>
        <w:t xml:space="preserve">Жизнь и творчество (обзор). 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sz w:val="26"/>
          <w:szCs w:val="26"/>
        </w:rPr>
        <w:t xml:space="preserve">Комедия </w:t>
      </w:r>
      <w:r w:rsidRPr="00493C51">
        <w:rPr>
          <w:b/>
          <w:sz w:val="26"/>
          <w:szCs w:val="26"/>
        </w:rPr>
        <w:t>«Горе от ума»</w:t>
      </w:r>
      <w:r w:rsidRPr="00493C51">
        <w:rPr>
          <w:sz w:val="26"/>
          <w:szCs w:val="26"/>
        </w:rPr>
        <w:t xml:space="preserve">. История создания, публикации, первые постановки комедии. Прототипы. Смысл названия и проблема ума в пьесе. Особенности развития комедийной интриги. Своеобразие конфликта. Система образов. Чацкий как необычный резонер, предшественник «странного человека» в русской литературе. Своеобразие любовной интриги. Образ фамусовской Москвы. Художественная роль внесценических персонажей. Образность и афористичность языка. Мастерство драматурга в создании речевых характеристик действуюших лиц. Конкретно-историческое и общечеловеческое в произведении. Необычность развязки, смысл финала комедии. Критика о пьесе Грибоедова. Проект. </w:t>
      </w:r>
    </w:p>
    <w:p w:rsidR="00F41FDF" w:rsidRPr="00493C51" w:rsidRDefault="00F41FDF" w:rsidP="00F41FDF">
      <w:pPr>
        <w:ind w:firstLine="567"/>
        <w:jc w:val="both"/>
        <w:rPr>
          <w:i/>
          <w:sz w:val="26"/>
          <w:szCs w:val="26"/>
        </w:rPr>
      </w:pPr>
      <w:r w:rsidRPr="00493C51">
        <w:rPr>
          <w:i/>
          <w:sz w:val="26"/>
          <w:szCs w:val="26"/>
        </w:rPr>
        <w:t xml:space="preserve">Теория литературы. Комедия (развитие представлений). </w:t>
      </w:r>
    </w:p>
    <w:p w:rsidR="00F41FDF" w:rsidRPr="00493C51" w:rsidRDefault="00F41FDF" w:rsidP="00F41FDF">
      <w:pPr>
        <w:ind w:firstLine="567"/>
        <w:jc w:val="both"/>
        <w:rPr>
          <w:b/>
          <w:sz w:val="26"/>
          <w:szCs w:val="26"/>
        </w:rPr>
      </w:pPr>
      <w:r w:rsidRPr="00493C51">
        <w:rPr>
          <w:b/>
          <w:sz w:val="26"/>
          <w:szCs w:val="26"/>
        </w:rPr>
        <w:t xml:space="preserve">Александр Сергеевич Пушкин 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sz w:val="26"/>
          <w:szCs w:val="26"/>
        </w:rPr>
        <w:t xml:space="preserve">Жизнь и творчество (обзор). 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sz w:val="26"/>
          <w:szCs w:val="26"/>
        </w:rPr>
        <w:t xml:space="preserve">Стихотворения </w:t>
      </w:r>
      <w:r w:rsidRPr="00493C51">
        <w:rPr>
          <w:b/>
          <w:sz w:val="26"/>
          <w:szCs w:val="26"/>
        </w:rPr>
        <w:t>«К Чаадаеву», «К морю», «Пророк», «Анчар», «На холмах Грузии лежит ночная мгла…», «Я вас любил; любовь еще, быть может», «Бесы», «Я памятник себе воздвиг нерукотворный», «Два чувства дивно близки нам…»</w:t>
      </w:r>
      <w:r w:rsidRPr="00493C51">
        <w:rPr>
          <w:sz w:val="26"/>
          <w:szCs w:val="26"/>
        </w:rPr>
        <w:t xml:space="preserve">. Многообразие тем, жанров, мотивов лирики А.С. Пушкина. Мотивы дружбы, прочного союза друзей. Одухотворенность и чистота чувства любви. Слияние личных, философских и гражданских мотивов в лирике поэта. Единение красоты природы, красоты человека, красоты жизни в пейзажной лирике. Особенности ритмики, метрики и строфики пушкинской поэзии. 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b/>
          <w:sz w:val="26"/>
          <w:szCs w:val="26"/>
        </w:rPr>
        <w:t>«Евгений Онегин»</w:t>
      </w:r>
      <w:r w:rsidRPr="00493C51">
        <w:rPr>
          <w:sz w:val="26"/>
          <w:szCs w:val="26"/>
        </w:rPr>
        <w:t xml:space="preserve">. Обзор содержания. «Евгений Онегин» - роман в стихах. Творческая история. Образы главных героев. Основная сюжетная линия и лирические отступления. Онегинская строфа. Структура текста. Россия в романе. Герои романа. Татьяна – нравственный идеал А.С. Пушкина. Типическое и индивидуальное в судьбах Ленского и Онегина. Автор как идейно-композиционный и лирический центр романа. Пушкинский роман в зеркале критики (прижизненная критика – В.Г. Белинский, Д.И. Писарев; «органическая» критика А.А. Григорьев; «почвенники» - Ф.М. Достоевский; философская критика начала </w:t>
      </w:r>
      <w:r w:rsidRPr="00493C51">
        <w:rPr>
          <w:sz w:val="26"/>
          <w:szCs w:val="26"/>
          <w:lang w:val="en-US"/>
        </w:rPr>
        <w:t>XX</w:t>
      </w:r>
      <w:r w:rsidRPr="00493C51">
        <w:rPr>
          <w:sz w:val="26"/>
          <w:szCs w:val="26"/>
        </w:rPr>
        <w:t xml:space="preserve"> в.; писательские оценки). 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sz w:val="26"/>
          <w:szCs w:val="26"/>
        </w:rPr>
        <w:t xml:space="preserve">«Моцарт и Сальери». Проблема «гения и злодейства». Трагедийное начало «Моцарта и Сальери». Два типа мировосприятия, олицетворенные в двух персонажах пьесы. Отражение их нравственных позиций в сфере творчества. Проект. </w:t>
      </w:r>
    </w:p>
    <w:p w:rsidR="00F41FDF" w:rsidRPr="00493C51" w:rsidRDefault="00F41FDF" w:rsidP="00F41FDF">
      <w:pPr>
        <w:ind w:firstLine="567"/>
        <w:jc w:val="both"/>
        <w:rPr>
          <w:i/>
          <w:sz w:val="26"/>
          <w:szCs w:val="26"/>
        </w:rPr>
      </w:pPr>
      <w:r w:rsidRPr="00493C51">
        <w:rPr>
          <w:i/>
          <w:sz w:val="26"/>
          <w:szCs w:val="26"/>
        </w:rPr>
        <w:t xml:space="preserve">Теория литературы. Роман в стихах (начальные представления). Реализм (развитие понятия). Трагедия как жанр драмы (развитие понятия). Психологизм изображения (начальные представления). </w:t>
      </w:r>
    </w:p>
    <w:p w:rsidR="00F41FDF" w:rsidRPr="00493C51" w:rsidRDefault="00F41FDF" w:rsidP="00F41FDF">
      <w:pPr>
        <w:ind w:firstLine="567"/>
        <w:jc w:val="both"/>
        <w:rPr>
          <w:b/>
          <w:sz w:val="26"/>
          <w:szCs w:val="26"/>
        </w:rPr>
      </w:pPr>
      <w:r w:rsidRPr="00493C51">
        <w:rPr>
          <w:b/>
          <w:sz w:val="26"/>
          <w:szCs w:val="26"/>
        </w:rPr>
        <w:t>Михаил Юрьевич Лермонтов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sz w:val="26"/>
          <w:szCs w:val="26"/>
        </w:rPr>
        <w:t xml:space="preserve">Жизнь и творчество (обзор). 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b/>
          <w:sz w:val="26"/>
          <w:szCs w:val="26"/>
        </w:rPr>
        <w:t>«Герой нашего времени»</w:t>
      </w:r>
      <w:r w:rsidRPr="00493C51">
        <w:rPr>
          <w:sz w:val="26"/>
          <w:szCs w:val="26"/>
        </w:rPr>
        <w:t xml:space="preserve">. Обзор содержания. «Герой нашего времени» - первый психологический роман в русской литературе, роман о незаурядной личности. Главные и второстепенные герои. Особенности композиции. Печорин - «самый </w:t>
      </w:r>
      <w:r w:rsidRPr="00493C51">
        <w:rPr>
          <w:sz w:val="26"/>
          <w:szCs w:val="26"/>
        </w:rPr>
        <w:lastRenderedPageBreak/>
        <w:t xml:space="preserve">любопытный предмет своих наблюдений» (В.Г. Белинский). Печорин и Максим Максимыч. Печорин и доктор Вернер. Печорин и Грушницкий. Печорин и Вера. Печорин и Мери. Печорин и «ундина». 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sz w:val="26"/>
          <w:szCs w:val="26"/>
        </w:rPr>
        <w:t xml:space="preserve">Повесть </w:t>
      </w:r>
      <w:r w:rsidRPr="00493C51">
        <w:rPr>
          <w:b/>
          <w:sz w:val="26"/>
          <w:szCs w:val="26"/>
        </w:rPr>
        <w:t>«Фаталист»</w:t>
      </w:r>
      <w:r w:rsidRPr="00493C51">
        <w:rPr>
          <w:sz w:val="26"/>
          <w:szCs w:val="26"/>
        </w:rPr>
        <w:t xml:space="preserve"> и ее философско-композиционное значение. Споры о романтизме и реализме романа. 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sz w:val="26"/>
          <w:szCs w:val="26"/>
        </w:rPr>
        <w:t xml:space="preserve">Поэзия М.Ю. Лермонтова и «Герой нашего времени» в критике В.Г. Белинского. 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sz w:val="26"/>
          <w:szCs w:val="26"/>
        </w:rPr>
        <w:t>Основные мотивы лирики</w:t>
      </w:r>
      <w:r w:rsidRPr="00493C51">
        <w:rPr>
          <w:b/>
          <w:sz w:val="26"/>
          <w:szCs w:val="26"/>
        </w:rPr>
        <w:t>. «Смерть Поэта», «Парус», «И скучно и грустно», «Дума», «Поэт», «Родина», «Пророк», «Нет, не тебя так пылко я люблю…», «Нет, я не Байрон, я другой…», «Расстались мы, но твой портрет…», «Есть речи – значенье…», «Предсказание», «Молитва», «Нищий»</w:t>
      </w:r>
      <w:r w:rsidRPr="00493C51">
        <w:rPr>
          <w:sz w:val="26"/>
          <w:szCs w:val="26"/>
        </w:rPr>
        <w:t xml:space="preserve">. Основные мотивы, образы и настроения поэзии М.Ю. Лермонтова. Чувство трагического одиночества. Любовь как страсть, приносящая страдания. Чистота и красота поэзии как заповедные святыни сердца. Трагическая судьба поэта и человека в бездуховном мире. Характер лирического героя лермонтовской поэзии. Тема Родины, поэта и поэзии. Проект. 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sz w:val="26"/>
          <w:szCs w:val="26"/>
        </w:rPr>
        <w:t xml:space="preserve">Теория литературы. Психологический роман (развитие представлений). Романтический герой (развитие представлении), романтизм, реализм (развитие представлений). </w:t>
      </w:r>
    </w:p>
    <w:p w:rsidR="00F41FDF" w:rsidRPr="00493C51" w:rsidRDefault="00F41FDF" w:rsidP="00F41FDF">
      <w:pPr>
        <w:ind w:firstLine="567"/>
        <w:jc w:val="both"/>
        <w:rPr>
          <w:b/>
          <w:sz w:val="26"/>
          <w:szCs w:val="26"/>
        </w:rPr>
      </w:pPr>
      <w:r w:rsidRPr="00493C51">
        <w:rPr>
          <w:b/>
          <w:sz w:val="26"/>
          <w:szCs w:val="26"/>
        </w:rPr>
        <w:t>Николай Васильевич Гоголь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sz w:val="26"/>
          <w:szCs w:val="26"/>
        </w:rPr>
        <w:t xml:space="preserve">Жизнь и творчество (обзор). 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b/>
          <w:sz w:val="26"/>
          <w:szCs w:val="26"/>
        </w:rPr>
        <w:t>«Мертвые души»</w:t>
      </w:r>
      <w:r w:rsidRPr="00493C51">
        <w:rPr>
          <w:sz w:val="26"/>
          <w:szCs w:val="26"/>
        </w:rPr>
        <w:t xml:space="preserve">. История создания. Смысл названия поэмы. Система образов. Мертвые и живые души. Чичиков - «приобретатель», новый герой эпохи. Поэма о величии России. Первоначальный замысел и идея Н.В. Гоголя. Соотношение с «Божественной комедией» Данте, с плутовским романом, романом-путешествием. Жанровое своеобразие произведения. Причины незавершенности поэмы. Чичиков как антигерой. Эволюция Чичикова и Плюшкина в замысле поэмы. Эволюция образа автора – от сатирика к проповеднику. Поэма в оценках Белинского. Ответ Н.В. Гоголя на критику В.Г. Белинского. </w:t>
      </w:r>
    </w:p>
    <w:p w:rsidR="00F41FDF" w:rsidRPr="00493C51" w:rsidRDefault="00F41FDF" w:rsidP="00F41FDF">
      <w:pPr>
        <w:ind w:firstLine="567"/>
        <w:jc w:val="both"/>
        <w:rPr>
          <w:i/>
          <w:sz w:val="26"/>
          <w:szCs w:val="26"/>
        </w:rPr>
      </w:pPr>
      <w:r w:rsidRPr="00493C51">
        <w:rPr>
          <w:i/>
          <w:sz w:val="26"/>
          <w:szCs w:val="26"/>
        </w:rPr>
        <w:t>Теория литературы. Понятие о герое и антигерое. Понятие о литературном типе. Понятие о комическом и его видах: сатире, юморе, иронии и сарказме. Характер комического изображения в соответствии с тоном речи: обличительный пафос, сатирический или саркастический смех, ироническая насмешка, издевка, беззлобное комикование, дружеский смех (развитие представлений). Проект.</w:t>
      </w:r>
    </w:p>
    <w:p w:rsidR="00F41FDF" w:rsidRPr="00493C51" w:rsidRDefault="00F41FDF" w:rsidP="00F41FDF">
      <w:pPr>
        <w:ind w:firstLine="567"/>
        <w:jc w:val="both"/>
        <w:rPr>
          <w:b/>
          <w:sz w:val="26"/>
          <w:szCs w:val="26"/>
        </w:rPr>
      </w:pPr>
      <w:r w:rsidRPr="00493C51">
        <w:rPr>
          <w:b/>
          <w:sz w:val="26"/>
          <w:szCs w:val="26"/>
        </w:rPr>
        <w:t xml:space="preserve">Федор Михайлович Достоевский 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sz w:val="26"/>
          <w:szCs w:val="26"/>
        </w:rPr>
        <w:t xml:space="preserve"> Жизнь и творчество (обзор). 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b/>
          <w:sz w:val="26"/>
          <w:szCs w:val="26"/>
        </w:rPr>
        <w:t>«Белые ночи»</w:t>
      </w:r>
      <w:r w:rsidRPr="00493C51">
        <w:rPr>
          <w:sz w:val="26"/>
          <w:szCs w:val="26"/>
        </w:rPr>
        <w:t xml:space="preserve">. Тип «петербургского мечтателя» - жадного к жизни и одновременно нежного, доброго, несчастного, склонного к несбыточным фантазиям. Роль истории Настеньки в романе. Содержание и смысл «сентиментальности» В понимании Ф.М. Достоевского. Проект. </w:t>
      </w:r>
    </w:p>
    <w:p w:rsidR="00F41FDF" w:rsidRPr="00493C51" w:rsidRDefault="00F41FDF" w:rsidP="00F41FDF">
      <w:pPr>
        <w:ind w:firstLine="567"/>
        <w:jc w:val="both"/>
        <w:rPr>
          <w:i/>
          <w:sz w:val="26"/>
          <w:szCs w:val="26"/>
        </w:rPr>
      </w:pPr>
      <w:r w:rsidRPr="00493C51">
        <w:rPr>
          <w:i/>
          <w:sz w:val="26"/>
          <w:szCs w:val="26"/>
        </w:rPr>
        <w:t xml:space="preserve">Теория литературы. Повесть (развитие представлений). Психологизм литературы (развитие представлений). </w:t>
      </w:r>
    </w:p>
    <w:p w:rsidR="00F41FDF" w:rsidRPr="00493C51" w:rsidRDefault="00F41FDF" w:rsidP="00F41FDF">
      <w:pPr>
        <w:ind w:firstLine="567"/>
        <w:jc w:val="both"/>
        <w:rPr>
          <w:b/>
          <w:sz w:val="26"/>
          <w:szCs w:val="26"/>
        </w:rPr>
      </w:pPr>
      <w:r w:rsidRPr="00493C51">
        <w:rPr>
          <w:b/>
          <w:sz w:val="26"/>
          <w:szCs w:val="26"/>
        </w:rPr>
        <w:t>Антон Павлович Чехов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sz w:val="26"/>
          <w:szCs w:val="26"/>
        </w:rPr>
        <w:t xml:space="preserve">Жизнь и творчество (обзор). 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b/>
          <w:sz w:val="26"/>
          <w:szCs w:val="26"/>
        </w:rPr>
        <w:lastRenderedPageBreak/>
        <w:t>«Тоска», «Смерть чиновника»</w:t>
      </w:r>
      <w:r w:rsidRPr="00493C51">
        <w:rPr>
          <w:sz w:val="26"/>
          <w:szCs w:val="26"/>
        </w:rPr>
        <w:t xml:space="preserve">. Истинные и ложные ценности героев рассказа. Рассказ «Смерть чиновника» - эволюция образа «маленького человека» в русской литературе XIX в. Чеховское отношение к «маленькому человеку». Боль и негодование автора. Рассказ «Тоска» - тема одиночества в многолюдном городе. </w:t>
      </w:r>
    </w:p>
    <w:p w:rsidR="00F41FDF" w:rsidRPr="00493C51" w:rsidRDefault="00F41FDF" w:rsidP="00F41FDF">
      <w:pPr>
        <w:ind w:firstLine="567"/>
        <w:jc w:val="both"/>
        <w:rPr>
          <w:i/>
          <w:sz w:val="26"/>
          <w:szCs w:val="26"/>
        </w:rPr>
      </w:pPr>
      <w:r w:rsidRPr="00493C51">
        <w:rPr>
          <w:i/>
          <w:sz w:val="26"/>
          <w:szCs w:val="26"/>
        </w:rPr>
        <w:t xml:space="preserve">Теория литературы. Развитие представлений о жанровых особенностях рассказа. </w:t>
      </w:r>
    </w:p>
    <w:p w:rsidR="00F41FDF" w:rsidRPr="00493C51" w:rsidRDefault="00F41FDF" w:rsidP="00F41FDF">
      <w:pPr>
        <w:ind w:firstLine="567"/>
        <w:jc w:val="both"/>
        <w:rPr>
          <w:b/>
          <w:sz w:val="26"/>
          <w:szCs w:val="26"/>
        </w:rPr>
      </w:pPr>
      <w:r w:rsidRPr="00493C51">
        <w:rPr>
          <w:b/>
          <w:sz w:val="26"/>
          <w:szCs w:val="26"/>
        </w:rPr>
        <w:t>ИЗ РУССКОЙ ЛИТЕРАТУРЫ ХХ ВЕКА</w:t>
      </w:r>
    </w:p>
    <w:p w:rsidR="00F41FDF" w:rsidRPr="00493C51" w:rsidRDefault="00F41FDF" w:rsidP="00F41FDF">
      <w:pPr>
        <w:ind w:firstLine="567"/>
        <w:jc w:val="both"/>
        <w:rPr>
          <w:b/>
          <w:sz w:val="26"/>
          <w:szCs w:val="26"/>
        </w:rPr>
      </w:pPr>
      <w:r w:rsidRPr="00493C51">
        <w:rPr>
          <w:b/>
          <w:sz w:val="26"/>
          <w:szCs w:val="26"/>
        </w:rPr>
        <w:t>Русская литература ХХ в. ( обзор)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sz w:val="26"/>
          <w:szCs w:val="26"/>
        </w:rPr>
        <w:t xml:space="preserve">Богатство и разнообразие жанров и направлений русской литературы ХХ в. Из русской прозы ХХ в. Беседа о разнообразии видов и жанров прозаических произведений ХХ в., о ведущих прозаиках России. </w:t>
      </w:r>
    </w:p>
    <w:p w:rsidR="00F41FDF" w:rsidRPr="00493C51" w:rsidRDefault="00F41FDF" w:rsidP="00F41FDF">
      <w:pPr>
        <w:ind w:firstLine="567"/>
        <w:jc w:val="both"/>
        <w:rPr>
          <w:b/>
          <w:sz w:val="26"/>
          <w:szCs w:val="26"/>
        </w:rPr>
      </w:pPr>
      <w:r w:rsidRPr="00493C51">
        <w:rPr>
          <w:b/>
          <w:sz w:val="26"/>
          <w:szCs w:val="26"/>
        </w:rPr>
        <w:t xml:space="preserve">Иван Алексеевич Бунин 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sz w:val="26"/>
          <w:szCs w:val="26"/>
        </w:rPr>
        <w:t xml:space="preserve">Жизнь и творчество (обзор). 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sz w:val="26"/>
          <w:szCs w:val="26"/>
        </w:rPr>
        <w:t xml:space="preserve">Рассказ </w:t>
      </w:r>
      <w:r w:rsidRPr="00493C51">
        <w:rPr>
          <w:b/>
          <w:sz w:val="26"/>
          <w:szCs w:val="26"/>
        </w:rPr>
        <w:t>«Темные аллеи»</w:t>
      </w:r>
      <w:r w:rsidRPr="00493C51">
        <w:rPr>
          <w:sz w:val="26"/>
          <w:szCs w:val="26"/>
        </w:rPr>
        <w:t xml:space="preserve">. Печальная история любви людей из разных социальных слоев. «Поэзия» и «проза» русской усадьбы. Лиризм повествования. 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i/>
          <w:sz w:val="26"/>
          <w:szCs w:val="26"/>
        </w:rPr>
        <w:t xml:space="preserve">Теория литературы. Психологизм литературы (развитие представлений). Роль </w:t>
      </w:r>
      <w:r w:rsidRPr="00493C51">
        <w:rPr>
          <w:sz w:val="26"/>
          <w:szCs w:val="26"/>
        </w:rPr>
        <w:t>художественной детали в характеристике героя.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sz w:val="26"/>
          <w:szCs w:val="26"/>
        </w:rPr>
        <w:t xml:space="preserve">Р.Р. Выразительное чтение фрагментов рассказа. Устное и письменное рецензирование выразительного чтения. Различные виды пересказов. Участие в коллективном диалоге. Письменный ответ на вопрос с использованием цитирования. Характеристика сюжета рассказа, его тематики, проблематики, идейно-эмоционального содержания, составление плана характеристики героя по плану (в том числе сравнительная). </w:t>
      </w:r>
    </w:p>
    <w:p w:rsidR="00F41FDF" w:rsidRPr="00493C51" w:rsidRDefault="00F41FDF" w:rsidP="00F41FDF">
      <w:pPr>
        <w:ind w:firstLine="567"/>
        <w:jc w:val="both"/>
        <w:rPr>
          <w:b/>
          <w:sz w:val="26"/>
          <w:szCs w:val="26"/>
        </w:rPr>
      </w:pPr>
      <w:r w:rsidRPr="00493C51">
        <w:rPr>
          <w:b/>
          <w:sz w:val="26"/>
          <w:szCs w:val="26"/>
        </w:rPr>
        <w:t>Михаил Афанасьевич Булгаков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sz w:val="26"/>
          <w:szCs w:val="26"/>
        </w:rPr>
        <w:t xml:space="preserve">Жизнь и творчество (обзор). 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sz w:val="26"/>
          <w:szCs w:val="26"/>
        </w:rPr>
        <w:t xml:space="preserve">Повесть </w:t>
      </w:r>
      <w:r w:rsidRPr="00493C51">
        <w:rPr>
          <w:b/>
          <w:sz w:val="26"/>
          <w:szCs w:val="26"/>
        </w:rPr>
        <w:t>«Собачье сердце»</w:t>
      </w:r>
      <w:r w:rsidRPr="00493C51">
        <w:rPr>
          <w:sz w:val="26"/>
          <w:szCs w:val="26"/>
        </w:rPr>
        <w:t xml:space="preserve">. История создания и судьба повести. Смысл названия. Система образов произведения. Умственная, нравственная, духовная недоразвитость – основа живучести «шариковщины», «швондерства». Поэтика Булгакова-сатирика. Прием гротеска в повести. </w:t>
      </w:r>
    </w:p>
    <w:p w:rsidR="00F41FDF" w:rsidRPr="00493C51" w:rsidRDefault="00F41FDF" w:rsidP="00F41FDF">
      <w:pPr>
        <w:ind w:firstLine="567"/>
        <w:jc w:val="both"/>
        <w:rPr>
          <w:i/>
          <w:sz w:val="26"/>
          <w:szCs w:val="26"/>
        </w:rPr>
      </w:pPr>
      <w:r w:rsidRPr="00493C51">
        <w:rPr>
          <w:i/>
          <w:sz w:val="26"/>
          <w:szCs w:val="26"/>
        </w:rPr>
        <w:t xml:space="preserve">Теория литературы. Художественная условность, фантастика, сатира (развитие понятий). </w:t>
      </w:r>
    </w:p>
    <w:p w:rsidR="00F41FDF" w:rsidRPr="00493C51" w:rsidRDefault="00F41FDF" w:rsidP="00F41FDF">
      <w:pPr>
        <w:ind w:firstLine="567"/>
        <w:jc w:val="both"/>
        <w:rPr>
          <w:b/>
          <w:sz w:val="26"/>
          <w:szCs w:val="26"/>
        </w:rPr>
      </w:pPr>
      <w:r w:rsidRPr="00493C51">
        <w:rPr>
          <w:b/>
          <w:sz w:val="26"/>
          <w:szCs w:val="26"/>
        </w:rPr>
        <w:t>Михаил Александрович Шолохов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sz w:val="26"/>
          <w:szCs w:val="26"/>
        </w:rPr>
        <w:t xml:space="preserve">Жизнь и творчество (обзор). 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sz w:val="26"/>
          <w:szCs w:val="26"/>
        </w:rPr>
        <w:t xml:space="preserve">Рассказ </w:t>
      </w:r>
      <w:r w:rsidRPr="00493C51">
        <w:rPr>
          <w:b/>
          <w:sz w:val="26"/>
          <w:szCs w:val="26"/>
        </w:rPr>
        <w:t>«Судьба человека»</w:t>
      </w:r>
      <w:r w:rsidRPr="00493C51">
        <w:rPr>
          <w:sz w:val="26"/>
          <w:szCs w:val="26"/>
        </w:rPr>
        <w:t xml:space="preserve">. Смысл названия рассказа. Судьба Родины и судьба человека. Композиция рассказа. Образ Андрея Соколова, простого человека, воина, труженика. Тема военного подвига, непобедимости человека. Автор и рассказчик в произведении. Сказовая манера повествования. Значение картины весенней природы для раскрытия идеи рассказа. Широта типизации. </w:t>
      </w:r>
    </w:p>
    <w:p w:rsidR="00F41FDF" w:rsidRPr="00493C51" w:rsidRDefault="00F41FDF" w:rsidP="00F41FDF">
      <w:pPr>
        <w:ind w:firstLine="567"/>
        <w:jc w:val="both"/>
        <w:rPr>
          <w:i/>
          <w:sz w:val="26"/>
          <w:szCs w:val="26"/>
        </w:rPr>
      </w:pPr>
      <w:r w:rsidRPr="00493C51">
        <w:rPr>
          <w:i/>
          <w:sz w:val="26"/>
          <w:szCs w:val="26"/>
        </w:rPr>
        <w:t xml:space="preserve">Теория литературы. Реализм в художественной литературе. Реалистическая типизация (углубление понятия). </w:t>
      </w:r>
    </w:p>
    <w:p w:rsidR="00F41FDF" w:rsidRPr="00493C51" w:rsidRDefault="00F41FDF" w:rsidP="00F41FDF">
      <w:pPr>
        <w:ind w:firstLine="567"/>
        <w:jc w:val="both"/>
        <w:rPr>
          <w:b/>
          <w:sz w:val="26"/>
          <w:szCs w:val="26"/>
        </w:rPr>
      </w:pPr>
      <w:r w:rsidRPr="00493C51">
        <w:rPr>
          <w:b/>
          <w:sz w:val="26"/>
          <w:szCs w:val="26"/>
        </w:rPr>
        <w:lastRenderedPageBreak/>
        <w:t>Александр Исаевич Солженицын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sz w:val="26"/>
          <w:szCs w:val="26"/>
        </w:rPr>
        <w:t xml:space="preserve">Жизнь и творчество (обзор). 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sz w:val="26"/>
          <w:szCs w:val="26"/>
        </w:rPr>
        <w:t xml:space="preserve">Рассказ «Матренин двор». Образ праведницы. Трагизм судьбы героини. Жизненная основа притчи. </w:t>
      </w:r>
    </w:p>
    <w:p w:rsidR="00F41FDF" w:rsidRPr="00493C51" w:rsidRDefault="00F41FDF" w:rsidP="00F41FDF">
      <w:pPr>
        <w:ind w:firstLine="567"/>
        <w:jc w:val="both"/>
        <w:rPr>
          <w:i/>
          <w:sz w:val="26"/>
          <w:szCs w:val="26"/>
        </w:rPr>
      </w:pPr>
      <w:r w:rsidRPr="00493C51">
        <w:rPr>
          <w:i/>
          <w:sz w:val="26"/>
          <w:szCs w:val="26"/>
        </w:rPr>
        <w:t xml:space="preserve">Теория литературы. Притча (углубление понятия). </w:t>
      </w:r>
    </w:p>
    <w:p w:rsidR="00F41FDF" w:rsidRPr="00493C51" w:rsidRDefault="00F41FDF" w:rsidP="00F41FDF">
      <w:pPr>
        <w:ind w:firstLine="567"/>
        <w:jc w:val="both"/>
        <w:rPr>
          <w:b/>
          <w:sz w:val="26"/>
          <w:szCs w:val="26"/>
        </w:rPr>
      </w:pPr>
      <w:r w:rsidRPr="00493C51">
        <w:rPr>
          <w:b/>
          <w:sz w:val="26"/>
          <w:szCs w:val="26"/>
        </w:rPr>
        <w:t>Из русской поэзии ХХ века (обзор)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sz w:val="26"/>
          <w:szCs w:val="26"/>
        </w:rPr>
        <w:t xml:space="preserve">Поэзия Серебряного века. Общий обзор.Многообразие направлений, жанров, видов лирической поэзии. Вершинные направления русской поэзии ХХ в. </w:t>
      </w:r>
    </w:p>
    <w:p w:rsidR="00F41FDF" w:rsidRPr="00493C51" w:rsidRDefault="00F41FDF" w:rsidP="00F41FDF">
      <w:pPr>
        <w:ind w:firstLine="567"/>
        <w:jc w:val="both"/>
        <w:rPr>
          <w:b/>
          <w:sz w:val="26"/>
          <w:szCs w:val="26"/>
        </w:rPr>
      </w:pPr>
      <w:r w:rsidRPr="00493C51">
        <w:rPr>
          <w:b/>
          <w:sz w:val="26"/>
          <w:szCs w:val="26"/>
        </w:rPr>
        <w:t>Александр Александрович Блок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sz w:val="26"/>
          <w:szCs w:val="26"/>
        </w:rPr>
        <w:t xml:space="preserve">Жизнь и творчество (обзор). 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b/>
          <w:sz w:val="26"/>
          <w:szCs w:val="26"/>
        </w:rPr>
        <w:t>«Ветер принес издалёка…», «О, весна без конца и без краю…», «О, я хочу безумно жить…», цикл «Родина»</w:t>
      </w:r>
      <w:r w:rsidRPr="00493C51">
        <w:rPr>
          <w:sz w:val="26"/>
          <w:szCs w:val="26"/>
        </w:rPr>
        <w:t xml:space="preserve">. Высокие идеалы и предчувствие перемен. Трагедия поэта в «страшном мире». Глубокое, проникновенное чувство Родины. Своеобразие лирических интонаций А.А. Блока. Образы и ритмы поэзии. Образ Родины в поэзии А.А. Блока. </w:t>
      </w:r>
    </w:p>
    <w:p w:rsidR="00F41FDF" w:rsidRPr="00493C51" w:rsidRDefault="00F41FDF" w:rsidP="00F41FDF">
      <w:pPr>
        <w:ind w:firstLine="567"/>
        <w:jc w:val="both"/>
        <w:rPr>
          <w:i/>
          <w:sz w:val="26"/>
          <w:szCs w:val="26"/>
        </w:rPr>
      </w:pPr>
      <w:r w:rsidRPr="00493C51">
        <w:rPr>
          <w:i/>
          <w:sz w:val="26"/>
          <w:szCs w:val="26"/>
        </w:rPr>
        <w:t xml:space="preserve">Теория литературы. Лирический герой. Тематика и проблематика лирических произведений (развитие представлений). Виды рифм. Способы рифмовки </w:t>
      </w:r>
    </w:p>
    <w:p w:rsidR="00F41FDF" w:rsidRPr="00493C51" w:rsidRDefault="00F41FDF" w:rsidP="00F41FDF">
      <w:pPr>
        <w:ind w:firstLine="567"/>
        <w:jc w:val="both"/>
        <w:rPr>
          <w:b/>
          <w:sz w:val="26"/>
          <w:szCs w:val="26"/>
        </w:rPr>
      </w:pPr>
      <w:r w:rsidRPr="00493C51">
        <w:rPr>
          <w:b/>
          <w:sz w:val="26"/>
          <w:szCs w:val="26"/>
        </w:rPr>
        <w:t xml:space="preserve">Сергей Александрович Есенин 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sz w:val="26"/>
          <w:szCs w:val="26"/>
        </w:rPr>
        <w:t xml:space="preserve">Жизнь и творчество (обзор). 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b/>
          <w:sz w:val="26"/>
          <w:szCs w:val="26"/>
        </w:rPr>
        <w:t>«Вот уж вечер…», «Не жалею, не зову, не плачу…», «Край ты мой заброшенный…», «Гой ты, Русь моя родная…», «Нивы сжаты, рощи голы…», «Разбуди меня завтра рано…», «Отговорила роща золотая…»</w:t>
      </w:r>
      <w:r w:rsidRPr="00493C51">
        <w:rPr>
          <w:sz w:val="26"/>
          <w:szCs w:val="26"/>
        </w:rPr>
        <w:t xml:space="preserve">. Народно-песенная основа произведений поэта. Сквозные образы в лирике С.А. Есенина. Тема России – главная в есенинской поэзии. Олицетворение как основной художественный прием. Своеобразие метафор и сравнений. </w:t>
      </w:r>
    </w:p>
    <w:p w:rsidR="00F41FDF" w:rsidRPr="00493C51" w:rsidRDefault="00F41FDF" w:rsidP="00F41FDF">
      <w:pPr>
        <w:ind w:firstLine="567"/>
        <w:jc w:val="both"/>
        <w:rPr>
          <w:i/>
          <w:sz w:val="26"/>
          <w:szCs w:val="26"/>
        </w:rPr>
      </w:pPr>
      <w:r w:rsidRPr="00493C51">
        <w:rPr>
          <w:i/>
          <w:sz w:val="26"/>
          <w:szCs w:val="26"/>
        </w:rPr>
        <w:t xml:space="preserve">Теория литературы. Образность языка лирики С.А. Есенина (развитие представлений). Виды рифм. Способы рифмовки </w:t>
      </w:r>
    </w:p>
    <w:p w:rsidR="00F41FDF" w:rsidRPr="00493C51" w:rsidRDefault="00F41FDF" w:rsidP="00F41FDF">
      <w:pPr>
        <w:ind w:firstLine="567"/>
        <w:jc w:val="both"/>
        <w:rPr>
          <w:b/>
          <w:sz w:val="26"/>
          <w:szCs w:val="26"/>
        </w:rPr>
      </w:pPr>
      <w:r w:rsidRPr="00493C51">
        <w:rPr>
          <w:b/>
          <w:sz w:val="26"/>
          <w:szCs w:val="26"/>
        </w:rPr>
        <w:t xml:space="preserve">Владимир Владимирович Маяковский 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sz w:val="26"/>
          <w:szCs w:val="26"/>
        </w:rPr>
        <w:t xml:space="preserve">Жизнь и творчество (обзор). 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b/>
          <w:sz w:val="26"/>
          <w:szCs w:val="26"/>
        </w:rPr>
        <w:t>«Послушайте!», «А вы могли бы?», «Люблю»</w:t>
      </w:r>
      <w:r w:rsidRPr="00493C51">
        <w:rPr>
          <w:sz w:val="26"/>
          <w:szCs w:val="26"/>
        </w:rPr>
        <w:t xml:space="preserve"> (отрывок) и другие стихотворения по выбору учителя и учащихся. Новаторство Маяковского-поэта. Своеобразие стиха, ритма, словотворчества. В.В. Маяковский о труде поэта. </w:t>
      </w:r>
    </w:p>
    <w:p w:rsidR="00F41FDF" w:rsidRPr="00493C51" w:rsidRDefault="00F41FDF" w:rsidP="00F41FDF">
      <w:pPr>
        <w:ind w:firstLine="567"/>
        <w:jc w:val="both"/>
        <w:rPr>
          <w:i/>
          <w:sz w:val="26"/>
          <w:szCs w:val="26"/>
        </w:rPr>
      </w:pPr>
      <w:r w:rsidRPr="00493C51">
        <w:rPr>
          <w:i/>
          <w:sz w:val="26"/>
          <w:szCs w:val="26"/>
        </w:rPr>
        <w:t>Теория литературы. Лирический герой (развитие представлений). Система стихосложения (развитие представлений). Виды рифм. Способы рифмовки (углубление понятий).</w:t>
      </w:r>
    </w:p>
    <w:p w:rsidR="00F41FDF" w:rsidRPr="00493C51" w:rsidRDefault="00F41FDF" w:rsidP="00F41FDF">
      <w:pPr>
        <w:ind w:firstLine="567"/>
        <w:jc w:val="both"/>
        <w:rPr>
          <w:b/>
          <w:sz w:val="26"/>
          <w:szCs w:val="26"/>
        </w:rPr>
      </w:pPr>
      <w:r w:rsidRPr="00493C51">
        <w:rPr>
          <w:b/>
          <w:sz w:val="26"/>
          <w:szCs w:val="26"/>
        </w:rPr>
        <w:t xml:space="preserve">Марина Ивановна Цветаева 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sz w:val="26"/>
          <w:szCs w:val="26"/>
        </w:rPr>
        <w:t xml:space="preserve">Жизнь и творчество (обзор). </w:t>
      </w:r>
    </w:p>
    <w:p w:rsidR="00F41FDF" w:rsidRPr="00493C51" w:rsidRDefault="00F41FDF" w:rsidP="00F41FDF">
      <w:pPr>
        <w:ind w:firstLine="567"/>
        <w:jc w:val="both"/>
        <w:rPr>
          <w:i/>
          <w:sz w:val="26"/>
          <w:szCs w:val="26"/>
        </w:rPr>
      </w:pPr>
      <w:r w:rsidRPr="00493C51">
        <w:rPr>
          <w:b/>
          <w:sz w:val="26"/>
          <w:szCs w:val="26"/>
        </w:rPr>
        <w:lastRenderedPageBreak/>
        <w:t>«Идешь, на меня похожий…», «Бабушке», «Мне нравится, что вы больны не мной…», «Стихи Блоку», «Откуда такая нежность?..», «Родина», «Стихи о Мосте»</w:t>
      </w:r>
      <w:r w:rsidRPr="00493C51">
        <w:rPr>
          <w:sz w:val="26"/>
          <w:szCs w:val="26"/>
        </w:rPr>
        <w:t xml:space="preserve">. Стихотворения о поэзии, о любви. Особенности поэтики М. И. Цветаевой. Традиции и </w:t>
      </w:r>
      <w:r w:rsidRPr="00493C51">
        <w:rPr>
          <w:i/>
          <w:sz w:val="26"/>
          <w:szCs w:val="26"/>
        </w:rPr>
        <w:t xml:space="preserve">новаторство в творческих поисках поэта. </w:t>
      </w:r>
    </w:p>
    <w:p w:rsidR="00F41FDF" w:rsidRPr="00493C51" w:rsidRDefault="00F41FDF" w:rsidP="00F41FDF">
      <w:pPr>
        <w:ind w:firstLine="567"/>
        <w:jc w:val="both"/>
        <w:rPr>
          <w:i/>
          <w:sz w:val="26"/>
          <w:szCs w:val="26"/>
        </w:rPr>
      </w:pPr>
      <w:r w:rsidRPr="00493C51">
        <w:rPr>
          <w:i/>
          <w:sz w:val="26"/>
          <w:szCs w:val="26"/>
        </w:rPr>
        <w:t xml:space="preserve">Теория литературы. Литературные традиции. Лирический герой. Экспрессия чувства (развитие представлений). Виды рифм. Способы рифмовки </w:t>
      </w:r>
    </w:p>
    <w:p w:rsidR="00F41FDF" w:rsidRPr="00493C51" w:rsidRDefault="00F41FDF" w:rsidP="00F41FDF">
      <w:pPr>
        <w:ind w:firstLine="567"/>
        <w:jc w:val="both"/>
        <w:rPr>
          <w:b/>
          <w:sz w:val="26"/>
          <w:szCs w:val="26"/>
        </w:rPr>
      </w:pPr>
      <w:r w:rsidRPr="00493C51">
        <w:rPr>
          <w:b/>
          <w:sz w:val="26"/>
          <w:szCs w:val="26"/>
        </w:rPr>
        <w:t>Николай Алексеевич Заболоцкий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sz w:val="26"/>
          <w:szCs w:val="26"/>
        </w:rPr>
        <w:t xml:space="preserve"> Жизнь и творчество (обзор). 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b/>
          <w:sz w:val="26"/>
          <w:szCs w:val="26"/>
        </w:rPr>
        <w:t>«Я не ищу гармонии в природе…», «Где-то в поле возле Магадана…», «Можжевеловый куст», «О красоте человеческих лиц», «Завещание»</w:t>
      </w:r>
      <w:r w:rsidRPr="00493C51">
        <w:rPr>
          <w:sz w:val="26"/>
          <w:szCs w:val="26"/>
        </w:rPr>
        <w:t xml:space="preserve">. Стихотворения о человеке и природе. Философская глубина обобщения поэта-мыслителя. </w:t>
      </w:r>
    </w:p>
    <w:p w:rsidR="00F41FDF" w:rsidRPr="00493C51" w:rsidRDefault="00F41FDF" w:rsidP="00F41FDF">
      <w:pPr>
        <w:ind w:firstLine="567"/>
        <w:jc w:val="both"/>
        <w:rPr>
          <w:i/>
          <w:sz w:val="26"/>
          <w:szCs w:val="26"/>
        </w:rPr>
      </w:pPr>
      <w:r w:rsidRPr="00493C51">
        <w:rPr>
          <w:i/>
          <w:sz w:val="26"/>
          <w:szCs w:val="26"/>
        </w:rPr>
        <w:t xml:space="preserve">Теория литературы. Лирический герой (развитие представлений). Виды рифм. Способы рифмовки </w:t>
      </w:r>
    </w:p>
    <w:p w:rsidR="00F41FDF" w:rsidRPr="00493C51" w:rsidRDefault="00F41FDF" w:rsidP="00F41FDF">
      <w:pPr>
        <w:ind w:firstLine="567"/>
        <w:jc w:val="both"/>
        <w:rPr>
          <w:b/>
          <w:sz w:val="26"/>
          <w:szCs w:val="26"/>
        </w:rPr>
      </w:pPr>
      <w:r w:rsidRPr="00493C51">
        <w:rPr>
          <w:b/>
          <w:sz w:val="26"/>
          <w:szCs w:val="26"/>
        </w:rPr>
        <w:t>Анна Андреевна Ахматова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sz w:val="26"/>
          <w:szCs w:val="26"/>
        </w:rPr>
        <w:t xml:space="preserve">Жизнь и творчество (обзор). 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sz w:val="26"/>
          <w:szCs w:val="26"/>
        </w:rPr>
        <w:t xml:space="preserve">Стихотворные произведения из книг </w:t>
      </w:r>
      <w:r w:rsidRPr="00493C51">
        <w:rPr>
          <w:b/>
          <w:sz w:val="26"/>
          <w:szCs w:val="26"/>
        </w:rPr>
        <w:t>«Четки», «Белая стая», «Пушкин», «Подорожник», «А</w:t>
      </w:r>
      <w:r w:rsidRPr="00493C51">
        <w:rPr>
          <w:b/>
          <w:sz w:val="26"/>
          <w:szCs w:val="26"/>
          <w:lang w:val="en-US"/>
        </w:rPr>
        <w:t>nn</w:t>
      </w:r>
      <w:r w:rsidRPr="00493C51">
        <w:rPr>
          <w:b/>
          <w:sz w:val="26"/>
          <w:szCs w:val="26"/>
        </w:rPr>
        <w:t xml:space="preserve">о </w:t>
      </w:r>
      <w:r w:rsidRPr="00493C51">
        <w:rPr>
          <w:b/>
          <w:sz w:val="26"/>
          <w:szCs w:val="26"/>
          <w:lang w:val="en-US"/>
        </w:rPr>
        <w:t>Domini</w:t>
      </w:r>
      <w:r w:rsidRPr="00493C51">
        <w:rPr>
          <w:b/>
          <w:sz w:val="26"/>
          <w:szCs w:val="26"/>
        </w:rPr>
        <w:t>», «Тростник», «Ветер войны»</w:t>
      </w:r>
      <w:r w:rsidRPr="00493C51">
        <w:rPr>
          <w:sz w:val="26"/>
          <w:szCs w:val="26"/>
        </w:rPr>
        <w:t xml:space="preserve">. Трагические интонации в любовной лирике А.А. Ахматовой. Стихотворения о любви, о поэте и поэзии. Особенности поэтики стихотворений А.А. Ахматовой. </w:t>
      </w:r>
    </w:p>
    <w:p w:rsidR="00F41FDF" w:rsidRPr="00493C51" w:rsidRDefault="00F41FDF" w:rsidP="00F41FDF">
      <w:pPr>
        <w:ind w:firstLine="567"/>
        <w:jc w:val="both"/>
        <w:rPr>
          <w:i/>
          <w:sz w:val="26"/>
          <w:szCs w:val="26"/>
        </w:rPr>
      </w:pPr>
      <w:r w:rsidRPr="00493C51">
        <w:rPr>
          <w:i/>
          <w:sz w:val="26"/>
          <w:szCs w:val="26"/>
        </w:rPr>
        <w:t xml:space="preserve">Теория литературы. Лирический герой (развитие понятия). Виды рифм. Способы рифмовки </w:t>
      </w:r>
    </w:p>
    <w:p w:rsidR="00F41FDF" w:rsidRPr="00493C51" w:rsidRDefault="00F41FDF" w:rsidP="00F41FDF">
      <w:pPr>
        <w:ind w:firstLine="567"/>
        <w:jc w:val="both"/>
        <w:rPr>
          <w:b/>
          <w:sz w:val="26"/>
          <w:szCs w:val="26"/>
        </w:rPr>
      </w:pPr>
      <w:r w:rsidRPr="00493C51">
        <w:rPr>
          <w:b/>
          <w:sz w:val="26"/>
          <w:szCs w:val="26"/>
        </w:rPr>
        <w:t>Борис Леонидович Пастернак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sz w:val="26"/>
          <w:szCs w:val="26"/>
        </w:rPr>
        <w:t xml:space="preserve">Жизнь и творчество (обзор). 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sz w:val="26"/>
          <w:szCs w:val="26"/>
        </w:rPr>
        <w:t>«Красавица моя, вся стать…», «Перемена», «Весна в лесу», «Во всем мне хочется дойти до самой сути…», «Быть знаменитым некрасиво…». Философская глубина лирики Б.Л. Пастернака. Одухотворенная предметность поэзии Б.Л. Пастернака. Приобщение вечных тем к современности в стихах о природе и любви.</w:t>
      </w:r>
    </w:p>
    <w:p w:rsidR="00F41FDF" w:rsidRPr="00493C51" w:rsidRDefault="00F41FDF" w:rsidP="00F41FDF">
      <w:pPr>
        <w:ind w:firstLine="567"/>
        <w:jc w:val="both"/>
        <w:rPr>
          <w:i/>
          <w:sz w:val="26"/>
          <w:szCs w:val="26"/>
        </w:rPr>
      </w:pPr>
      <w:r w:rsidRPr="00493C51">
        <w:rPr>
          <w:i/>
          <w:sz w:val="26"/>
          <w:szCs w:val="26"/>
        </w:rPr>
        <w:t xml:space="preserve">Теория литературы. Лирическое стихотворение (развитие представлений). Виды рифм. Способы рифмовки </w:t>
      </w:r>
    </w:p>
    <w:p w:rsidR="00F41FDF" w:rsidRPr="00493C51" w:rsidRDefault="00F41FDF" w:rsidP="00F41FDF">
      <w:pPr>
        <w:ind w:firstLine="567"/>
        <w:jc w:val="both"/>
        <w:rPr>
          <w:b/>
          <w:sz w:val="26"/>
          <w:szCs w:val="26"/>
        </w:rPr>
      </w:pPr>
      <w:r w:rsidRPr="00493C51">
        <w:rPr>
          <w:b/>
          <w:sz w:val="26"/>
          <w:szCs w:val="26"/>
        </w:rPr>
        <w:t xml:space="preserve">Александр Трифонович Твардовский 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sz w:val="26"/>
          <w:szCs w:val="26"/>
        </w:rPr>
        <w:t xml:space="preserve">Жизнь и творчество (обзор). 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b/>
          <w:sz w:val="26"/>
          <w:szCs w:val="26"/>
        </w:rPr>
        <w:t>«Урожай», «Весенние строчки», «Я убит подо Ржевом»</w:t>
      </w:r>
      <w:r w:rsidRPr="00493C51">
        <w:rPr>
          <w:sz w:val="26"/>
          <w:szCs w:val="26"/>
        </w:rPr>
        <w:t xml:space="preserve">. Стихотворения о Родине, о природе. Интонация и стиль стихотворений. </w:t>
      </w:r>
    </w:p>
    <w:p w:rsidR="00F41FDF" w:rsidRPr="00493C51" w:rsidRDefault="00F41FDF" w:rsidP="00F41FDF">
      <w:pPr>
        <w:ind w:firstLine="567"/>
        <w:jc w:val="both"/>
        <w:rPr>
          <w:i/>
          <w:sz w:val="26"/>
          <w:szCs w:val="26"/>
        </w:rPr>
      </w:pPr>
      <w:r w:rsidRPr="00493C51">
        <w:rPr>
          <w:i/>
          <w:sz w:val="26"/>
          <w:szCs w:val="26"/>
        </w:rPr>
        <w:t xml:space="preserve">Теория литературы. Силлабо-тоническая и тоническая системы стихосложения. Виды рифм. Способы рифмовки </w:t>
      </w:r>
    </w:p>
    <w:p w:rsidR="00F41FDF" w:rsidRPr="00493C51" w:rsidRDefault="00F41FDF" w:rsidP="00F41FDF">
      <w:pPr>
        <w:ind w:firstLine="567"/>
        <w:jc w:val="both"/>
        <w:rPr>
          <w:b/>
          <w:sz w:val="26"/>
          <w:szCs w:val="26"/>
        </w:rPr>
      </w:pPr>
      <w:r w:rsidRPr="00493C51">
        <w:rPr>
          <w:b/>
          <w:sz w:val="26"/>
          <w:szCs w:val="26"/>
        </w:rPr>
        <w:t>Песни и романсы на стихи поэтов XIX – ХХ вв. (обзор)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b/>
          <w:sz w:val="26"/>
          <w:szCs w:val="26"/>
        </w:rPr>
        <w:t xml:space="preserve">А.С. Пушкин «Певец»; М.Ю. Лермонтов «Отчего»; В.А. Соллоryб «Серенада»; Н.А. Некрасов «Тройка»; Е.А. Баратынский «Разуверение»; Ф.И. Тютчев «К.Б.»; А.К. Толстой «Средь шумного бала, случайно…»; А.А. Фет «Я тебе ничего не скажу…»; А.А. Сурков «Бьется в тесной печурке огонь…»; К.М. Симонов «Жди меня, и я вернусь…»; Н.А. </w:t>
      </w:r>
      <w:r w:rsidRPr="00493C51">
        <w:rPr>
          <w:b/>
          <w:sz w:val="26"/>
          <w:szCs w:val="26"/>
        </w:rPr>
        <w:lastRenderedPageBreak/>
        <w:t xml:space="preserve">Заболоцкий «Признание» </w:t>
      </w:r>
      <w:r w:rsidRPr="00493C51">
        <w:rPr>
          <w:sz w:val="26"/>
          <w:szCs w:val="26"/>
        </w:rPr>
        <w:t xml:space="preserve">и др. Романсы и песни как синтетический жанр, посредством словесного и музыкального искусства выражающий переживания, мысли, настроения человека. Проект. </w:t>
      </w:r>
    </w:p>
    <w:p w:rsidR="00F41FDF" w:rsidRPr="00493C51" w:rsidRDefault="00F41FDF" w:rsidP="00F41FDF">
      <w:pPr>
        <w:ind w:firstLine="567"/>
        <w:jc w:val="both"/>
        <w:rPr>
          <w:i/>
          <w:sz w:val="26"/>
          <w:szCs w:val="26"/>
        </w:rPr>
      </w:pPr>
      <w:r w:rsidRPr="00493C51">
        <w:rPr>
          <w:i/>
          <w:sz w:val="26"/>
          <w:szCs w:val="26"/>
        </w:rPr>
        <w:t xml:space="preserve">Теория литературы. Силлабо-тоническая и тоническая системы стихосложения. Виды рифм. Способы рифмовки </w:t>
      </w:r>
    </w:p>
    <w:p w:rsidR="00F41FDF" w:rsidRPr="00493C51" w:rsidRDefault="00F41FDF" w:rsidP="00F41FDF">
      <w:pPr>
        <w:ind w:firstLine="567"/>
        <w:jc w:val="both"/>
        <w:rPr>
          <w:b/>
          <w:sz w:val="26"/>
          <w:szCs w:val="26"/>
        </w:rPr>
      </w:pPr>
      <w:r w:rsidRPr="00493C51">
        <w:rPr>
          <w:b/>
          <w:sz w:val="26"/>
          <w:szCs w:val="26"/>
        </w:rPr>
        <w:t>ИЗ ЗАРУБЕЖНОЙ ЛИТЕРАТУРЫ</w:t>
      </w:r>
    </w:p>
    <w:p w:rsidR="00F41FDF" w:rsidRPr="00493C51" w:rsidRDefault="00F41FDF" w:rsidP="00F41FDF">
      <w:pPr>
        <w:ind w:firstLine="567"/>
        <w:jc w:val="both"/>
        <w:rPr>
          <w:b/>
          <w:sz w:val="26"/>
          <w:szCs w:val="26"/>
        </w:rPr>
      </w:pPr>
      <w:r w:rsidRPr="00493C51">
        <w:rPr>
          <w:b/>
          <w:sz w:val="26"/>
          <w:szCs w:val="26"/>
        </w:rPr>
        <w:t xml:space="preserve">Античная лирика 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b/>
          <w:sz w:val="26"/>
          <w:szCs w:val="26"/>
        </w:rPr>
        <w:t>Гораций.</w:t>
      </w:r>
      <w:r w:rsidRPr="00493C51">
        <w:rPr>
          <w:sz w:val="26"/>
          <w:szCs w:val="26"/>
        </w:rPr>
        <w:t xml:space="preserve"> Жизнь и творчество (обзор). 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b/>
          <w:sz w:val="26"/>
          <w:szCs w:val="26"/>
        </w:rPr>
        <w:t>«Я воздвиг памятник…»</w:t>
      </w:r>
      <w:r w:rsidRPr="00493C51">
        <w:rPr>
          <w:sz w:val="26"/>
          <w:szCs w:val="26"/>
        </w:rPr>
        <w:t xml:space="preserve">. Поэтическое творчество в системе человеческого бытия. Мысль о поэтических заслугах – знакомство римлян с греческими лириками. Традиции античной оды в творчестве Г.Р. Державина и А.С. Пушкина. </w:t>
      </w:r>
    </w:p>
    <w:p w:rsidR="00F41FDF" w:rsidRPr="00493C51" w:rsidRDefault="00F41FDF" w:rsidP="00F41FDF">
      <w:pPr>
        <w:ind w:firstLine="567"/>
        <w:jc w:val="both"/>
        <w:rPr>
          <w:i/>
          <w:sz w:val="26"/>
          <w:szCs w:val="26"/>
        </w:rPr>
      </w:pPr>
      <w:r w:rsidRPr="00493C51">
        <w:rPr>
          <w:i/>
          <w:sz w:val="26"/>
          <w:szCs w:val="26"/>
        </w:rPr>
        <w:t xml:space="preserve">Теория литературы. Античная ода (развитие представлений). </w:t>
      </w:r>
    </w:p>
    <w:p w:rsidR="00F41FDF" w:rsidRPr="00493C51" w:rsidRDefault="00F41FDF" w:rsidP="00F41FDF">
      <w:pPr>
        <w:ind w:firstLine="567"/>
        <w:jc w:val="both"/>
        <w:rPr>
          <w:b/>
          <w:sz w:val="26"/>
          <w:szCs w:val="26"/>
        </w:rPr>
      </w:pPr>
      <w:r w:rsidRPr="00493C51">
        <w:rPr>
          <w:b/>
          <w:sz w:val="26"/>
          <w:szCs w:val="26"/>
        </w:rPr>
        <w:t>Данте Алигьери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sz w:val="26"/>
          <w:szCs w:val="26"/>
        </w:rPr>
        <w:t xml:space="preserve">Жизнь и творчество (обзор). 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b/>
          <w:sz w:val="26"/>
          <w:szCs w:val="26"/>
        </w:rPr>
        <w:t>«Божественная комедия»</w:t>
      </w:r>
      <w:r w:rsidRPr="00493C51">
        <w:rPr>
          <w:sz w:val="26"/>
          <w:szCs w:val="26"/>
        </w:rPr>
        <w:t xml:space="preserve"> (фрагменты). Множественность смыслов поэмы: буквальный (изображение загробного мира), 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постижение божественной идеи через восприятие красоты поэзии как божественного языка, хотя и сотворенного земным человеком, разумом поэта). Универсально-философский характер поэмы. 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sz w:val="26"/>
          <w:szCs w:val="26"/>
        </w:rPr>
        <w:t>Теория литературы. Поэма (развитие понятии).</w:t>
      </w:r>
    </w:p>
    <w:p w:rsidR="00F41FDF" w:rsidRPr="00493C51" w:rsidRDefault="00F41FDF" w:rsidP="00F41FDF">
      <w:pPr>
        <w:ind w:firstLine="567"/>
        <w:jc w:val="both"/>
        <w:rPr>
          <w:b/>
          <w:sz w:val="26"/>
          <w:szCs w:val="26"/>
        </w:rPr>
      </w:pPr>
      <w:r w:rsidRPr="00493C51">
        <w:rPr>
          <w:b/>
          <w:sz w:val="26"/>
          <w:szCs w:val="26"/>
        </w:rPr>
        <w:t xml:space="preserve">Уильям Шекспир 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sz w:val="26"/>
          <w:szCs w:val="26"/>
        </w:rPr>
        <w:t xml:space="preserve">Жизнь и творчество (обзор). Характеристика гуманизма эпохи Возрождения. 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b/>
          <w:sz w:val="26"/>
          <w:szCs w:val="26"/>
        </w:rPr>
        <w:t>«Гамлет»</w:t>
      </w:r>
      <w:r w:rsidRPr="00493C51">
        <w:rPr>
          <w:sz w:val="26"/>
          <w:szCs w:val="26"/>
        </w:rPr>
        <w:t xml:space="preserve">(сцены первой (3-й акт), сцены четвертой (4-й акт). «Гамлет» - «пьеса на все века» (А. Аникст). Общечеловеческое значение героев Шекспира. Образ Гамлета,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литературы. У. Шекспир и русская литература. </w:t>
      </w:r>
    </w:p>
    <w:p w:rsidR="00F41FDF" w:rsidRPr="00493C51" w:rsidRDefault="00F41FDF" w:rsidP="00F41FDF">
      <w:pPr>
        <w:ind w:firstLine="567"/>
        <w:jc w:val="both"/>
        <w:rPr>
          <w:i/>
          <w:sz w:val="26"/>
          <w:szCs w:val="26"/>
        </w:rPr>
      </w:pPr>
      <w:r w:rsidRPr="00493C51">
        <w:rPr>
          <w:i/>
          <w:sz w:val="26"/>
          <w:szCs w:val="26"/>
        </w:rPr>
        <w:t xml:space="preserve">Теория литературы. Трагедия как драматический жанр (углубление понятия). </w:t>
      </w:r>
    </w:p>
    <w:p w:rsidR="00F41FDF" w:rsidRPr="00493C51" w:rsidRDefault="00F41FDF" w:rsidP="00F41FDF">
      <w:pPr>
        <w:ind w:firstLine="567"/>
        <w:jc w:val="both"/>
        <w:rPr>
          <w:b/>
          <w:sz w:val="26"/>
          <w:szCs w:val="26"/>
        </w:rPr>
      </w:pPr>
      <w:r w:rsidRPr="00493C51">
        <w:rPr>
          <w:b/>
          <w:sz w:val="26"/>
          <w:szCs w:val="26"/>
        </w:rPr>
        <w:t>Иоганн Вольфганг Гёте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sz w:val="26"/>
          <w:szCs w:val="26"/>
        </w:rPr>
        <w:t xml:space="preserve">Жизнь и творчество (обзор). Характеристика особенностей эпохи Просвещения. </w:t>
      </w:r>
    </w:p>
    <w:p w:rsidR="00F41FDF" w:rsidRPr="00493C51" w:rsidRDefault="00F41FDF" w:rsidP="00F41FDF">
      <w:pPr>
        <w:ind w:firstLine="567"/>
        <w:jc w:val="both"/>
        <w:rPr>
          <w:sz w:val="26"/>
          <w:szCs w:val="26"/>
        </w:rPr>
      </w:pPr>
      <w:r w:rsidRPr="00493C51">
        <w:rPr>
          <w:b/>
          <w:sz w:val="26"/>
          <w:szCs w:val="26"/>
        </w:rPr>
        <w:t>«Фауст»</w:t>
      </w:r>
      <w:r w:rsidRPr="00493C51">
        <w:rPr>
          <w:sz w:val="26"/>
          <w:szCs w:val="26"/>
        </w:rPr>
        <w:t xml:space="preserve"> («Пролог на небесах», «У городских ворот», «Кабинет Фауста», «Сад», «Ночь.Улица перед домом Гретхен», «Тюрьма», последний монолог Фауста из второй части трагедии). «Фауст» - философская трагедия эпохи Просвещения. Сюжет и композиция трагедии. Борьба добра и зла в мире как движущая сила его развития, динамика бытия. Противостояние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небесах» - ключ к основной идее трагедии. Смысл противопоставления Фауста и Вагнера, творчества и </w:t>
      </w:r>
      <w:r w:rsidRPr="00493C51">
        <w:rPr>
          <w:sz w:val="26"/>
          <w:szCs w:val="26"/>
        </w:rPr>
        <w:lastRenderedPageBreak/>
        <w:t xml:space="preserve">схоластической рутины. Трагизм любви Фауста н Гретхен. Итоговый смысл великой трагедии - «Лишь тот достоин жизни и свободы, кто каждый день идет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Гёте и русская литература. Проект. </w:t>
      </w:r>
    </w:p>
    <w:p w:rsidR="00F41FDF" w:rsidRPr="00493C51" w:rsidRDefault="00F41FDF" w:rsidP="00F41FDF">
      <w:pPr>
        <w:ind w:firstLine="567"/>
        <w:jc w:val="both"/>
        <w:rPr>
          <w:i/>
          <w:sz w:val="26"/>
          <w:szCs w:val="26"/>
        </w:rPr>
      </w:pPr>
      <w:r w:rsidRPr="00493C51">
        <w:rPr>
          <w:i/>
          <w:sz w:val="26"/>
          <w:szCs w:val="26"/>
        </w:rPr>
        <w:t xml:space="preserve">Теория литературы. Драматическая поэма (углубление понятия). </w:t>
      </w:r>
    </w:p>
    <w:p w:rsidR="00F41FDF" w:rsidRPr="00493C51" w:rsidRDefault="00F41FDF" w:rsidP="00F41FDF">
      <w:pPr>
        <w:ind w:firstLine="567"/>
        <w:jc w:val="both"/>
        <w:rPr>
          <w:i/>
          <w:sz w:val="26"/>
          <w:szCs w:val="26"/>
        </w:rPr>
      </w:pPr>
    </w:p>
    <w:p w:rsidR="00F41FDF" w:rsidRPr="00493C51" w:rsidRDefault="00F41FDF" w:rsidP="00F41FDF">
      <w:pPr>
        <w:pStyle w:val="a3"/>
        <w:rPr>
          <w:bCs/>
          <w:iCs/>
          <w:sz w:val="26"/>
          <w:szCs w:val="26"/>
        </w:rPr>
      </w:pPr>
    </w:p>
    <w:p w:rsidR="00F41FDF" w:rsidRPr="00493C51" w:rsidRDefault="00F41FDF" w:rsidP="00F41FDF">
      <w:pPr>
        <w:pStyle w:val="a3"/>
        <w:rPr>
          <w:bCs/>
          <w:iCs/>
          <w:sz w:val="26"/>
          <w:szCs w:val="26"/>
        </w:rPr>
      </w:pPr>
    </w:p>
    <w:p w:rsidR="00F41FDF" w:rsidRPr="00493C51" w:rsidRDefault="00F41FDF" w:rsidP="00F41FDF">
      <w:pPr>
        <w:pStyle w:val="a3"/>
        <w:rPr>
          <w:b/>
          <w:bCs/>
          <w:iCs/>
          <w:sz w:val="26"/>
          <w:szCs w:val="26"/>
        </w:rPr>
      </w:pPr>
    </w:p>
    <w:p w:rsidR="004029FF" w:rsidRPr="00493C51" w:rsidRDefault="004029FF" w:rsidP="004029FF">
      <w:pPr>
        <w:pStyle w:val="a3"/>
        <w:spacing w:before="100" w:beforeAutospacing="1"/>
        <w:rPr>
          <w:b/>
          <w:bCs/>
          <w:iCs/>
          <w:sz w:val="26"/>
          <w:szCs w:val="26"/>
        </w:rPr>
      </w:pPr>
      <w:r w:rsidRPr="00493C51">
        <w:rPr>
          <w:b/>
          <w:bCs/>
          <w:iCs/>
          <w:sz w:val="26"/>
          <w:szCs w:val="26"/>
          <w:lang w:val="en-US"/>
        </w:rPr>
        <w:t>9</w:t>
      </w:r>
      <w:r w:rsidRPr="00493C51">
        <w:rPr>
          <w:b/>
          <w:bCs/>
          <w:iCs/>
          <w:sz w:val="26"/>
          <w:szCs w:val="26"/>
        </w:rPr>
        <w:t xml:space="preserve"> класс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4239"/>
        <w:gridCol w:w="8433"/>
        <w:gridCol w:w="1606"/>
      </w:tblGrid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contextualSpacing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493C51">
              <w:rPr>
                <w:b/>
                <w:bCs/>
                <w:iCs/>
                <w:sz w:val="26"/>
                <w:szCs w:val="26"/>
              </w:rPr>
              <w:t>№ п</w:t>
            </w:r>
            <w:r w:rsidRPr="00493C51">
              <w:rPr>
                <w:b/>
                <w:bCs/>
                <w:iCs/>
                <w:sz w:val="26"/>
                <w:szCs w:val="26"/>
                <w:lang w:val="en-US"/>
              </w:rPr>
              <w:t>/</w:t>
            </w:r>
            <w:r w:rsidRPr="00493C51">
              <w:rPr>
                <w:b/>
                <w:bCs/>
                <w:iCs/>
                <w:sz w:val="26"/>
                <w:szCs w:val="26"/>
              </w:rPr>
              <w:t>п</w:t>
            </w:r>
          </w:p>
        </w:tc>
        <w:tc>
          <w:tcPr>
            <w:tcW w:w="4252" w:type="dxa"/>
          </w:tcPr>
          <w:p w:rsidR="004029FF" w:rsidRPr="00493C51" w:rsidRDefault="004029FF" w:rsidP="00362490">
            <w:pPr>
              <w:contextualSpacing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493C51">
              <w:rPr>
                <w:b/>
                <w:bCs/>
                <w:iCs/>
                <w:sz w:val="26"/>
                <w:szCs w:val="26"/>
              </w:rPr>
              <w:t xml:space="preserve">Раздел </w:t>
            </w:r>
          </w:p>
          <w:p w:rsidR="004029FF" w:rsidRPr="00493C51" w:rsidRDefault="004029FF" w:rsidP="00362490">
            <w:pPr>
              <w:contextualSpacing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contextualSpacing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493C51">
              <w:rPr>
                <w:b/>
                <w:bCs/>
                <w:iCs/>
                <w:sz w:val="26"/>
                <w:szCs w:val="26"/>
              </w:rPr>
              <w:t xml:space="preserve">Тема     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contextualSpacing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493C51">
              <w:rPr>
                <w:b/>
                <w:bCs/>
                <w:iCs/>
                <w:sz w:val="26"/>
                <w:szCs w:val="26"/>
              </w:rPr>
              <w:t>Количест</w:t>
            </w:r>
            <w:r w:rsidRPr="00493C51">
              <w:rPr>
                <w:b/>
                <w:bCs/>
                <w:iCs/>
                <w:sz w:val="26"/>
                <w:szCs w:val="26"/>
              </w:rPr>
              <w:t>во часов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2" w:type="dxa"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/>
                <w:bCs/>
                <w:iCs/>
                <w:sz w:val="26"/>
                <w:szCs w:val="26"/>
              </w:rPr>
            </w:pPr>
            <w:r w:rsidRPr="00493C51">
              <w:rPr>
                <w:b/>
                <w:bCs/>
                <w:iCs/>
                <w:sz w:val="26"/>
                <w:szCs w:val="26"/>
                <w:lang w:val="en-US"/>
              </w:rPr>
              <w:t>Введение</w:t>
            </w:r>
            <w:r w:rsidRPr="00493C51">
              <w:rPr>
                <w:b/>
                <w:bCs/>
                <w:iCs/>
                <w:sz w:val="26"/>
                <w:szCs w:val="26"/>
              </w:rPr>
              <w:t xml:space="preserve"> </w:t>
            </w:r>
            <w:r w:rsidRPr="00493C51">
              <w:rPr>
                <w:b/>
                <w:bCs/>
                <w:iCs/>
                <w:sz w:val="26"/>
                <w:szCs w:val="26"/>
                <w:lang w:val="en-US"/>
              </w:rPr>
              <w:t>(1 ч)</w:t>
            </w: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Литература и её роль в духовной жизни человека.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52" w:type="dxa"/>
            <w:vMerge w:val="restart"/>
          </w:tcPr>
          <w:p w:rsidR="004029FF" w:rsidRPr="00493C51" w:rsidRDefault="004029FF" w:rsidP="00362490">
            <w:pPr>
              <w:rPr>
                <w:b/>
                <w:bCs/>
                <w:iCs/>
                <w:sz w:val="26"/>
                <w:szCs w:val="26"/>
              </w:rPr>
            </w:pPr>
            <w:r w:rsidRPr="00493C51">
              <w:rPr>
                <w:b/>
                <w:bCs/>
                <w:iCs/>
                <w:sz w:val="26"/>
                <w:szCs w:val="26"/>
              </w:rPr>
              <w:t>Из древнерусской литературы  (3 ч)</w:t>
            </w:r>
          </w:p>
          <w:p w:rsidR="004029FF" w:rsidRPr="00493C51" w:rsidRDefault="004029FF" w:rsidP="00362490">
            <w:pPr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«Слово о полку Игореве»</w:t>
            </w: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Литература Древней Руси (с повторением ранее изученного). Слово о полку Игореве» – величайший памятник древнерусской литературы.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Центральные образы «Слова…».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Основная идея и поэтика «Слова…».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4252" w:type="dxa"/>
            <w:vMerge w:val="restart"/>
          </w:tcPr>
          <w:p w:rsidR="004029FF" w:rsidRPr="00493C51" w:rsidRDefault="004029FF" w:rsidP="00362490">
            <w:pPr>
              <w:rPr>
                <w:b/>
                <w:bCs/>
                <w:iCs/>
                <w:sz w:val="26"/>
                <w:szCs w:val="26"/>
              </w:rPr>
            </w:pPr>
            <w:r w:rsidRPr="00493C51">
              <w:rPr>
                <w:b/>
                <w:bCs/>
                <w:iCs/>
                <w:sz w:val="26"/>
                <w:szCs w:val="26"/>
              </w:rPr>
              <w:t xml:space="preserve">Из русской литературы XVIII века </w:t>
            </w:r>
          </w:p>
          <w:p w:rsidR="004029FF" w:rsidRPr="00493C51" w:rsidRDefault="004029FF" w:rsidP="00362490">
            <w:pPr>
              <w:rPr>
                <w:b/>
                <w:bCs/>
                <w:iCs/>
                <w:sz w:val="26"/>
                <w:szCs w:val="26"/>
              </w:rPr>
            </w:pPr>
            <w:r w:rsidRPr="00493C51">
              <w:rPr>
                <w:b/>
                <w:bCs/>
                <w:iCs/>
                <w:sz w:val="26"/>
                <w:szCs w:val="26"/>
              </w:rPr>
              <w:t>(10 ч)</w:t>
            </w:r>
          </w:p>
          <w:p w:rsidR="004029FF" w:rsidRPr="00493C51" w:rsidRDefault="004029FF" w:rsidP="00362490">
            <w:pPr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Классицизм в мировом искусстве. М. В. Ломоносов: жизнь и творчество (обзор). «Вечернее размышление о Божием величестве при случае великого северного сияния», «Ода на день восшествия на Всероссийский престол ея величества государыни Императрицы Елисаветы Петровны 1747 года». Г. Р. Державин: жизнь и творчество (обзор). «Властителям и судиям», «Памятник». </w:t>
            </w: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Классицизм в русском и мировом искусстве.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М. В. Ломоносов: жизнь и творчество (обзор). «Вечернее размышление о Божием величестве при случае великого северного сияния».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7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М. В. Ломоносов. «Ода на день восшествия на Всероссийский престол ея величества государыни Императрицы Елисаветы Петровны 1747 года».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8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Г. Р. Державин: жизнь и творчество (обзор). «Властителям и судиям».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9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Г. Р. Державин. «Памятник».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Квинт Гораций Флакк. «К Мельпомене» («Я воздвиг памятник…»).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lastRenderedPageBreak/>
              <w:t>11</w:t>
            </w:r>
          </w:p>
        </w:tc>
        <w:tc>
          <w:tcPr>
            <w:tcW w:w="4252" w:type="dxa"/>
            <w:vMerge w:val="restart"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Н. М. Карамзин. «Осень», «Бедная Лиза». Ода как жанр лирической поэзии. Понятие о сентиментализме</w:t>
            </w: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Н. М. Карамзин. «Бедная Лиза».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12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Н. М. Карамзин. «Бедная Лиза».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13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Н. М. Карамзин. «Осень» и другие произведения писателя </w:t>
            </w:r>
            <w:r w:rsidRPr="00493C51">
              <w:rPr>
                <w:bCs/>
                <w:i/>
                <w:iCs/>
                <w:sz w:val="26"/>
                <w:szCs w:val="26"/>
              </w:rPr>
              <w:t>(урок внеклассного чтения 1)</w:t>
            </w:r>
            <w:r w:rsidRPr="00493C51">
              <w:rPr>
                <w:bCs/>
                <w:iCs/>
                <w:sz w:val="26"/>
                <w:szCs w:val="26"/>
              </w:rPr>
              <w:t xml:space="preserve">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14</w:t>
            </w:r>
          </w:p>
        </w:tc>
        <w:tc>
          <w:tcPr>
            <w:tcW w:w="4252" w:type="dxa"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Урок контроля</w:t>
            </w: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/>
                <w:iCs/>
                <w:sz w:val="26"/>
                <w:szCs w:val="26"/>
              </w:rPr>
              <w:t>Р.р. Контрольное сочинение.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15</w:t>
            </w:r>
          </w:p>
        </w:tc>
        <w:tc>
          <w:tcPr>
            <w:tcW w:w="4252" w:type="dxa"/>
            <w:vMerge w:val="restart"/>
          </w:tcPr>
          <w:p w:rsidR="004029FF" w:rsidRPr="00493C51" w:rsidRDefault="004029FF" w:rsidP="00362490">
            <w:pPr>
              <w:rPr>
                <w:b/>
                <w:bCs/>
                <w:iCs/>
                <w:sz w:val="26"/>
                <w:szCs w:val="26"/>
              </w:rPr>
            </w:pPr>
            <w:r w:rsidRPr="00493C51">
              <w:rPr>
                <w:b/>
                <w:bCs/>
                <w:iCs/>
                <w:sz w:val="26"/>
                <w:szCs w:val="26"/>
              </w:rPr>
              <w:t xml:space="preserve">Из русской литературы XIX века </w:t>
            </w:r>
          </w:p>
          <w:p w:rsidR="004029FF" w:rsidRPr="00493C51" w:rsidRDefault="004029FF" w:rsidP="00362490">
            <w:pPr>
              <w:rPr>
                <w:bCs/>
                <w:iCs/>
                <w:sz w:val="26"/>
                <w:szCs w:val="26"/>
              </w:rPr>
            </w:pPr>
            <w:r w:rsidRPr="00493C51">
              <w:rPr>
                <w:b/>
                <w:bCs/>
                <w:iCs/>
                <w:sz w:val="26"/>
                <w:szCs w:val="26"/>
              </w:rPr>
              <w:t>(54 ч)</w:t>
            </w:r>
          </w:p>
          <w:p w:rsidR="004029FF" w:rsidRPr="00493C51" w:rsidRDefault="004029FF" w:rsidP="00362490">
            <w:pPr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Русская поэзия XIX века (обзор). Понятие о романтизме. В. А. Жуковский: жизнь и творчество (обзор). «Море», «Невыразимое», «Светлана». Понятие об элегии. Развитие представлений о балладе. Развитие представлений о фольклоризме литературы</w:t>
            </w: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Русские поэты первой половина XIX века: К. Н. Батюшков, В. К. Кюхельбекер, К. Ф. Рылеев, А. А. Дельвиг, Н. М. Языков, П. А. Вяземский, Е. А. Баратынский (</w:t>
            </w:r>
            <w:r w:rsidRPr="00493C51">
              <w:rPr>
                <w:bCs/>
                <w:i/>
                <w:iCs/>
                <w:sz w:val="26"/>
                <w:szCs w:val="26"/>
              </w:rPr>
              <w:t xml:space="preserve">урок внеклассного чтения 2)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16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В. А. Жуковский – поэт-романтик.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17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В. А. Жуковский. «Невыразимое».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18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В. А. Жуковский. «Светлана»: черты баллады.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19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В. А. Жуковский. «Светлана»: образ главной героини.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20</w:t>
            </w:r>
          </w:p>
        </w:tc>
        <w:tc>
          <w:tcPr>
            <w:tcW w:w="4252" w:type="dxa"/>
            <w:vMerge w:val="restart"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А. С. Грибоедов. «Горе от ума»</w:t>
            </w: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А. С. Грибоедов. «Горе от ума». Жизнь и творчество писателя (обзор).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21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А. С. Грибоедов. «Горе от ума»: проблематика и конфликт. Фамусовская Москва.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22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А. С. Грибоедов. «Горе от ума»: образ Чацкого.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23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А. С. Грибоедов. «Горе от ума»: язык комедии.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24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А. С. Грибоедов. «Горе от ума» в критике.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25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А. С. Грибоедов. «Горе от ума».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26</w:t>
            </w:r>
          </w:p>
        </w:tc>
        <w:tc>
          <w:tcPr>
            <w:tcW w:w="4252" w:type="dxa"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Урок контроля</w:t>
            </w: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Контрольная работа за первую четверть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27</w:t>
            </w:r>
          </w:p>
        </w:tc>
        <w:tc>
          <w:tcPr>
            <w:tcW w:w="4252" w:type="dxa"/>
            <w:vMerge w:val="restart"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А. С. Пушкин: жизнь и творчество. Лицейская лирика (по выбору учителя), «К Чаадаеву», «К морю», «Анчар», «На холмах Грузии лежит ночная мгла…», «Я вас любил; любовь ещё, быть может…», «Пророк», «Бесы», «Два чувства </w:t>
            </w:r>
            <w:r w:rsidRPr="00493C51">
              <w:rPr>
                <w:bCs/>
                <w:iCs/>
                <w:sz w:val="26"/>
                <w:szCs w:val="26"/>
              </w:rPr>
              <w:lastRenderedPageBreak/>
              <w:t>дивно близки нам…», «Я памятник себе воздвиг нерукотворный…». «Евгений Онегин», «Моцарт и Сальери». Начальные представления о жанре романа в стихах. Развитие понятия о реализме литературы, о трагедии как жанре драмы</w:t>
            </w:r>
          </w:p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Урок контроля</w:t>
            </w: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lastRenderedPageBreak/>
              <w:t xml:space="preserve">А. С. Пушкин: жизнь и творчество. Лицейская лирика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28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А. С. Пушкин. Лирика петербургского, южного и Михайловского периодов: «К Чаадаеву», «К морю», «Анчар».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29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А. С. Пушкин. Любовь как гармония душ в интимной лирике поэта: «На холмах Грузии лежит ночная мгла…», «Я вас любил; любовь ещё, быть может…».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30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А. С. Пушкин. Тема поэта и поэзии: «Пророк».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lastRenderedPageBreak/>
              <w:t>31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А. С. Пушкин. «Бесы», «Два чувства дивно близки нам…» и другие стихотворения.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lastRenderedPageBreak/>
              <w:t>32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А. С. Пушкин. «Я памятник себе воздвиг нерукотворный…»: самооценка творчества в стихотворении.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33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/>
                <w:iCs/>
                <w:sz w:val="26"/>
                <w:szCs w:val="26"/>
              </w:rPr>
              <w:t>Р.р. Письменный ответ на один из проблемных вопросов по лирике А. С. Пушкина.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34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А. С. Пушкин. «Моцарт и Сальери». </w:t>
            </w:r>
          </w:p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35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 А. С. Пушкин. «Евгений Онегин» как новаторское произведение.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36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А. С. Пушкин. «Евгений Онегин»: главные мужские образы романа.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37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А. С. Пушкин. «Евгений Онегин»: главные женские образы романа.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38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А. С. Пушкин. «Евгений Онегин»: взаимоотношения главных героев.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39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А. С. Пушкин. «Евгений Онегин»: образ автор.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40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А. С. Пушкин. «Евгений Онегин» как энциклопедия русской жизни.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41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А. С. Пушкин. «Евгений Онегин» в зеркале критики.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42</w:t>
            </w:r>
          </w:p>
        </w:tc>
        <w:tc>
          <w:tcPr>
            <w:tcW w:w="4252" w:type="dxa"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Урок контроля</w:t>
            </w: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/>
                <w:iCs/>
                <w:sz w:val="26"/>
                <w:szCs w:val="26"/>
              </w:rPr>
              <w:t>Р.р. А. С. Пушкин. «Евгений Онегин». Письменный ответ на один из проблемных вопросов .</w:t>
            </w:r>
            <w:r w:rsidRPr="00493C51">
              <w:rPr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43</w:t>
            </w:r>
          </w:p>
        </w:tc>
        <w:tc>
          <w:tcPr>
            <w:tcW w:w="4252" w:type="dxa"/>
            <w:vMerge w:val="restart"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М. Ю. Лермонтов. Жизнь и творчество (обзор.). «Парус», «Нет, я не Байрон, я другой…», «Нищий», «Есть речи — значенье…», «И скучно и грустно…», «Смерть Поэта», «Поэт», «Молитва», «Пророк», «Расстались мы, но твой портрет…», «Нет, не тебя так пылко я люблю…», «Предсказание», «Дума», «Родина», «Герой нашего </w:t>
            </w:r>
            <w:r w:rsidRPr="00493C51">
              <w:rPr>
                <w:bCs/>
                <w:iCs/>
                <w:sz w:val="26"/>
                <w:szCs w:val="26"/>
              </w:rPr>
              <w:lastRenderedPageBreak/>
              <w:t>времени». Развитие представлений о композиции</w:t>
            </w: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lastRenderedPageBreak/>
              <w:t xml:space="preserve">М. Ю. Лермонтов. Хронология жизни и творчества. Многообразие тем, жанров, мотивов лирики поэта (с повторением ранее изученного).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44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Образ поэта-пророка в лирике Лермонтова.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45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М. Ю. Лермонтов. Любовь как страсть, приносящая страдания, в лирике поэта: «Нищий», «Расстались мы, но твой портрет…», «Нет, не тебя так пылко я люблю…».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46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М. Ю. Лермонтов. Тема родины в лирике поэта.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47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/>
                <w:iCs/>
                <w:sz w:val="26"/>
                <w:szCs w:val="26"/>
              </w:rPr>
              <w:t>Р.р. М. Ю. Лермонтов. Письменный ответ на один из проблемных вопросов по лирике поэта.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lastRenderedPageBreak/>
              <w:t>48</w:t>
            </w:r>
          </w:p>
        </w:tc>
        <w:tc>
          <w:tcPr>
            <w:tcW w:w="4252" w:type="dxa"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Урок контроля</w:t>
            </w: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Контрольная работа за вторую четверть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49</w:t>
            </w:r>
          </w:p>
        </w:tc>
        <w:tc>
          <w:tcPr>
            <w:tcW w:w="4252" w:type="dxa"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М. Ю. Лермонтов. «Герой нашего времени»: общая характеристика романа.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50</w:t>
            </w:r>
          </w:p>
        </w:tc>
        <w:tc>
          <w:tcPr>
            <w:tcW w:w="4252" w:type="dxa"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М. Ю. Лермонтов. «Герой нашего времени» (главы «Бэла», «Максим Максимыч»): загадки образа Печорина.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51</w:t>
            </w:r>
          </w:p>
        </w:tc>
        <w:tc>
          <w:tcPr>
            <w:tcW w:w="4252" w:type="dxa"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М. Ю. Лермонтов. «Герой нашего времени» (главы «Тамань», «Княжна Мери»). «Журнал Печорина» как средство самораскрытия его характера.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52</w:t>
            </w:r>
          </w:p>
        </w:tc>
        <w:tc>
          <w:tcPr>
            <w:tcW w:w="4252" w:type="dxa"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М. Ю. Лермонтов. «Герой нашего времени» (глава «Фаталист»): философско-композиционное значение</w:t>
            </w:r>
            <w:r w:rsidRPr="00493C51">
              <w:rPr>
                <w:sz w:val="26"/>
                <w:szCs w:val="26"/>
              </w:rPr>
              <w:t xml:space="preserve"> </w:t>
            </w:r>
            <w:r w:rsidRPr="00493C51">
              <w:rPr>
                <w:bCs/>
                <w:iCs/>
                <w:sz w:val="26"/>
                <w:szCs w:val="26"/>
              </w:rPr>
              <w:t xml:space="preserve">повести.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53</w:t>
            </w:r>
          </w:p>
        </w:tc>
        <w:tc>
          <w:tcPr>
            <w:tcW w:w="4252" w:type="dxa"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М. Ю. Лермонтов. «Герой нашего времени»: дружба в жизни Печорина.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54</w:t>
            </w:r>
          </w:p>
        </w:tc>
        <w:tc>
          <w:tcPr>
            <w:tcW w:w="4252" w:type="dxa"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М. Ю. Лермонтов. «Герой нашего времени»: любовь в жизни Печорина.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55</w:t>
            </w:r>
          </w:p>
        </w:tc>
        <w:tc>
          <w:tcPr>
            <w:tcW w:w="4252" w:type="dxa"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М. Ю. Лермонтов. «Герой нашего времени»: оценки критиков.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56</w:t>
            </w:r>
          </w:p>
        </w:tc>
        <w:tc>
          <w:tcPr>
            <w:tcW w:w="4252" w:type="dxa"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/>
                <w:iCs/>
                <w:sz w:val="26"/>
                <w:szCs w:val="26"/>
              </w:rPr>
              <w:t>Р.р. М. Ю. Лермонтов. «Герой нашего времени». Контрольная работа или письменный ответ на один из проблемных вопросов.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57</w:t>
            </w:r>
          </w:p>
        </w:tc>
        <w:tc>
          <w:tcPr>
            <w:tcW w:w="4252" w:type="dxa"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Данте Алигьери. «Божественная комедия» (фрагменты)</w:t>
            </w: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Данте Алигьери. «Божественная комедия» (фрагменты).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58</w:t>
            </w:r>
          </w:p>
        </w:tc>
        <w:tc>
          <w:tcPr>
            <w:tcW w:w="4252" w:type="dxa"/>
            <w:vMerge w:val="restart"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Н. В. Гоголь. Жизнь и творчество (обзор). «Мёртвые души». Понятие о литературном типе. Понятие о герое и антигерое. Развитие понятия о комическом и его видах: сатире, юморе, иронии, сарказме</w:t>
            </w: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Н. В. Гоголь. Жизнь и творчество (обзор). «Мёртвые души». Обзор содержания, история создания поэмы.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59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Н. В. Гоголь. «Мёртвые души»: образы помещиков.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60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Н. В. Гоголь. «Мёртвые души»: образ города.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61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Н. В. Гоголь. «Мёртвые души»: образ Чичикова.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62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Н. В. Гоголь. «Мёртвые души»: образ России, народа и автора в поэме.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63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Н. В. Гоголь. «Мёртвые души»: специфика жанра.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64</w:t>
            </w:r>
          </w:p>
        </w:tc>
        <w:tc>
          <w:tcPr>
            <w:tcW w:w="4252" w:type="dxa"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Урок контроля</w:t>
            </w: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Н. В. Гоголь. «Мёртвые души». Классное контрольное сочинение или письменный ответ на один из проблемных вопросов 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65</w:t>
            </w:r>
          </w:p>
        </w:tc>
        <w:tc>
          <w:tcPr>
            <w:tcW w:w="4252" w:type="dxa"/>
            <w:vMerge w:val="restart"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Ф. М. Достоевский. «Белые ночи». Развитие понятия о повести и психологизме литературы</w:t>
            </w: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Ф. М. Достоевский. «Белые ночи»: образ главного героя.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66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Ф. М. Достоевский. «Белые ночи»: образ Настеньки.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lastRenderedPageBreak/>
              <w:t>67</w:t>
            </w:r>
          </w:p>
        </w:tc>
        <w:tc>
          <w:tcPr>
            <w:tcW w:w="4252" w:type="dxa"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А.П.Чехов «Смерть чиновника»</w:t>
            </w: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А. П. Чехов. «Смерть чиновника»: проблема истинных и ложных ценностей.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68</w:t>
            </w:r>
          </w:p>
        </w:tc>
        <w:tc>
          <w:tcPr>
            <w:tcW w:w="4252" w:type="dxa"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А. П. Чехов. «Тоска»: тема одиночества человека в многолюдном городе.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69</w:t>
            </w:r>
          </w:p>
        </w:tc>
        <w:tc>
          <w:tcPr>
            <w:tcW w:w="4252" w:type="dxa"/>
          </w:tcPr>
          <w:p w:rsidR="004029FF" w:rsidRPr="00493C51" w:rsidRDefault="004029FF" w:rsidP="00362490">
            <w:pPr>
              <w:rPr>
                <w:b/>
                <w:bCs/>
                <w:iCs/>
                <w:sz w:val="26"/>
                <w:szCs w:val="26"/>
              </w:rPr>
            </w:pPr>
            <w:r w:rsidRPr="00493C51">
              <w:rPr>
                <w:b/>
                <w:bCs/>
                <w:iCs/>
                <w:sz w:val="26"/>
                <w:szCs w:val="26"/>
              </w:rPr>
              <w:t>Из русской литературы XX века (обзор)  (29 ч)</w:t>
            </w:r>
          </w:p>
          <w:p w:rsidR="004029FF" w:rsidRPr="00493C51" w:rsidRDefault="004029FF" w:rsidP="00362490">
            <w:pPr>
              <w:spacing w:after="100" w:afterAutospacing="1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И. А. Бунин. «Тёмные аллеи». Развитие представлений о психологизме литературы</w:t>
            </w: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Русская литература ХХ века: богатство и разнообразие жанров и направлений. И. А. Бунин. «Тёмные</w:t>
            </w:r>
            <w:r w:rsidRPr="00493C51">
              <w:rPr>
                <w:sz w:val="26"/>
                <w:szCs w:val="26"/>
              </w:rPr>
              <w:t xml:space="preserve"> </w:t>
            </w:r>
            <w:r w:rsidRPr="00493C51">
              <w:rPr>
                <w:bCs/>
                <w:iCs/>
                <w:sz w:val="26"/>
                <w:szCs w:val="26"/>
              </w:rPr>
              <w:t xml:space="preserve">аллеи»: проблематика и образы.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70</w:t>
            </w:r>
          </w:p>
        </w:tc>
        <w:tc>
          <w:tcPr>
            <w:tcW w:w="4252" w:type="dxa"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И. А. Бунин. «Тёмные аллеи»: мастерство писателя в рассказе.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71</w:t>
            </w:r>
          </w:p>
        </w:tc>
        <w:tc>
          <w:tcPr>
            <w:tcW w:w="4252" w:type="dxa"/>
            <w:vMerge w:val="restart"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  <w:r w:rsidRPr="00493C51">
              <w:rPr>
                <w:b/>
                <w:bCs/>
                <w:iCs/>
                <w:sz w:val="26"/>
                <w:szCs w:val="26"/>
              </w:rPr>
              <w:t>Из русской поэзии XX века (обзор).</w:t>
            </w:r>
            <w:r w:rsidRPr="00493C51">
              <w:rPr>
                <w:bCs/>
                <w:iCs/>
                <w:sz w:val="26"/>
                <w:szCs w:val="26"/>
              </w:rPr>
              <w:t xml:space="preserve"> Штрихи к портретам. А. А. Блок. «Ветер принёс издалёка…», «О, весна, без конца и без краю…», «О, я хочу безумно жить…», «Родина». С. А. Есенин.</w:t>
            </w:r>
            <w:r w:rsidRPr="00493C51">
              <w:rPr>
                <w:sz w:val="26"/>
                <w:szCs w:val="26"/>
              </w:rPr>
              <w:t xml:space="preserve"> </w:t>
            </w:r>
            <w:r w:rsidRPr="00493C51">
              <w:rPr>
                <w:bCs/>
                <w:iCs/>
                <w:sz w:val="26"/>
                <w:szCs w:val="26"/>
              </w:rPr>
              <w:t>«Вот уж вечер…», «Гой ты, Русь моя родная…», «Край ты мой заброшенный…», «Разбуди меня завтра рано…», «Не жалею, не зову, не плачу…», «Отговорила роща золотая…», «Письмо к женщине», «Шаганэ ты моя, Шаганэ…». В. В. Маяковский. «Послушайте!», «А вы могли бы?», «Люблю» (отрывок), «Прощанье». Силлабо-тоническая и тоническая системы стихосложения. Углубление представлений о видах рифм и способах рифмовки</w:t>
            </w: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Общий обзор русской поэзии XX века. Поэзия Серебряного века. А. А. Блок. «Ветер принёс издалёка…», «О, весна, без конца и без краю…».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72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А. А. Блок. «О, я хочу безумно жить…», стихотворения из цикла «Родина».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73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С. А. Есенин. Тема России – главная в есенинской поэзии: «Вот уж вечер…», «Гой ты, Русь моя родная…», «Край ты мой заброшенный…», «Разбуди меня завтра рано…».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74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С. А. Есенин. Размышления о жизни, природе, предназначении человека: «Отговорила роща золотая…» «Не жалею, не зову, не плачу…».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75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С. А. Есенин. Стихи о любви. «Письмо к женщине».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76</w:t>
            </w:r>
          </w:p>
        </w:tc>
        <w:tc>
          <w:tcPr>
            <w:tcW w:w="4252" w:type="dxa"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В. В. Маяковский. «А вы могли бы?», «Послушайте!».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77</w:t>
            </w:r>
          </w:p>
        </w:tc>
        <w:tc>
          <w:tcPr>
            <w:tcW w:w="4252" w:type="dxa"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В. В. Маяковский. «Люблю» (отрывок), «Прощанье».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lastRenderedPageBreak/>
              <w:t>78</w:t>
            </w:r>
          </w:p>
        </w:tc>
        <w:tc>
          <w:tcPr>
            <w:tcW w:w="4252" w:type="dxa"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Уроки контроля</w:t>
            </w: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Контрольная работа за третью четверть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79</w:t>
            </w:r>
          </w:p>
        </w:tc>
        <w:tc>
          <w:tcPr>
            <w:tcW w:w="4252" w:type="dxa"/>
            <w:vMerge w:val="restart"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М. А. Булгаков. «Собачье сердце»</w:t>
            </w: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М. А. Булгаков. «Собачье сердце»: проблематика и образы. </w:t>
            </w:r>
          </w:p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80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М. А. Булгаков. «Собачье сердце»: поэтика повести.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81</w:t>
            </w:r>
          </w:p>
        </w:tc>
        <w:tc>
          <w:tcPr>
            <w:tcW w:w="4252" w:type="dxa"/>
            <w:vMerge w:val="restart"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Штрихи к портретам. М. И. Цветаева. «Идёшь, на меня похожий…», «Бабушке», «Мне нравится, что вы больны не мной…», «Стихи к Блоку», «Откуда такая нежность?..», «Родина», «Стихи о Москве». А. А. Ахматова. Стихи из книг «Чётки», «Белая стая», «Подорожник», «Седьмая книга», «ANNO DOMINI», «Тростник», «Ветер войны», из поэмы «Реквием» (по выбору). Н. А. Заболоцкий. «Я не ищу гармонии в природе…», «Завещание», «Где-то в поле возле Магадана…», «Можжевеловый куст», «О красоте человеческих лиц»</w:t>
            </w: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М. И. Цветаева. Стихи о поэзии, о любви, о жизни и смерти: «Идёшь, на меня похожий…», «Бабушке», «Мне нравится, что вы больны не мной…», «Откуда такая нежность?..».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82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М. И. Цветаева. Стихи о поэзии и о России: «Стихи к Блоку», «Родина», «Стихи о Москве».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83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А. А. Ахматова. Стихи из книг «Чётки» («Стихи о Петербурге»), «Белая стая» («Молитва»), «Подорожник» («Сразу стало тихо в доме…», «Я спросила у кукушки…»), «ANNO DOMINI» («Сказал, что у меня соперниц нет…», «Не с теми я, кто бросил землю…», «Что ты бродишь неприкаянный…»).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84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А. А. Ахматова. Стихи из книг «Тростник»  («Муза»), «Седьмая книга» («Пушкин»), «Ветер войны» («И та, что сегодня прощается c милым…»), из поэмы «Реквием» («И упало каменное слово…»).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85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Н. А. Заболоцкий. Стихи о человеке и природе: «Я не ищу гармонии в природе…», «Завещание».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86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Н. А. Заболоцкий. Тема любви и смерти в лирике поэта: «Где-то в поле возле Магадана…», «Можжевеловый куст», «О красоте человеческих лиц».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87</w:t>
            </w:r>
          </w:p>
        </w:tc>
        <w:tc>
          <w:tcPr>
            <w:tcW w:w="4252" w:type="dxa"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М. А. Шолохов. «Судьба человека». Углубление понятия о реалистической типизации</w:t>
            </w: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М. А. Шолохов. «Судьба человека»: проблематика и образы.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88</w:t>
            </w:r>
          </w:p>
        </w:tc>
        <w:tc>
          <w:tcPr>
            <w:tcW w:w="4252" w:type="dxa"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М. А. Шолохов. «Судьба человека»: поэтика рассказа.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89</w:t>
            </w:r>
          </w:p>
        </w:tc>
        <w:tc>
          <w:tcPr>
            <w:tcW w:w="4252" w:type="dxa"/>
            <w:vMerge w:val="restart"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Штрихи к портретам. Б. Л. Пастернак. «Красавица моя, вся стать…», «Перемена», «Весна в </w:t>
            </w:r>
            <w:r w:rsidRPr="00493C51">
              <w:rPr>
                <w:bCs/>
                <w:iCs/>
                <w:sz w:val="26"/>
                <w:szCs w:val="26"/>
              </w:rPr>
              <w:lastRenderedPageBreak/>
              <w:t>лесу», «Быть знаменитым некрасиво…», «Во всём мне хочется дойти до самой сути…». А. Т. Твардовский. «Урожай», «Весенние строчки», «Я убит подо Ржевом…»</w:t>
            </w: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lastRenderedPageBreak/>
              <w:t xml:space="preserve">Б. Л. Пастернак. Стихи о природе и любви: «Красавица моя, вся стать…», «Перемена», «Весна в лесу».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90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Б. Л. Пастернак. Философская лирика поэта: «Быть знаменитым </w:t>
            </w:r>
            <w:r w:rsidRPr="00493C51">
              <w:rPr>
                <w:bCs/>
                <w:iCs/>
                <w:sz w:val="26"/>
                <w:szCs w:val="26"/>
              </w:rPr>
              <w:lastRenderedPageBreak/>
              <w:t xml:space="preserve">некрасиво…», «Во всём мне хочется дойти до самой сути…».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lastRenderedPageBreak/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lastRenderedPageBreak/>
              <w:t>91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А. Т. Твардовский. Стихи о родине, о природе: «Урожай», «Весенние строчки», «О сущем» и другие стихотворения.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92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А. Т. Твардовский. Стихи поэта-воина: «Я убит подо Ржевом…», «Я знаю, никакой моей вины...».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93</w:t>
            </w:r>
          </w:p>
        </w:tc>
        <w:tc>
          <w:tcPr>
            <w:tcW w:w="4252" w:type="dxa"/>
            <w:vMerge w:val="restart"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А. И. Солженицын. «Матрёнин двор». Углубление понятия о жанре притчи</w:t>
            </w: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А. И. Солженицын. «Матрёнин двор»: проблематика, образ рассказчика.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94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А. И. Солженицын. «Матрёнин двор»: образ Матрёны, особенности жанра  рассказа-притчи.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95</w:t>
            </w:r>
          </w:p>
        </w:tc>
        <w:tc>
          <w:tcPr>
            <w:tcW w:w="4252" w:type="dxa"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Урок контроля</w:t>
            </w: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Контрольная работа за четвёртую четверть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96</w:t>
            </w:r>
          </w:p>
        </w:tc>
        <w:tc>
          <w:tcPr>
            <w:tcW w:w="4252" w:type="dxa"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  <w:r w:rsidRPr="00493C51">
              <w:rPr>
                <w:b/>
                <w:bCs/>
                <w:iCs/>
                <w:sz w:val="26"/>
                <w:szCs w:val="26"/>
              </w:rPr>
              <w:t>Песни и романсы на стихи русских поэтов XIX века (обзор).</w:t>
            </w:r>
            <w:r w:rsidRPr="00493C51">
              <w:rPr>
                <w:bCs/>
                <w:iCs/>
                <w:sz w:val="26"/>
                <w:szCs w:val="26"/>
              </w:rPr>
              <w:t xml:space="preserve">    А. С. Пушкин. «Певец»; М. Ю. Лермонтов. «Отчего»; Е. А. Баратынский. «Разуверение»; Ф. И. Тютчев. «К. Б.» («Я встретил вас — и всё былое…»); А. К. Толстой. «Средь шумного бала, случайно…»; А. А. Фет. «Я тебе ничего не скажу…»</w:t>
            </w: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Песни и романсы на стихи русских поэтов XIX века.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97</w:t>
            </w:r>
          </w:p>
        </w:tc>
        <w:tc>
          <w:tcPr>
            <w:tcW w:w="4252" w:type="dxa"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Песни и романсы на стихи русских поэтов XX века.                    А. А. Сурков. «Бьётся в тесной печурке огонь…»; К. М. Симонов. «Жди меня, и я вернусь…»; Н. А. Заболоцкий. «Признание»; М. Л. Матусовский. «Подмосковные вечера»; Б. Ш. Окуджава. «Пожелание друзьям»; В. С. Высоцкий. «Песня о друге»; К. Я. Ваншенкин. «Я люблю тебя, </w:t>
            </w:r>
            <w:r w:rsidRPr="00493C51">
              <w:rPr>
                <w:bCs/>
                <w:iCs/>
                <w:sz w:val="26"/>
                <w:szCs w:val="26"/>
              </w:rPr>
              <w:lastRenderedPageBreak/>
              <w:t>жизнь»</w:t>
            </w: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lastRenderedPageBreak/>
              <w:t xml:space="preserve">Песни и романсы на стихи русских поэтов XX века.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lastRenderedPageBreak/>
              <w:t>98</w:t>
            </w:r>
          </w:p>
        </w:tc>
        <w:tc>
          <w:tcPr>
            <w:tcW w:w="4252" w:type="dxa"/>
            <w:vMerge w:val="restart"/>
          </w:tcPr>
          <w:p w:rsidR="004029FF" w:rsidRPr="00493C51" w:rsidRDefault="004029FF" w:rsidP="00362490">
            <w:pPr>
              <w:rPr>
                <w:b/>
                <w:bCs/>
                <w:iCs/>
                <w:sz w:val="26"/>
                <w:szCs w:val="26"/>
              </w:rPr>
            </w:pPr>
            <w:r w:rsidRPr="00493C51">
              <w:rPr>
                <w:b/>
                <w:bCs/>
                <w:iCs/>
                <w:sz w:val="26"/>
                <w:szCs w:val="26"/>
              </w:rPr>
              <w:t>Из зарубежной литературы  (5 ч)</w:t>
            </w:r>
          </w:p>
          <w:p w:rsidR="004029FF" w:rsidRPr="00493C51" w:rsidRDefault="004029FF" w:rsidP="00362490">
            <w:pPr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У. Шекспир. «Гамлет» (обзор с чтением отдельных сцен). И.-В. Гёте. «Фауст» (обзор с чтением отдельных сцен). Углубление понятий о трагедии как драматическом жанре и о драматической поэме</w:t>
            </w: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У. Шекспир. «Гамлет»: образ главного героя (обзор с чтением отдельных сцен).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99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У. Шекспир. «Гамлет»: тема любви в трагедии (обзор с чтением отдельных сцен).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100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И.-В. Гёте. «Фауст»: сюжет и проблематика (обзор с чтением отдельных сцен). 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101</w:t>
            </w:r>
          </w:p>
        </w:tc>
        <w:tc>
          <w:tcPr>
            <w:tcW w:w="4252" w:type="dxa"/>
            <w:vMerge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И.-В. Гёте. «Фауст»: идейный смысл трагедии (обзор с чтением отдельных сцен).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  <w:tr w:rsidR="004029FF" w:rsidRPr="00493C51" w:rsidTr="004029FF">
        <w:tc>
          <w:tcPr>
            <w:tcW w:w="596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102</w:t>
            </w:r>
          </w:p>
        </w:tc>
        <w:tc>
          <w:tcPr>
            <w:tcW w:w="4252" w:type="dxa"/>
          </w:tcPr>
          <w:p w:rsidR="004029FF" w:rsidRPr="00493C51" w:rsidRDefault="004029FF" w:rsidP="00362490">
            <w:pPr>
              <w:spacing w:before="100" w:beforeAutospacing="1" w:after="100" w:afterAutospacing="1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Урок контроля</w:t>
            </w:r>
          </w:p>
        </w:tc>
        <w:tc>
          <w:tcPr>
            <w:tcW w:w="8477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both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 xml:space="preserve">Итоги года и задания для летнего чтения. </w:t>
            </w:r>
          </w:p>
        </w:tc>
        <w:tc>
          <w:tcPr>
            <w:tcW w:w="1559" w:type="dxa"/>
          </w:tcPr>
          <w:p w:rsidR="004029FF" w:rsidRPr="00493C51" w:rsidRDefault="004029FF" w:rsidP="00362490">
            <w:pPr>
              <w:spacing w:before="100" w:beforeAutospacing="1" w:after="100" w:afterAutospacing="1"/>
              <w:jc w:val="center"/>
              <w:rPr>
                <w:bCs/>
                <w:iCs/>
                <w:sz w:val="26"/>
                <w:szCs w:val="26"/>
              </w:rPr>
            </w:pPr>
            <w:r w:rsidRPr="00493C51">
              <w:rPr>
                <w:bCs/>
                <w:iCs/>
                <w:sz w:val="26"/>
                <w:szCs w:val="26"/>
              </w:rPr>
              <w:t>1</w:t>
            </w:r>
          </w:p>
        </w:tc>
      </w:tr>
    </w:tbl>
    <w:p w:rsidR="004029FF" w:rsidRPr="00493C51" w:rsidRDefault="004029FF" w:rsidP="004029FF">
      <w:pPr>
        <w:pStyle w:val="a3"/>
        <w:rPr>
          <w:b/>
          <w:bCs/>
          <w:iCs/>
          <w:sz w:val="26"/>
          <w:szCs w:val="26"/>
        </w:rPr>
      </w:pPr>
    </w:p>
    <w:sectPr w:rsidR="004029FF" w:rsidRPr="00493C51" w:rsidSect="0048672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33D9F"/>
    <w:multiLevelType w:val="hybridMultilevel"/>
    <w:tmpl w:val="9B6E5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1640CA"/>
    <w:multiLevelType w:val="hybridMultilevel"/>
    <w:tmpl w:val="78ACCBEC"/>
    <w:lvl w:ilvl="0" w:tplc="3F343F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8D7C12"/>
    <w:multiLevelType w:val="hybridMultilevel"/>
    <w:tmpl w:val="3BBE3CB2"/>
    <w:lvl w:ilvl="0" w:tplc="3F343F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144D6D"/>
    <w:multiLevelType w:val="hybridMultilevel"/>
    <w:tmpl w:val="A2401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9D46BD"/>
    <w:multiLevelType w:val="hybridMultilevel"/>
    <w:tmpl w:val="1882A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FA497C"/>
    <w:multiLevelType w:val="hybridMultilevel"/>
    <w:tmpl w:val="CFF0BA84"/>
    <w:lvl w:ilvl="0" w:tplc="3F343F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724"/>
    <w:rsid w:val="000F1A00"/>
    <w:rsid w:val="002E1053"/>
    <w:rsid w:val="004029FF"/>
    <w:rsid w:val="00414AF7"/>
    <w:rsid w:val="00427136"/>
    <w:rsid w:val="00486724"/>
    <w:rsid w:val="00493C51"/>
    <w:rsid w:val="00697B9B"/>
    <w:rsid w:val="00727CDA"/>
    <w:rsid w:val="00770F01"/>
    <w:rsid w:val="00A96635"/>
    <w:rsid w:val="00DF117A"/>
    <w:rsid w:val="00F41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D4DB359-830E-46CB-984E-B192D808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F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66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6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5933</Words>
  <Characters>33819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Tobolsk</dc:creator>
  <cp:lastModifiedBy>Tobolsk</cp:lastModifiedBy>
  <cp:revision>2</cp:revision>
  <dcterms:created xsi:type="dcterms:W3CDTF">2019-09-05T05:11:00Z</dcterms:created>
  <dcterms:modified xsi:type="dcterms:W3CDTF">2019-09-05T05:11:00Z</dcterms:modified>
</cp:coreProperties>
</file>