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66D" w:rsidRDefault="00A811E6" w:rsidP="00EC366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bookmarkStart w:id="0" w:name="_GoBack"/>
      <w:r w:rsidRPr="00A811E6">
        <w:rPr>
          <w:rFonts w:ascii="Times New Roman" w:hAnsi="Times New Roman" w:cs="Times New Roman"/>
          <w:b/>
          <w:sz w:val="26"/>
          <w:szCs w:val="26"/>
          <w:lang w:eastAsia="ar-SA"/>
        </w:rPr>
        <w:drawing>
          <wp:inline distT="0" distB="0" distL="0" distR="0" wp14:anchorId="5A5EAE6A" wp14:editId="5B6F06EE">
            <wp:extent cx="9793532" cy="703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6670" cy="704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C7389" w:rsidRDefault="000C7389"/>
    <w:p w:rsidR="00EC366D" w:rsidRPr="00EC366D" w:rsidRDefault="00EC366D" w:rsidP="00EC366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Пояснительная записка.</w:t>
      </w:r>
    </w:p>
    <w:p w:rsidR="00EC366D" w:rsidRPr="00EC366D" w:rsidRDefault="00EC366D" w:rsidP="00EC366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C366D">
        <w:rPr>
          <w:rFonts w:ascii="Times New Roman" w:hAnsi="Times New Roman" w:cs="Times New Roman"/>
          <w:bCs/>
          <w:sz w:val="26"/>
          <w:szCs w:val="26"/>
        </w:rPr>
        <w:t>Данная  рабочая</w:t>
      </w:r>
      <w:proofErr w:type="gramEnd"/>
      <w:r w:rsidRPr="00EC366D">
        <w:rPr>
          <w:rFonts w:ascii="Times New Roman" w:hAnsi="Times New Roman" w:cs="Times New Roman"/>
          <w:bCs/>
          <w:sz w:val="26"/>
          <w:szCs w:val="26"/>
        </w:rPr>
        <w:t xml:space="preserve">  программа разработана на основе </w:t>
      </w:r>
      <w:r w:rsidRPr="00EC366D">
        <w:rPr>
          <w:rFonts w:ascii="Times New Roman" w:hAnsi="Times New Roman" w:cs="Times New Roman"/>
          <w:sz w:val="26"/>
          <w:szCs w:val="26"/>
        </w:rPr>
        <w:t xml:space="preserve">программы специальных (коррекционных) образовательных учреждений VIII вида: Подготовительный, 5-7 классы / Под ред. В.В. Воронковой; 4-е издание. - М.: Просвещение, 2006. - 192 с. имеет гриф Предмет «Музыка и </w:t>
      </w:r>
      <w:proofErr w:type="gramStart"/>
      <w:r w:rsidRPr="00EC366D">
        <w:rPr>
          <w:rFonts w:ascii="Times New Roman" w:hAnsi="Times New Roman" w:cs="Times New Roman"/>
          <w:sz w:val="26"/>
          <w:szCs w:val="26"/>
        </w:rPr>
        <w:t>пение»  является</w:t>
      </w:r>
      <w:proofErr w:type="gramEnd"/>
      <w:r w:rsidRPr="00EC366D">
        <w:rPr>
          <w:rFonts w:ascii="Times New Roman" w:hAnsi="Times New Roman" w:cs="Times New Roman"/>
          <w:sz w:val="26"/>
          <w:szCs w:val="26"/>
        </w:rPr>
        <w:t xml:space="preserve"> неотъемлемой </w:t>
      </w:r>
      <w:r w:rsidRPr="00EC366D">
        <w:rPr>
          <w:rFonts w:ascii="Times New Roman" w:hAnsi="Times New Roman" w:cs="Times New Roman"/>
          <w:spacing w:val="-6"/>
          <w:sz w:val="26"/>
          <w:szCs w:val="26"/>
        </w:rPr>
        <w:t>частью учебного процесса в специальном (коррекционном) образо</w:t>
      </w:r>
      <w:r w:rsidRPr="00EC366D">
        <w:rPr>
          <w:rFonts w:ascii="Times New Roman" w:hAnsi="Times New Roman" w:cs="Times New Roman"/>
          <w:spacing w:val="-4"/>
          <w:sz w:val="26"/>
          <w:szCs w:val="26"/>
        </w:rPr>
        <w:t xml:space="preserve">вательном учреждении </w:t>
      </w:r>
      <w:r w:rsidRPr="00EC366D">
        <w:rPr>
          <w:rFonts w:ascii="Times New Roman" w:hAnsi="Times New Roman" w:cs="Times New Roman"/>
          <w:spacing w:val="-4"/>
          <w:sz w:val="26"/>
          <w:szCs w:val="26"/>
          <w:lang w:val="en-US"/>
        </w:rPr>
        <w:t>VIII</w:t>
      </w:r>
      <w:r w:rsidRPr="00EC366D">
        <w:rPr>
          <w:rFonts w:ascii="Times New Roman" w:hAnsi="Times New Roman" w:cs="Times New Roman"/>
          <w:spacing w:val="-4"/>
          <w:sz w:val="26"/>
          <w:szCs w:val="26"/>
        </w:rPr>
        <w:t xml:space="preserve"> вида.</w:t>
      </w:r>
      <w:r w:rsidRPr="00EC36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C366D">
        <w:rPr>
          <w:rFonts w:ascii="Times New Roman" w:hAnsi="Times New Roman" w:cs="Times New Roman"/>
          <w:sz w:val="26"/>
          <w:szCs w:val="26"/>
        </w:rPr>
        <w:t>Допущено Министерством образования и науки Российской федерации».</w:t>
      </w:r>
      <w:r w:rsidRPr="00EC366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C366D" w:rsidRPr="00EC366D" w:rsidRDefault="00EC366D" w:rsidP="00EC366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C366D">
        <w:rPr>
          <w:rFonts w:ascii="Times New Roman" w:hAnsi="Times New Roman" w:cs="Times New Roman"/>
          <w:sz w:val="26"/>
          <w:szCs w:val="26"/>
          <w:lang w:eastAsia="ru-RU"/>
        </w:rPr>
        <w:t>Исходными документами для составления данной рабочей      программы являются:</w:t>
      </w:r>
    </w:p>
    <w:p w:rsidR="00EC366D" w:rsidRPr="00EC366D" w:rsidRDefault="00EC366D" w:rsidP="00EC366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C366D">
        <w:rPr>
          <w:rFonts w:ascii="Times New Roman" w:hAnsi="Times New Roman" w:cs="Times New Roman"/>
          <w:sz w:val="26"/>
          <w:szCs w:val="26"/>
          <w:lang w:eastAsia="ru-RU"/>
        </w:rPr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EC366D" w:rsidRPr="00EC366D" w:rsidRDefault="00EC366D" w:rsidP="00EC366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C366D">
        <w:rPr>
          <w:rFonts w:ascii="Times New Roman" w:hAnsi="Times New Roman" w:cs="Times New Roman"/>
          <w:sz w:val="26"/>
          <w:szCs w:val="26"/>
          <w:lang w:eastAsia="ru-RU"/>
        </w:rPr>
        <w:t>Федеральный компонент государственного образовательного стандарта, утвержденный Приказом Минобразования РФ от 05. 03. 2004 года № 1089;</w:t>
      </w:r>
    </w:p>
    <w:p w:rsidR="00EC366D" w:rsidRPr="00EC366D" w:rsidRDefault="00EC366D" w:rsidP="00EC366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C366D">
        <w:rPr>
          <w:rFonts w:ascii="Times New Roman" w:eastAsia="Calibri" w:hAnsi="Times New Roman" w:cs="Times New Roman"/>
          <w:bCs/>
          <w:sz w:val="26"/>
          <w:szCs w:val="26"/>
        </w:rPr>
        <w:t xml:space="preserve">Программа «Музыка и </w:t>
      </w:r>
      <w:proofErr w:type="gramStart"/>
      <w:r w:rsidRPr="00EC366D">
        <w:rPr>
          <w:rFonts w:ascii="Times New Roman" w:eastAsia="Calibri" w:hAnsi="Times New Roman" w:cs="Times New Roman"/>
          <w:bCs/>
          <w:sz w:val="26"/>
          <w:szCs w:val="26"/>
        </w:rPr>
        <w:t xml:space="preserve">пение»   </w:t>
      </w:r>
      <w:proofErr w:type="gramEnd"/>
      <w:r w:rsidRPr="00EC366D">
        <w:rPr>
          <w:rFonts w:ascii="Times New Roman" w:eastAsia="Calibri" w:hAnsi="Times New Roman" w:cs="Times New Roman"/>
          <w:bCs/>
          <w:sz w:val="26"/>
          <w:szCs w:val="26"/>
        </w:rPr>
        <w:t>автор Евтушенко в структуре программ для специальных (коррекционных) образовательных учреждений VIII вида, под ред. В.В. Воронковой;</w:t>
      </w:r>
    </w:p>
    <w:p w:rsidR="00EC366D" w:rsidRPr="00EC366D" w:rsidRDefault="00EC366D" w:rsidP="00EC366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b/>
          <w:color w:val="365F91"/>
          <w:sz w:val="26"/>
          <w:szCs w:val="26"/>
          <w:lang w:eastAsia="ru-RU"/>
        </w:rPr>
        <w:t xml:space="preserve">                  </w:t>
      </w:r>
    </w:p>
    <w:p w:rsidR="00EC366D" w:rsidRPr="00EC366D" w:rsidRDefault="00EC366D" w:rsidP="00EC3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EC366D" w:rsidRPr="00EC366D" w:rsidRDefault="00EC366D" w:rsidP="00EC3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Общие цели образования по предмету</w:t>
      </w:r>
    </w:p>
    <w:p w:rsidR="00EC366D" w:rsidRPr="00EC366D" w:rsidRDefault="00EC366D" w:rsidP="00EC3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Формирование музыкальной культуры школьников, разви</w:t>
      </w:r>
      <w:r w:rsidRPr="00EC366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тие эмоционального, осознанного восприятия музыки как в процессе активного участия в хоровом и сольном исполнении, так и во время слушания музыкальных произведений.</w:t>
      </w:r>
    </w:p>
    <w:p w:rsidR="00EC366D" w:rsidRPr="00EC366D" w:rsidRDefault="00EC366D" w:rsidP="00EC3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Музыкальное обучение способствует коррекции эмоционально-волевой сферы учащихся, снятию напряжения, снижению нервной нагрузки, а в некоторых случаях – коррекции речи, особенно для детей, которые заикаются.</w:t>
      </w:r>
    </w:p>
    <w:p w:rsidR="00EC366D" w:rsidRPr="00EC366D" w:rsidRDefault="00EC366D" w:rsidP="00EC3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Изучение музыки как вида искусства направлено на достижение следующих целей:</w:t>
      </w:r>
    </w:p>
    <w:p w:rsidR="00EC366D" w:rsidRPr="00EC366D" w:rsidRDefault="00EC366D" w:rsidP="00EC36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Становление музыкальной культуры как неотъемлемой части духовной культуры;</w:t>
      </w:r>
    </w:p>
    <w:p w:rsidR="00EC366D" w:rsidRPr="00EC366D" w:rsidRDefault="00EC366D" w:rsidP="00EC36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EC366D" w:rsidRPr="00EC366D" w:rsidRDefault="00EC366D" w:rsidP="00EC36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Освоение музыки и знаний о музыке, особенности музыкального языка. музыкальном фольклоре, взаимосвязи с другими видами искусства и жизнью.</w:t>
      </w:r>
    </w:p>
    <w:p w:rsidR="00EC366D" w:rsidRPr="00EC366D" w:rsidRDefault="00EC366D" w:rsidP="00EC36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Воспитание эмоционально- ценностного отношения к музыке; устойчивого интереса к музыкальному искусству своего народа и других народов мира.</w:t>
      </w:r>
    </w:p>
    <w:p w:rsidR="00EC366D" w:rsidRPr="00EC366D" w:rsidRDefault="00EC366D" w:rsidP="00EC36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Овладение практическими умениями и навыками в различных видах музыкально- творческой деятельности: в слушании музыки, пении, </w:t>
      </w:r>
      <w:proofErr w:type="spellStart"/>
      <w:r w:rsidRPr="00EC366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слушательской</w:t>
      </w:r>
      <w:proofErr w:type="spellEnd"/>
      <w:r w:rsidRPr="00EC366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исполнительской культуры учащихся.</w:t>
      </w:r>
    </w:p>
    <w:p w:rsidR="00EC366D" w:rsidRPr="00EC366D" w:rsidRDefault="00EC366D" w:rsidP="00EC3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C366D" w:rsidRPr="00EC366D" w:rsidRDefault="00EC366D" w:rsidP="00EC3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C366D" w:rsidRPr="00EC366D" w:rsidRDefault="00EC366D" w:rsidP="00EC3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содержательные линии: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обогащение опыта эмоционально-ценностного отношения учащихся к музыке и музыкальным занятиям;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усвоение музыкальных произведений и знаний о музыке;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овладение способами музыкальной деятельности;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обогащение опыта музыкально- творческой деятельности.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Весь учебно-воспитательный процесс на уроке пронизывает опыт музыкально-творческой учебной деятельности, который приобретается учащимися в процессе слушания музыки, в вокально-хоровом исполнении, в установлении связей музыки с другими видами искусства, с историей, с жизнью.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 музыкой способствуют развитию нравственных качеств школьника, адаптации его в обществе. В связи с этим в основе обучения музыке и пению заложены следующие принципы: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коррекционная направленность обучения;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оптимистическая перспектива образования;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индивидуализация и дифференциация процесса обучения;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комплексное обучение на основе передовых </w:t>
      </w:r>
      <w:proofErr w:type="spellStart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психолого-медико-педагогиче¬ских</w:t>
      </w:r>
      <w:proofErr w:type="spellEnd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технологий.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осуществления этих принципов учителю музыки </w:t>
      </w:r>
      <w:proofErr w:type="spellStart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необхо¬димо</w:t>
      </w:r>
      <w:proofErr w:type="spellEnd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разбираться в структуре аномального развития личности </w:t>
      </w:r>
      <w:proofErr w:type="spellStart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ре¬бенка</w:t>
      </w:r>
      <w:proofErr w:type="spellEnd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оценивать уровень развития музыкальных, творческих </w:t>
      </w:r>
      <w:proofErr w:type="spellStart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воз¬можностей</w:t>
      </w:r>
      <w:proofErr w:type="spellEnd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характер эмоциональных нарушений.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данной программы опирается на следующие методы музыкального образования: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художественного, нравственно-эстетического познания музыки;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эмоциональной драматургии;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интонационно-стилевого постижения музыки;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художественного контекста;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создания «композиций»;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перспективы и ретроспективы.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 организации учебной деятельности: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конкурс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викторина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самостоятельная работа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творческая работа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Виды музыкальной деятельности, используемые на уроке, весьма разнообразны и направлены на полноценное общение учащихся с высокохудожественной музыкой. В сферу исполнительской деятельности учащихся входит: хоровое, ансамблевое и сольное пение; пластическое интонирование и музыкально-ритмические движения; различного рода импровизации (ритмические, вокальные, пластические и т.д.), </w:t>
      </w:r>
      <w:proofErr w:type="spellStart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инсценирование</w:t>
      </w:r>
      <w:proofErr w:type="spellEnd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(разыгрывание песен), сюжетов музыкальных пьес программного характера, фольклорных образцов музыкального искусства.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Основной формой реализации программы является урок, состоящий из 4-х </w:t>
      </w:r>
      <w:proofErr w:type="gramStart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разделов:  распевание</w:t>
      </w:r>
      <w:proofErr w:type="gramEnd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-пение, слушание музыки, беседа 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 музыке и композиторах, элементы музыкальной грамоты. Большое значение отводится организационному моменту на уроке, где происходит уравновешивание деструктивных нервно-психических процессов, преобладающих у детей в классе: подбираются наиболее адекватные виды музыкальной деятельности, обладающие либо активизирующим, любо успокаивающим эффектом. Это - слушание музыки, имеющей определенный характер, музыкальное приветствие, игры на развитие мышечной памяти и др. В основном этапе урока используются все традиционные разделы музыкального воспитания, каждый из которых </w:t>
      </w:r>
      <w:proofErr w:type="spellStart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многосоставен</w:t>
      </w:r>
      <w:proofErr w:type="spellEnd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Особое внимание отводится беседам нравственно-этического характера с активным диалогическим участием школьников (элементами дискуссии), целью которых является не освоение знаний и умений, а развитие личностной, эмоционально-волевой сферы подростка с нарушением интеллекта. </w:t>
      </w:r>
      <w:proofErr w:type="gramStart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 уроках</w:t>
      </w:r>
      <w:proofErr w:type="gramEnd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осуществляются </w:t>
      </w:r>
      <w:proofErr w:type="spellStart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межпредметные</w:t>
      </w:r>
      <w:proofErr w:type="spellEnd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связи: ИЗО, история, география, литература.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виды контроля: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вводный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текущий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итоговый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индивидуальный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письменный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контроль учителя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контроля: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организации учебно-воспитательного процесса для реализации программы «Музыка» 5 класс предпочтительными формами организации учебного предмета считаю: индивидуальные, групповые, фронтальные, коллективные, наблюдение, самостоятельная работа, тест. В качестве форм контроля могут использоваться творческие задания, анализ музыкальных произведений, музыкальные викторины, уроки-концерты, защита исследовательских проектов.</w:t>
      </w: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6D" w:rsidRPr="00EC366D" w:rsidRDefault="00EC366D" w:rsidP="00EC366D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Место учебного предмета в учебном плане.</w:t>
      </w:r>
    </w:p>
    <w:p w:rsidR="00EC366D" w:rsidRDefault="00EC366D" w:rsidP="008F45C1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учебному плану школы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изучение музыки в 6</w:t>
      </w:r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специальном (коррекционном) </w:t>
      </w:r>
      <w:proofErr w:type="gramStart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классе  отводится</w:t>
      </w:r>
      <w:proofErr w:type="gramEnd"/>
      <w:r w:rsidRPr="00EC3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C36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час в неделю (34 учебных недели - 34часа).</w:t>
      </w:r>
    </w:p>
    <w:p w:rsidR="008F45C1" w:rsidRPr="00EC366D" w:rsidRDefault="008F45C1" w:rsidP="008F45C1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C366D" w:rsidRPr="008F45C1" w:rsidRDefault="00EC366D" w:rsidP="00EC3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5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45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Основное содержание обучения</w:t>
      </w:r>
    </w:p>
    <w:p w:rsidR="009E287C" w:rsidRPr="009E287C" w:rsidRDefault="009E287C" w:rsidP="009E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8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программного материала уроков состоит из музы</w:t>
      </w:r>
      <w:r w:rsidRPr="009E287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кальных сочинений для слушания и исполнения, вокальных упраж</w:t>
      </w:r>
      <w:r w:rsidRPr="009E287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нений. Основу содержания программы составляют произведения отечественной (русской) музыкальной культуры: музыка народная и композиторская; детская, классическая, современная.</w:t>
      </w:r>
    </w:p>
    <w:p w:rsidR="009E287C" w:rsidRPr="008F45C1" w:rsidRDefault="009E287C" w:rsidP="009E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87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программу включены следующие разделы: пение, слушание музыки, элементы музыкальной грамоты.</w:t>
      </w:r>
    </w:p>
    <w:p w:rsidR="009E287C" w:rsidRPr="009E287C" w:rsidRDefault="009E287C" w:rsidP="009E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287C" w:rsidRPr="008F45C1" w:rsidRDefault="009E287C" w:rsidP="009E287C">
      <w:pPr>
        <w:ind w:left="20" w:firstLine="300"/>
        <w:rPr>
          <w:rFonts w:ascii="Times New Roman" w:hAnsi="Times New Roman" w:cs="Times New Roman"/>
          <w:sz w:val="26"/>
          <w:szCs w:val="26"/>
        </w:rPr>
      </w:pPr>
      <w:r w:rsidRPr="008F45C1">
        <w:rPr>
          <w:rStyle w:val="100"/>
          <w:rFonts w:eastAsiaTheme="minorHAnsi"/>
          <w:bCs w:val="0"/>
          <w:sz w:val="26"/>
          <w:szCs w:val="26"/>
        </w:rPr>
        <w:t>Пение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Формирование легкого, певучего звучания голосов учащихся. Отработка четкого, ясного произношения текстов песен. Контроль за тем, чтобы широкие скачки в мелодии не нарушали вокальную мелодическую линию и ровность </w:t>
      </w:r>
      <w:proofErr w:type="spellStart"/>
      <w:r w:rsidRPr="008F45C1">
        <w:rPr>
          <w:rStyle w:val="4"/>
          <w:sz w:val="26"/>
          <w:szCs w:val="26"/>
        </w:rPr>
        <w:t>звуковедения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lastRenderedPageBreak/>
        <w:t xml:space="preserve">Углубление навыков </w:t>
      </w:r>
      <w:proofErr w:type="spellStart"/>
      <w:r w:rsidRPr="008F45C1">
        <w:rPr>
          <w:rStyle w:val="4"/>
          <w:sz w:val="26"/>
          <w:szCs w:val="26"/>
        </w:rPr>
        <w:t>кантиленного</w:t>
      </w:r>
      <w:proofErr w:type="spellEnd"/>
      <w:r w:rsidRPr="008F45C1">
        <w:rPr>
          <w:rStyle w:val="4"/>
          <w:sz w:val="26"/>
          <w:szCs w:val="26"/>
        </w:rPr>
        <w:t xml:space="preserve"> пения; ровность, напевность звучания; протяженное и округлое пение гласных, спокойное, но вместе с тем, относительно быстрое произнесение согласных; дли</w:t>
      </w:r>
      <w:r w:rsidRPr="008F45C1">
        <w:rPr>
          <w:rStyle w:val="4"/>
          <w:sz w:val="26"/>
          <w:szCs w:val="26"/>
        </w:rPr>
        <w:softHyphen/>
        <w:t>тельность фраз, исполняемых на одном дыхании.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В произведениях маршеобразного характера наряду с требова</w:t>
      </w:r>
      <w:r w:rsidRPr="008F45C1">
        <w:rPr>
          <w:rStyle w:val="4"/>
          <w:sz w:val="26"/>
          <w:szCs w:val="26"/>
        </w:rPr>
        <w:softHyphen/>
        <w:t>ниями четкости, решительности, добиваться напевности и мягкости звучания.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В случаях дикционной трудности необходимо проведение спе</w:t>
      </w:r>
      <w:r w:rsidRPr="008F45C1">
        <w:rPr>
          <w:rStyle w:val="4"/>
          <w:sz w:val="26"/>
          <w:szCs w:val="26"/>
        </w:rPr>
        <w:softHyphen/>
        <w:t>циальной работы, включающей анализ слов и использование выра</w:t>
      </w:r>
      <w:r w:rsidRPr="008F45C1">
        <w:rPr>
          <w:rStyle w:val="4"/>
          <w:sz w:val="26"/>
          <w:szCs w:val="26"/>
        </w:rPr>
        <w:softHyphen/>
        <w:t>зительного чтения текста в ритме музыки.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Развитие умения выразительного пения, передавая разнообраз</w:t>
      </w:r>
      <w:r w:rsidRPr="008F45C1">
        <w:rPr>
          <w:rStyle w:val="4"/>
          <w:sz w:val="26"/>
          <w:szCs w:val="26"/>
        </w:rPr>
        <w:softHyphen/>
        <w:t>ный характер содержания (бодрый, веселый, ласковый, напевный и др.).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both"/>
        <w:rPr>
          <w:rStyle w:val="4"/>
          <w:sz w:val="26"/>
          <w:szCs w:val="26"/>
        </w:rPr>
      </w:pPr>
      <w:r w:rsidRPr="008F45C1">
        <w:rPr>
          <w:rStyle w:val="4"/>
          <w:sz w:val="26"/>
          <w:szCs w:val="26"/>
        </w:rPr>
        <w:t>Повторение песен, изученных в 5 классе.</w:t>
      </w:r>
    </w:p>
    <w:p w:rsidR="009E287C" w:rsidRPr="008F45C1" w:rsidRDefault="009E287C" w:rsidP="008F45C1">
      <w:pPr>
        <w:pStyle w:val="120"/>
        <w:shd w:val="clear" w:color="auto" w:fill="auto"/>
        <w:spacing w:line="240" w:lineRule="auto"/>
        <w:ind w:left="20" w:firstLine="0"/>
        <w:rPr>
          <w:b w:val="0"/>
          <w:sz w:val="26"/>
          <w:szCs w:val="26"/>
        </w:rPr>
      </w:pPr>
      <w:r w:rsidRPr="008F45C1">
        <w:rPr>
          <w:b w:val="0"/>
          <w:sz w:val="26"/>
          <w:szCs w:val="26"/>
        </w:rPr>
        <w:t>Музыкальный материал для пения</w:t>
      </w:r>
    </w:p>
    <w:p w:rsidR="009E287C" w:rsidRPr="008F45C1" w:rsidRDefault="009E287C" w:rsidP="008F45C1">
      <w:pPr>
        <w:widowControl w:val="0"/>
        <w:numPr>
          <w:ilvl w:val="0"/>
          <w:numId w:val="4"/>
        </w:numPr>
        <w:spacing w:after="0" w:line="240" w:lineRule="auto"/>
        <w:ind w:left="20" w:firstLine="300"/>
        <w:rPr>
          <w:rFonts w:ascii="Times New Roman" w:hAnsi="Times New Roman" w:cs="Times New Roman"/>
          <w:sz w:val="26"/>
          <w:szCs w:val="26"/>
        </w:rPr>
      </w:pPr>
      <w:r w:rsidRPr="008F45C1">
        <w:rPr>
          <w:rStyle w:val="200"/>
          <w:rFonts w:eastAsiaTheme="minorHAnsi"/>
          <w:i w:val="0"/>
          <w:iCs w:val="0"/>
          <w:sz w:val="26"/>
          <w:szCs w:val="26"/>
        </w:rPr>
        <w:t xml:space="preserve"> четверть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«Наташка-первоклашка» — муз. Ю. </w:t>
      </w:r>
      <w:proofErr w:type="spellStart"/>
      <w:r w:rsidRPr="008F45C1">
        <w:rPr>
          <w:rStyle w:val="4"/>
          <w:sz w:val="26"/>
          <w:szCs w:val="26"/>
        </w:rPr>
        <w:t>Чичкова</w:t>
      </w:r>
      <w:proofErr w:type="spellEnd"/>
      <w:r w:rsidRPr="008F45C1">
        <w:rPr>
          <w:rStyle w:val="4"/>
          <w:sz w:val="26"/>
          <w:szCs w:val="26"/>
        </w:rPr>
        <w:t xml:space="preserve">, сл. К. </w:t>
      </w:r>
      <w:proofErr w:type="spellStart"/>
      <w:r w:rsidRPr="008F45C1">
        <w:rPr>
          <w:rStyle w:val="4"/>
          <w:sz w:val="26"/>
          <w:szCs w:val="26"/>
        </w:rPr>
        <w:t>Ибряева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«В Подмосковье водятся лещи». Из мультфильма «Старуха Ша</w:t>
      </w:r>
      <w:r w:rsidRPr="008F45C1">
        <w:rPr>
          <w:rStyle w:val="4"/>
          <w:sz w:val="26"/>
          <w:szCs w:val="26"/>
        </w:rPr>
        <w:softHyphen/>
        <w:t xml:space="preserve">покляк» — муз. В. </w:t>
      </w:r>
      <w:proofErr w:type="spellStart"/>
      <w:r w:rsidRPr="008F45C1">
        <w:rPr>
          <w:rStyle w:val="4"/>
          <w:sz w:val="26"/>
          <w:szCs w:val="26"/>
        </w:rPr>
        <w:t>Шаинского</w:t>
      </w:r>
      <w:proofErr w:type="spellEnd"/>
      <w:r w:rsidRPr="008F45C1">
        <w:rPr>
          <w:rStyle w:val="4"/>
          <w:sz w:val="26"/>
          <w:szCs w:val="26"/>
        </w:rPr>
        <w:t>, сл. Э. Успенского.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«Веселый марш монтажников». Из кинофильма «Высота» — муз. Р. Щедрина, сл. В. Котова.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«Ужасно интересно, все то, что неизвестно». Из мультфильма «Тридцать восемь попуга</w:t>
      </w:r>
      <w:r w:rsidR="008F45C1">
        <w:rPr>
          <w:rStyle w:val="4"/>
          <w:sz w:val="26"/>
          <w:szCs w:val="26"/>
        </w:rPr>
        <w:t xml:space="preserve">ев» — муз. В. </w:t>
      </w:r>
      <w:proofErr w:type="spellStart"/>
      <w:r w:rsidR="008F45C1">
        <w:rPr>
          <w:rStyle w:val="4"/>
          <w:sz w:val="26"/>
          <w:szCs w:val="26"/>
        </w:rPr>
        <w:t>Шаинского</w:t>
      </w:r>
      <w:proofErr w:type="spellEnd"/>
      <w:r w:rsidR="008F45C1">
        <w:rPr>
          <w:rStyle w:val="4"/>
          <w:sz w:val="26"/>
          <w:szCs w:val="26"/>
        </w:rPr>
        <w:t xml:space="preserve">, сл. </w:t>
      </w:r>
      <w:proofErr w:type="spellStart"/>
      <w:r w:rsidR="008F45C1">
        <w:rPr>
          <w:rStyle w:val="4"/>
          <w:sz w:val="26"/>
          <w:szCs w:val="26"/>
        </w:rPr>
        <w:t>Г.</w:t>
      </w:r>
      <w:r w:rsidRPr="008F45C1">
        <w:rPr>
          <w:rStyle w:val="4"/>
          <w:sz w:val="26"/>
          <w:szCs w:val="26"/>
        </w:rPr>
        <w:t>Остера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«Морской капитан» — муз. В. Протасова, сл. А. Андреева.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«Лесной олень». Из кинофильма «Ох, уж эта Настя» — муз. Е. </w:t>
      </w:r>
      <w:proofErr w:type="spellStart"/>
      <w:r w:rsidRPr="008F45C1">
        <w:rPr>
          <w:rStyle w:val="4"/>
          <w:sz w:val="26"/>
          <w:szCs w:val="26"/>
        </w:rPr>
        <w:t>Крылатова</w:t>
      </w:r>
      <w:proofErr w:type="spellEnd"/>
      <w:r w:rsidRPr="008F45C1">
        <w:rPr>
          <w:rStyle w:val="4"/>
          <w:sz w:val="26"/>
          <w:szCs w:val="26"/>
        </w:rPr>
        <w:t xml:space="preserve">, сл. Ю. </w:t>
      </w:r>
      <w:proofErr w:type="spellStart"/>
      <w:r w:rsidRPr="008F45C1">
        <w:rPr>
          <w:rStyle w:val="4"/>
          <w:sz w:val="26"/>
          <w:szCs w:val="26"/>
        </w:rPr>
        <w:t>Энтина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widowControl w:val="0"/>
        <w:numPr>
          <w:ilvl w:val="0"/>
          <w:numId w:val="4"/>
        </w:numPr>
        <w:spacing w:after="0" w:line="240" w:lineRule="auto"/>
        <w:ind w:left="20" w:firstLine="300"/>
        <w:rPr>
          <w:rFonts w:ascii="Times New Roman" w:hAnsi="Times New Roman" w:cs="Times New Roman"/>
          <w:sz w:val="26"/>
          <w:szCs w:val="26"/>
        </w:rPr>
      </w:pPr>
      <w:r w:rsidRPr="008F45C1">
        <w:rPr>
          <w:rStyle w:val="200"/>
          <w:rFonts w:eastAsiaTheme="minorHAnsi"/>
          <w:i w:val="0"/>
          <w:iCs w:val="0"/>
          <w:sz w:val="26"/>
          <w:szCs w:val="26"/>
        </w:rPr>
        <w:t xml:space="preserve"> четверть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«Волшебная сказка» — муз. А. Морозова, сл. Ю. </w:t>
      </w:r>
      <w:proofErr w:type="spellStart"/>
      <w:r w:rsidRPr="008F45C1">
        <w:rPr>
          <w:rStyle w:val="4"/>
          <w:sz w:val="26"/>
          <w:szCs w:val="26"/>
        </w:rPr>
        <w:t>Паркаева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«Кабы не было зимы». Из мультфильма «Зима в </w:t>
      </w:r>
      <w:proofErr w:type="gramStart"/>
      <w:r w:rsidRPr="008F45C1">
        <w:rPr>
          <w:rStyle w:val="4"/>
          <w:sz w:val="26"/>
          <w:szCs w:val="26"/>
        </w:rPr>
        <w:t>Простокваши- но</w:t>
      </w:r>
      <w:proofErr w:type="gramEnd"/>
      <w:r w:rsidRPr="008F45C1">
        <w:rPr>
          <w:rStyle w:val="4"/>
          <w:sz w:val="26"/>
          <w:szCs w:val="26"/>
        </w:rPr>
        <w:t xml:space="preserve">» — муз. Е. </w:t>
      </w:r>
      <w:proofErr w:type="spellStart"/>
      <w:r w:rsidRPr="008F45C1">
        <w:rPr>
          <w:rStyle w:val="4"/>
          <w:sz w:val="26"/>
          <w:szCs w:val="26"/>
        </w:rPr>
        <w:t>Крылатова</w:t>
      </w:r>
      <w:proofErr w:type="spellEnd"/>
      <w:r w:rsidRPr="008F45C1">
        <w:rPr>
          <w:rStyle w:val="4"/>
          <w:sz w:val="26"/>
          <w:szCs w:val="26"/>
        </w:rPr>
        <w:t xml:space="preserve">, сл. Ю. </w:t>
      </w:r>
      <w:proofErr w:type="spellStart"/>
      <w:r w:rsidRPr="008F45C1">
        <w:rPr>
          <w:rStyle w:val="4"/>
          <w:sz w:val="26"/>
          <w:szCs w:val="26"/>
        </w:rPr>
        <w:t>Энтина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«Три белых коня». Из телефильма «Чародеи» — муз. Е. </w:t>
      </w:r>
      <w:proofErr w:type="spellStart"/>
      <w:r w:rsidRPr="008F45C1">
        <w:rPr>
          <w:rStyle w:val="4"/>
          <w:sz w:val="26"/>
          <w:szCs w:val="26"/>
        </w:rPr>
        <w:t>Крыла</w:t>
      </w:r>
      <w:r w:rsidRPr="008F45C1">
        <w:rPr>
          <w:rStyle w:val="4"/>
          <w:sz w:val="26"/>
          <w:szCs w:val="26"/>
        </w:rPr>
        <w:softHyphen/>
        <w:t>това</w:t>
      </w:r>
      <w:proofErr w:type="spellEnd"/>
      <w:r w:rsidRPr="008F45C1">
        <w:rPr>
          <w:rStyle w:val="4"/>
          <w:sz w:val="26"/>
          <w:szCs w:val="26"/>
        </w:rPr>
        <w:t xml:space="preserve">, сл. Л. </w:t>
      </w:r>
      <w:proofErr w:type="spellStart"/>
      <w:r w:rsidRPr="008F45C1">
        <w:rPr>
          <w:rStyle w:val="4"/>
          <w:sz w:val="26"/>
          <w:szCs w:val="26"/>
        </w:rPr>
        <w:t>Дербенева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«Облака из пластилина» — муз. М. Протасова, сл. Н. Соловьевой.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«Песенка Странного зверя». Из мультфильма «Странный зверь» — муз. В. </w:t>
      </w:r>
      <w:proofErr w:type="spellStart"/>
      <w:r w:rsidRPr="008F45C1">
        <w:rPr>
          <w:rStyle w:val="4"/>
          <w:sz w:val="26"/>
          <w:szCs w:val="26"/>
        </w:rPr>
        <w:t>Казенина</w:t>
      </w:r>
      <w:proofErr w:type="spellEnd"/>
      <w:r w:rsidRPr="008F45C1">
        <w:rPr>
          <w:rStyle w:val="4"/>
          <w:sz w:val="26"/>
          <w:szCs w:val="26"/>
        </w:rPr>
        <w:t xml:space="preserve">, сл. Р. </w:t>
      </w:r>
      <w:proofErr w:type="spellStart"/>
      <w:r w:rsidRPr="008F45C1">
        <w:rPr>
          <w:rStyle w:val="4"/>
          <w:sz w:val="26"/>
          <w:szCs w:val="26"/>
        </w:rPr>
        <w:t>Лаубе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«Мы желаем счастья вам» — муз. С. Намина, сл. И. </w:t>
      </w:r>
      <w:proofErr w:type="spellStart"/>
      <w:r w:rsidRPr="008F45C1">
        <w:rPr>
          <w:rStyle w:val="4"/>
          <w:sz w:val="26"/>
          <w:szCs w:val="26"/>
        </w:rPr>
        <w:t>Шаферана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widowControl w:val="0"/>
        <w:numPr>
          <w:ilvl w:val="0"/>
          <w:numId w:val="4"/>
        </w:numPr>
        <w:spacing w:after="0" w:line="240" w:lineRule="auto"/>
        <w:ind w:left="20" w:firstLine="300"/>
        <w:rPr>
          <w:rFonts w:ascii="Times New Roman" w:hAnsi="Times New Roman" w:cs="Times New Roman"/>
          <w:sz w:val="26"/>
          <w:szCs w:val="26"/>
        </w:rPr>
      </w:pPr>
      <w:r w:rsidRPr="008F45C1">
        <w:rPr>
          <w:rStyle w:val="200"/>
          <w:rFonts w:eastAsiaTheme="minorHAnsi"/>
          <w:i w:val="0"/>
          <w:iCs w:val="0"/>
          <w:sz w:val="26"/>
          <w:szCs w:val="26"/>
        </w:rPr>
        <w:t xml:space="preserve"> четверть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«Воспоминание о полковом оркестре» — муз. Ю. Гуляева, сл. Р. Рождественского.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«Ты у меня одна» — муз</w:t>
      </w:r>
      <w:proofErr w:type="gramStart"/>
      <w:r w:rsidRPr="008F45C1">
        <w:rPr>
          <w:rStyle w:val="4"/>
          <w:sz w:val="26"/>
          <w:szCs w:val="26"/>
        </w:rPr>
        <w:t>.</w:t>
      </w:r>
      <w:proofErr w:type="gramEnd"/>
      <w:r w:rsidRPr="008F45C1">
        <w:rPr>
          <w:rStyle w:val="4"/>
          <w:sz w:val="26"/>
          <w:szCs w:val="26"/>
        </w:rPr>
        <w:t xml:space="preserve"> и сл. Ю. Визбора.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«Погоня». Из кинофильма «Новые приключения неуловимых» — муз. Я. Френкеля, сл. Р. Рождественского.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«Варяг» — русская народная песня.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«Песенка про папу» — муз. В. </w:t>
      </w:r>
      <w:proofErr w:type="spellStart"/>
      <w:r w:rsidRPr="008F45C1">
        <w:rPr>
          <w:rStyle w:val="4"/>
          <w:sz w:val="26"/>
          <w:szCs w:val="26"/>
        </w:rPr>
        <w:t>Шаинского</w:t>
      </w:r>
      <w:proofErr w:type="spellEnd"/>
      <w:r w:rsidRPr="008F45C1">
        <w:rPr>
          <w:rStyle w:val="4"/>
          <w:sz w:val="26"/>
          <w:szCs w:val="26"/>
        </w:rPr>
        <w:t>, сл. М. Танина.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«Мерси боку!» Из телефильма «Д’Артаньян и три мушкете</w:t>
      </w:r>
      <w:r w:rsidRPr="008F45C1">
        <w:rPr>
          <w:rStyle w:val="4"/>
          <w:sz w:val="26"/>
          <w:szCs w:val="26"/>
        </w:rPr>
        <w:softHyphen/>
        <w:t xml:space="preserve">ра» — муз. М. Дунаевского, сл. Ю. </w:t>
      </w:r>
      <w:proofErr w:type="spellStart"/>
      <w:r w:rsidRPr="008F45C1">
        <w:rPr>
          <w:rStyle w:val="4"/>
          <w:sz w:val="26"/>
          <w:szCs w:val="26"/>
        </w:rPr>
        <w:t>Ряшенцева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«Три танкиста». Из кинофильма «Трактористы» — муз. </w:t>
      </w:r>
      <w:proofErr w:type="spellStart"/>
      <w:r w:rsidRPr="008F45C1">
        <w:rPr>
          <w:rStyle w:val="4"/>
          <w:sz w:val="26"/>
          <w:szCs w:val="26"/>
        </w:rPr>
        <w:t>Дм</w:t>
      </w:r>
      <w:proofErr w:type="spellEnd"/>
      <w:r w:rsidRPr="008F45C1">
        <w:rPr>
          <w:rStyle w:val="4"/>
          <w:sz w:val="26"/>
          <w:szCs w:val="26"/>
        </w:rPr>
        <w:t xml:space="preserve">. </w:t>
      </w:r>
      <w:proofErr w:type="spellStart"/>
      <w:r w:rsidRPr="008F45C1">
        <w:rPr>
          <w:rStyle w:val="4"/>
          <w:sz w:val="26"/>
          <w:szCs w:val="26"/>
        </w:rPr>
        <w:t>По</w:t>
      </w:r>
      <w:r w:rsidRPr="008F45C1">
        <w:rPr>
          <w:rStyle w:val="4"/>
          <w:sz w:val="26"/>
          <w:szCs w:val="26"/>
        </w:rPr>
        <w:softHyphen/>
        <w:t>красса</w:t>
      </w:r>
      <w:proofErr w:type="spellEnd"/>
      <w:r w:rsidRPr="008F45C1">
        <w:rPr>
          <w:rStyle w:val="4"/>
          <w:sz w:val="26"/>
          <w:szCs w:val="26"/>
        </w:rPr>
        <w:t xml:space="preserve">, сл. Б. </w:t>
      </w:r>
      <w:proofErr w:type="spellStart"/>
      <w:r w:rsidRPr="008F45C1">
        <w:rPr>
          <w:rStyle w:val="4"/>
          <w:sz w:val="26"/>
          <w:szCs w:val="26"/>
        </w:rPr>
        <w:t>Ласкина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widowControl w:val="0"/>
        <w:numPr>
          <w:ilvl w:val="0"/>
          <w:numId w:val="4"/>
        </w:numPr>
        <w:spacing w:after="0" w:line="240" w:lineRule="auto"/>
        <w:ind w:left="20" w:firstLine="300"/>
        <w:rPr>
          <w:rFonts w:ascii="Times New Roman" w:hAnsi="Times New Roman" w:cs="Times New Roman"/>
          <w:sz w:val="26"/>
          <w:szCs w:val="26"/>
        </w:rPr>
      </w:pPr>
      <w:r w:rsidRPr="008F45C1">
        <w:rPr>
          <w:rStyle w:val="200"/>
          <w:rFonts w:eastAsiaTheme="minorHAnsi"/>
          <w:i w:val="0"/>
          <w:iCs w:val="0"/>
          <w:sz w:val="26"/>
          <w:szCs w:val="26"/>
        </w:rPr>
        <w:t xml:space="preserve"> четверть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«Дождь пойдет по улице...». Из мультфильма «Речка, которая течет на юг» — муз. В. </w:t>
      </w:r>
      <w:proofErr w:type="spellStart"/>
      <w:r w:rsidRPr="008F45C1">
        <w:rPr>
          <w:rStyle w:val="4"/>
          <w:sz w:val="26"/>
          <w:szCs w:val="26"/>
        </w:rPr>
        <w:t>Шаинского</w:t>
      </w:r>
      <w:proofErr w:type="spellEnd"/>
      <w:r w:rsidRPr="008F45C1">
        <w:rPr>
          <w:rStyle w:val="4"/>
          <w:sz w:val="26"/>
          <w:szCs w:val="26"/>
        </w:rPr>
        <w:t>, сл. С. Козлова.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«Крылатые качели». Из телефильма «Приключения Электрони</w:t>
      </w:r>
      <w:r w:rsidRPr="008F45C1">
        <w:rPr>
          <w:rStyle w:val="4"/>
          <w:sz w:val="26"/>
          <w:szCs w:val="26"/>
        </w:rPr>
        <w:softHyphen/>
        <w:t xml:space="preserve">ка» — муз. Е. </w:t>
      </w:r>
      <w:proofErr w:type="spellStart"/>
      <w:r w:rsidRPr="008F45C1">
        <w:rPr>
          <w:rStyle w:val="4"/>
          <w:sz w:val="26"/>
          <w:szCs w:val="26"/>
        </w:rPr>
        <w:t>Крылатова</w:t>
      </w:r>
      <w:proofErr w:type="spellEnd"/>
      <w:r w:rsidRPr="008F45C1">
        <w:rPr>
          <w:rStyle w:val="4"/>
          <w:sz w:val="26"/>
          <w:szCs w:val="26"/>
        </w:rPr>
        <w:t xml:space="preserve">, сл. Ю. </w:t>
      </w:r>
      <w:proofErr w:type="spellStart"/>
      <w:r w:rsidRPr="008F45C1">
        <w:rPr>
          <w:rStyle w:val="4"/>
          <w:sz w:val="26"/>
          <w:szCs w:val="26"/>
        </w:rPr>
        <w:t>Энтина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«Дружат дети всей земли» - муз. Д. Львова-</w:t>
      </w:r>
      <w:proofErr w:type="spellStart"/>
      <w:r w:rsidRPr="008F45C1">
        <w:rPr>
          <w:rStyle w:val="4"/>
          <w:sz w:val="26"/>
          <w:szCs w:val="26"/>
        </w:rPr>
        <w:t>Компанейца</w:t>
      </w:r>
      <w:proofErr w:type="spellEnd"/>
      <w:r w:rsidRPr="008F45C1">
        <w:rPr>
          <w:rStyle w:val="4"/>
          <w:sz w:val="26"/>
          <w:szCs w:val="26"/>
        </w:rPr>
        <w:t xml:space="preserve">, </w:t>
      </w:r>
      <w:proofErr w:type="spellStart"/>
      <w:r w:rsidRPr="008F45C1">
        <w:rPr>
          <w:rStyle w:val="4"/>
          <w:sz w:val="26"/>
          <w:szCs w:val="26"/>
        </w:rPr>
        <w:t>сл.В</w:t>
      </w:r>
      <w:proofErr w:type="spellEnd"/>
      <w:r w:rsidRPr="008F45C1">
        <w:rPr>
          <w:rStyle w:val="4"/>
          <w:sz w:val="26"/>
          <w:szCs w:val="26"/>
        </w:rPr>
        <w:t>.</w:t>
      </w:r>
      <w:r w:rsidRPr="008F45C1">
        <w:rPr>
          <w:rStyle w:val="4"/>
          <w:sz w:val="26"/>
          <w:szCs w:val="26"/>
        </w:rPr>
        <w:tab/>
        <w:t>Викторова.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«Сурок» — муз. Л. Бетховена, сл. И.В. Гете, русский текст С. Спас</w:t>
      </w:r>
      <w:r w:rsidRPr="008F45C1">
        <w:rPr>
          <w:rStyle w:val="4"/>
          <w:sz w:val="26"/>
          <w:szCs w:val="26"/>
        </w:rPr>
        <w:softHyphen/>
        <w:t>ского.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4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lastRenderedPageBreak/>
        <w:t xml:space="preserve">«Наша школьная страна» — муз. Ю. </w:t>
      </w:r>
      <w:proofErr w:type="spellStart"/>
      <w:r w:rsidRPr="008F45C1">
        <w:rPr>
          <w:rStyle w:val="4"/>
          <w:sz w:val="26"/>
          <w:szCs w:val="26"/>
        </w:rPr>
        <w:t>Чичкова</w:t>
      </w:r>
      <w:proofErr w:type="spellEnd"/>
      <w:r w:rsidRPr="008F45C1">
        <w:rPr>
          <w:rStyle w:val="4"/>
          <w:sz w:val="26"/>
          <w:szCs w:val="26"/>
        </w:rPr>
        <w:t xml:space="preserve">, сл. К. </w:t>
      </w:r>
      <w:proofErr w:type="spellStart"/>
      <w:r w:rsidRPr="008F45C1">
        <w:rPr>
          <w:rStyle w:val="4"/>
          <w:sz w:val="26"/>
          <w:szCs w:val="26"/>
        </w:rPr>
        <w:t>Ибряева</w:t>
      </w:r>
      <w:proofErr w:type="spellEnd"/>
      <w:r w:rsidRPr="008F45C1">
        <w:rPr>
          <w:rStyle w:val="4"/>
          <w:sz w:val="26"/>
          <w:szCs w:val="26"/>
        </w:rPr>
        <w:t>. «Песенка для тебя». Из телефильма «Про Красную шапочку» — муз. А. Рыбникова, сл. Ю. Михайлова.</w:t>
      </w:r>
    </w:p>
    <w:p w:rsidR="009E287C" w:rsidRPr="008F45C1" w:rsidRDefault="009E287C" w:rsidP="008F45C1">
      <w:pPr>
        <w:pStyle w:val="6"/>
        <w:shd w:val="clear" w:color="auto" w:fill="auto"/>
        <w:spacing w:after="180" w:line="240" w:lineRule="auto"/>
        <w:ind w:left="300" w:right="40" w:firstLine="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«Священная война» — муз. А. Александрова, сл. В. Лебедева-Кумача. «Не дразните собак» — муз. Е. Птичкина, сл. М. </w:t>
      </w:r>
      <w:proofErr w:type="spellStart"/>
      <w:r w:rsidRPr="008F45C1">
        <w:rPr>
          <w:rStyle w:val="4"/>
          <w:sz w:val="26"/>
          <w:szCs w:val="26"/>
        </w:rPr>
        <w:t>Пляцковского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6"/>
          <w:szCs w:val="26"/>
        </w:rPr>
      </w:pPr>
    </w:p>
    <w:p w:rsidR="009E287C" w:rsidRPr="008F45C1" w:rsidRDefault="009E287C" w:rsidP="008F45C1">
      <w:pPr>
        <w:spacing w:line="240" w:lineRule="auto"/>
        <w:ind w:left="20" w:firstLine="300"/>
        <w:rPr>
          <w:rFonts w:ascii="Times New Roman" w:hAnsi="Times New Roman" w:cs="Times New Roman"/>
          <w:sz w:val="26"/>
          <w:szCs w:val="26"/>
        </w:rPr>
      </w:pPr>
      <w:r w:rsidRPr="008F45C1">
        <w:rPr>
          <w:rStyle w:val="100"/>
          <w:rFonts w:eastAsiaTheme="minorHAnsi"/>
          <w:bCs w:val="0"/>
          <w:sz w:val="26"/>
          <w:szCs w:val="26"/>
        </w:rPr>
        <w:t>Слушание музыки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Музыка и изобразительное искусство. Картины природы в му</w:t>
      </w:r>
      <w:r w:rsidRPr="008F45C1">
        <w:rPr>
          <w:rStyle w:val="4"/>
          <w:sz w:val="26"/>
          <w:szCs w:val="26"/>
        </w:rPr>
        <w:softHyphen/>
        <w:t>зыке и в живописи. Способность музыки изображать слышимую реальность и пространственные соотношения. Программная музыка, имеющая в основе изобразительное искусство.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Музыка, театр, киноискусство и анимация. Музыка, как эмоцио</w:t>
      </w:r>
      <w:r w:rsidRPr="008F45C1">
        <w:rPr>
          <w:rStyle w:val="4"/>
          <w:sz w:val="26"/>
          <w:szCs w:val="26"/>
        </w:rPr>
        <w:softHyphen/>
        <w:t>нальный подтекст происходящего на сцене и на экране, ее самостоя</w:t>
      </w:r>
      <w:r w:rsidRPr="008F45C1">
        <w:rPr>
          <w:rStyle w:val="4"/>
          <w:sz w:val="26"/>
          <w:szCs w:val="26"/>
        </w:rPr>
        <w:softHyphen/>
        <w:t>тельное значение. Роль музыки в раскрытии содержания спектакля, фильма, в изображении образов героев, в характеристике явлений и событий.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Сопоставление характера настроения прослушанных произведе</w:t>
      </w:r>
      <w:r w:rsidRPr="008F45C1">
        <w:rPr>
          <w:rStyle w:val="4"/>
          <w:sz w:val="26"/>
          <w:szCs w:val="26"/>
        </w:rPr>
        <w:softHyphen/>
        <w:t>ний. Выводы учащихся о музыкальных образах этих произведений.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Особенности творчества композиторов: В. Моцарт, Л. </w:t>
      </w:r>
      <w:proofErr w:type="spellStart"/>
      <w:proofErr w:type="gramStart"/>
      <w:r w:rsidRPr="008F45C1">
        <w:rPr>
          <w:rStyle w:val="4"/>
          <w:sz w:val="26"/>
          <w:szCs w:val="26"/>
        </w:rPr>
        <w:t>Бетховен,Э</w:t>
      </w:r>
      <w:proofErr w:type="spellEnd"/>
      <w:r w:rsidRPr="008F45C1">
        <w:rPr>
          <w:rStyle w:val="4"/>
          <w:sz w:val="26"/>
          <w:szCs w:val="26"/>
        </w:rPr>
        <w:t>.</w:t>
      </w:r>
      <w:proofErr w:type="gramEnd"/>
      <w:r w:rsidRPr="008F45C1">
        <w:rPr>
          <w:rStyle w:val="4"/>
          <w:sz w:val="26"/>
          <w:szCs w:val="26"/>
        </w:rPr>
        <w:tab/>
        <w:t>Григ.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Развитие умения </w:t>
      </w:r>
      <w:proofErr w:type="spellStart"/>
      <w:r w:rsidRPr="008F45C1">
        <w:rPr>
          <w:rStyle w:val="4"/>
          <w:sz w:val="26"/>
          <w:szCs w:val="26"/>
        </w:rPr>
        <w:t>саморегуляции</w:t>
      </w:r>
      <w:proofErr w:type="spellEnd"/>
      <w:r w:rsidRPr="008F45C1">
        <w:rPr>
          <w:rStyle w:val="4"/>
          <w:sz w:val="26"/>
          <w:szCs w:val="26"/>
        </w:rPr>
        <w:t xml:space="preserve"> различных эмоциональных расстройств с помощью специально подобранного музыкального материала.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Формирование представлений о составе и звучании симфониче</w:t>
      </w:r>
      <w:r w:rsidRPr="008F45C1">
        <w:rPr>
          <w:rStyle w:val="4"/>
          <w:sz w:val="26"/>
          <w:szCs w:val="26"/>
        </w:rPr>
        <w:softHyphen/>
        <w:t>ского оркестра. Знакомство с инструментами симфонического ор</w:t>
      </w:r>
      <w:r w:rsidRPr="008F45C1">
        <w:rPr>
          <w:rStyle w:val="4"/>
          <w:sz w:val="26"/>
          <w:szCs w:val="26"/>
        </w:rPr>
        <w:softHyphen/>
        <w:t>кестра: духовыми деревянными (гобой, кларнет, фагот), духовыми медными (туба, тромбон, валторна), ударными (литавры, треуголь</w:t>
      </w:r>
      <w:r w:rsidRPr="008F45C1">
        <w:rPr>
          <w:rStyle w:val="4"/>
          <w:sz w:val="26"/>
          <w:szCs w:val="26"/>
        </w:rPr>
        <w:softHyphen/>
        <w:t>ник, тарелки, бубен, ксилофон, кастаньеты), струнными инструмен</w:t>
      </w:r>
      <w:r w:rsidRPr="008F45C1">
        <w:rPr>
          <w:rStyle w:val="4"/>
          <w:sz w:val="26"/>
          <w:szCs w:val="26"/>
        </w:rPr>
        <w:softHyphen/>
        <w:t>тами.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Повторное прослушивание произведений из программы 5 класса.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Проведение музыкальных викторин «Угадай мелодию».</w:t>
      </w:r>
    </w:p>
    <w:p w:rsidR="009E287C" w:rsidRPr="008F45C1" w:rsidRDefault="009E287C" w:rsidP="008F45C1">
      <w:pPr>
        <w:spacing w:after="0" w:line="240" w:lineRule="auto"/>
        <w:ind w:left="20"/>
        <w:jc w:val="both"/>
        <w:rPr>
          <w:rStyle w:val="230"/>
          <w:rFonts w:eastAsiaTheme="minorHAnsi"/>
          <w:b/>
          <w:iCs w:val="0"/>
          <w:sz w:val="26"/>
          <w:szCs w:val="26"/>
        </w:rPr>
      </w:pPr>
    </w:p>
    <w:p w:rsidR="009E287C" w:rsidRPr="008F45C1" w:rsidRDefault="009E287C" w:rsidP="008F45C1">
      <w:pPr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8F45C1">
        <w:rPr>
          <w:rStyle w:val="230"/>
          <w:rFonts w:eastAsiaTheme="minorHAnsi"/>
          <w:iCs w:val="0"/>
          <w:sz w:val="26"/>
          <w:szCs w:val="26"/>
        </w:rPr>
        <w:t>Музыкальные произведения для слушания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4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Л. Бетховен. </w:t>
      </w:r>
      <w:r w:rsidRPr="008F45C1">
        <w:rPr>
          <w:rStyle w:val="4"/>
          <w:sz w:val="26"/>
          <w:szCs w:val="26"/>
          <w:lang w:bidi="en-US"/>
        </w:rPr>
        <w:t>«</w:t>
      </w:r>
      <w:r w:rsidRPr="008F45C1">
        <w:rPr>
          <w:rStyle w:val="4"/>
          <w:sz w:val="26"/>
          <w:szCs w:val="26"/>
          <w:lang w:val="en-US" w:bidi="en-US"/>
        </w:rPr>
        <w:t>Adagio</w:t>
      </w:r>
      <w:r w:rsidRPr="008F45C1">
        <w:rPr>
          <w:rStyle w:val="4"/>
          <w:sz w:val="26"/>
          <w:szCs w:val="26"/>
          <w:lang w:bidi="en-US"/>
        </w:rPr>
        <w:t xml:space="preserve"> </w:t>
      </w:r>
      <w:proofErr w:type="spellStart"/>
      <w:r w:rsidRPr="008F45C1">
        <w:rPr>
          <w:rStyle w:val="4"/>
          <w:sz w:val="26"/>
          <w:szCs w:val="26"/>
          <w:lang w:val="en-US" w:bidi="en-US"/>
        </w:rPr>
        <w:t>sostenuto</w:t>
      </w:r>
      <w:proofErr w:type="spellEnd"/>
      <w:r w:rsidRPr="008F45C1">
        <w:rPr>
          <w:rStyle w:val="4"/>
          <w:sz w:val="26"/>
          <w:szCs w:val="26"/>
          <w:lang w:bidi="en-US"/>
        </w:rPr>
        <w:t xml:space="preserve">». </w:t>
      </w:r>
      <w:r w:rsidRPr="008F45C1">
        <w:rPr>
          <w:rStyle w:val="4"/>
          <w:sz w:val="26"/>
          <w:szCs w:val="26"/>
        </w:rPr>
        <w:t xml:space="preserve">Из сонаты № 14, ор. 27, № 2. «Весенняя» — муз. В. Моцарта, сл. </w:t>
      </w:r>
      <w:proofErr w:type="spellStart"/>
      <w:r w:rsidRPr="008F45C1">
        <w:rPr>
          <w:rStyle w:val="4"/>
          <w:sz w:val="26"/>
          <w:szCs w:val="26"/>
        </w:rPr>
        <w:t>Овербек</w:t>
      </w:r>
      <w:proofErr w:type="spellEnd"/>
      <w:r w:rsidRPr="008F45C1">
        <w:rPr>
          <w:rStyle w:val="4"/>
          <w:sz w:val="26"/>
          <w:szCs w:val="26"/>
        </w:rPr>
        <w:t>, пер. с немецкого Т. Сикорской.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480" w:hanging="18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X. Глюк. «Мелодия». Из оперы «Орфей и </w:t>
      </w:r>
      <w:proofErr w:type="spellStart"/>
      <w:r w:rsidRPr="008F45C1">
        <w:rPr>
          <w:rStyle w:val="4"/>
          <w:sz w:val="26"/>
          <w:szCs w:val="26"/>
        </w:rPr>
        <w:t>Эвридика</w:t>
      </w:r>
      <w:proofErr w:type="spellEnd"/>
      <w:r w:rsidRPr="008F45C1">
        <w:rPr>
          <w:rStyle w:val="4"/>
          <w:sz w:val="26"/>
          <w:szCs w:val="26"/>
        </w:rPr>
        <w:t>».</w:t>
      </w:r>
    </w:p>
    <w:p w:rsidR="009E287C" w:rsidRPr="008F45C1" w:rsidRDefault="009E287C" w:rsidP="008F45C1">
      <w:pPr>
        <w:pStyle w:val="6"/>
        <w:shd w:val="clear" w:color="auto" w:fill="auto"/>
        <w:tabs>
          <w:tab w:val="left" w:pos="672"/>
        </w:tabs>
        <w:spacing w:after="0" w:line="240" w:lineRule="auto"/>
        <w:ind w:left="20" w:right="4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Э.</w:t>
      </w:r>
      <w:r w:rsidRPr="008F45C1">
        <w:rPr>
          <w:rStyle w:val="4"/>
          <w:sz w:val="26"/>
          <w:szCs w:val="26"/>
        </w:rPr>
        <w:tab/>
        <w:t xml:space="preserve">Григ. «Песня </w:t>
      </w:r>
      <w:proofErr w:type="spellStart"/>
      <w:r w:rsidRPr="008F45C1">
        <w:rPr>
          <w:rStyle w:val="4"/>
          <w:sz w:val="26"/>
          <w:szCs w:val="26"/>
        </w:rPr>
        <w:t>Сольвейг</w:t>
      </w:r>
      <w:proofErr w:type="spellEnd"/>
      <w:r w:rsidRPr="008F45C1">
        <w:rPr>
          <w:rStyle w:val="4"/>
          <w:sz w:val="26"/>
          <w:szCs w:val="26"/>
        </w:rPr>
        <w:t xml:space="preserve">». Из музыки к драме Г. Ибсена «Пер </w:t>
      </w:r>
      <w:proofErr w:type="spellStart"/>
      <w:r w:rsidRPr="008F45C1">
        <w:rPr>
          <w:rStyle w:val="4"/>
          <w:sz w:val="26"/>
          <w:szCs w:val="26"/>
        </w:rPr>
        <w:t>Гюнт</w:t>
      </w:r>
      <w:proofErr w:type="spellEnd"/>
      <w:r w:rsidRPr="008F45C1">
        <w:rPr>
          <w:rStyle w:val="4"/>
          <w:sz w:val="26"/>
          <w:szCs w:val="26"/>
        </w:rPr>
        <w:t>».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480" w:hanging="18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Д. Россини. «Увертюра». Из оперы «Вильгельм Телль».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4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Е. Дога. «Вальс». Из кинофильма «Мой ласковый и нежный зверь».</w:t>
      </w:r>
    </w:p>
    <w:p w:rsidR="009E287C" w:rsidRPr="008F45C1" w:rsidRDefault="009E287C" w:rsidP="008F45C1">
      <w:pPr>
        <w:pStyle w:val="6"/>
        <w:shd w:val="clear" w:color="auto" w:fill="auto"/>
        <w:tabs>
          <w:tab w:val="left" w:pos="687"/>
        </w:tabs>
        <w:spacing w:after="0" w:line="240" w:lineRule="auto"/>
        <w:ind w:left="20" w:right="4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С.</w:t>
      </w:r>
      <w:r w:rsidRPr="008F45C1">
        <w:rPr>
          <w:rStyle w:val="4"/>
          <w:sz w:val="26"/>
          <w:szCs w:val="26"/>
        </w:rPr>
        <w:tab/>
        <w:t>Прокофьев. «Танец рыцарей». Из балета «Ромео и Джульетта». Сага. «Я тебя никогда не забуду...» Из рок-оперы «Юнона и Авось» — муз. А. Рыбникова, сл. А. Вознесенского.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4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Т. Хренников. «Колыбельная Светланы». Из кинофильма «Гу</w:t>
      </w:r>
      <w:r w:rsidRPr="008F45C1">
        <w:rPr>
          <w:rStyle w:val="4"/>
          <w:sz w:val="26"/>
          <w:szCs w:val="26"/>
        </w:rPr>
        <w:softHyphen/>
        <w:t>сарская баллада».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40" w:firstLine="30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«Первый дождь». Из кинофильма «Розыгрыш» — муз. А. </w:t>
      </w:r>
      <w:proofErr w:type="spellStart"/>
      <w:r w:rsidRPr="008F45C1">
        <w:rPr>
          <w:rStyle w:val="4"/>
          <w:sz w:val="26"/>
          <w:szCs w:val="26"/>
        </w:rPr>
        <w:t>Фляр</w:t>
      </w:r>
      <w:r w:rsidRPr="008F45C1">
        <w:rPr>
          <w:rStyle w:val="4"/>
          <w:sz w:val="26"/>
          <w:szCs w:val="26"/>
        </w:rPr>
        <w:softHyphen/>
        <w:t>ковского</w:t>
      </w:r>
      <w:proofErr w:type="spellEnd"/>
      <w:r w:rsidRPr="008F45C1">
        <w:rPr>
          <w:rStyle w:val="4"/>
          <w:sz w:val="26"/>
          <w:szCs w:val="26"/>
        </w:rPr>
        <w:t xml:space="preserve">, сл. А. </w:t>
      </w:r>
      <w:proofErr w:type="spellStart"/>
      <w:r w:rsidRPr="008F45C1">
        <w:rPr>
          <w:rStyle w:val="4"/>
          <w:sz w:val="26"/>
          <w:szCs w:val="26"/>
        </w:rPr>
        <w:t>Дидурова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480" w:hanging="18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«Последняя поэма». Из кинофильма «Вам и не снилось» — муз.</w:t>
      </w:r>
    </w:p>
    <w:p w:rsidR="009E287C" w:rsidRPr="008F45C1" w:rsidRDefault="009E287C" w:rsidP="008F45C1">
      <w:pPr>
        <w:pStyle w:val="6"/>
        <w:shd w:val="clear" w:color="auto" w:fill="auto"/>
        <w:tabs>
          <w:tab w:val="left" w:pos="384"/>
        </w:tabs>
        <w:spacing w:after="180" w:line="240" w:lineRule="auto"/>
        <w:ind w:left="20" w:firstLine="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А.</w:t>
      </w:r>
      <w:r w:rsidRPr="008F45C1">
        <w:rPr>
          <w:rStyle w:val="4"/>
          <w:sz w:val="26"/>
          <w:szCs w:val="26"/>
        </w:rPr>
        <w:tab/>
        <w:t xml:space="preserve">Рыбникова, сл. Р. Тагора, русский текст А. </w:t>
      </w:r>
      <w:proofErr w:type="spellStart"/>
      <w:r w:rsidRPr="008F45C1">
        <w:rPr>
          <w:rStyle w:val="4"/>
          <w:sz w:val="26"/>
          <w:szCs w:val="26"/>
        </w:rPr>
        <w:t>Адалис</w:t>
      </w:r>
      <w:proofErr w:type="spellEnd"/>
      <w:r w:rsidRPr="008F45C1">
        <w:rPr>
          <w:rStyle w:val="4"/>
          <w:sz w:val="26"/>
          <w:szCs w:val="26"/>
        </w:rPr>
        <w:t>.</w:t>
      </w:r>
    </w:p>
    <w:p w:rsidR="008F45C1" w:rsidRDefault="008F45C1" w:rsidP="008F45C1">
      <w:pPr>
        <w:spacing w:line="240" w:lineRule="auto"/>
        <w:ind w:left="20" w:firstLine="300"/>
        <w:rPr>
          <w:rStyle w:val="100"/>
          <w:rFonts w:eastAsiaTheme="minorHAnsi"/>
          <w:bCs w:val="0"/>
          <w:sz w:val="26"/>
          <w:szCs w:val="26"/>
        </w:rPr>
      </w:pPr>
    </w:p>
    <w:p w:rsidR="009E287C" w:rsidRPr="008F45C1" w:rsidRDefault="009E287C" w:rsidP="008F45C1">
      <w:pPr>
        <w:spacing w:line="240" w:lineRule="auto"/>
        <w:ind w:left="20" w:firstLine="300"/>
        <w:rPr>
          <w:rFonts w:ascii="Times New Roman" w:hAnsi="Times New Roman" w:cs="Times New Roman"/>
          <w:sz w:val="26"/>
          <w:szCs w:val="26"/>
        </w:rPr>
      </w:pPr>
      <w:r w:rsidRPr="008F45C1">
        <w:rPr>
          <w:rStyle w:val="100"/>
          <w:rFonts w:eastAsiaTheme="minorHAnsi"/>
          <w:bCs w:val="0"/>
          <w:sz w:val="26"/>
          <w:szCs w:val="26"/>
        </w:rPr>
        <w:t>Музыкальная грамота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Формирование представлений о средствах музыкальной выра</w:t>
      </w:r>
      <w:r w:rsidRPr="008F45C1">
        <w:rPr>
          <w:rStyle w:val="4"/>
          <w:sz w:val="26"/>
          <w:szCs w:val="26"/>
        </w:rPr>
        <w:softHyphen/>
        <w:t>зительности, используемых композитором: лад (мажор, минор); динамические оттенки (громко, тихо, умеренно громко, умеренно тихо, усиливая, затихая); регистр (высокий, средний, низкий).</w:t>
      </w:r>
    </w:p>
    <w:p w:rsidR="009E287C" w:rsidRPr="008F45C1" w:rsidRDefault="009E287C" w:rsidP="008F45C1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>Элементарные сведения о музыкальных профессиях, специаль</w:t>
      </w:r>
      <w:r w:rsidRPr="008F45C1">
        <w:rPr>
          <w:rStyle w:val="4"/>
          <w:sz w:val="26"/>
          <w:szCs w:val="26"/>
        </w:rPr>
        <w:softHyphen/>
        <w:t>ностях: композитор, дирижер, музыкант, пианист, скрипач, гитарист, трубач, солист, артист, певец и т. д.</w:t>
      </w:r>
    </w:p>
    <w:p w:rsidR="009E287C" w:rsidRPr="009E287C" w:rsidRDefault="009E287C" w:rsidP="008F45C1">
      <w:pPr>
        <w:numPr>
          <w:ilvl w:val="0"/>
          <w:numId w:val="5"/>
        </w:numPr>
        <w:shd w:val="clear" w:color="auto" w:fill="FFFFFF"/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9E287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Требования к уровню подготовки по предмету.</w:t>
      </w:r>
    </w:p>
    <w:p w:rsidR="009E287C" w:rsidRPr="009E287C" w:rsidRDefault="009E287C" w:rsidP="008F4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E287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знать и понимать</w:t>
      </w:r>
      <w:r w:rsidRPr="009E287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9E287C" w:rsidRPr="008F45C1" w:rsidRDefault="009E287C" w:rsidP="008F45C1">
      <w:pPr>
        <w:pStyle w:val="120"/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8F45C1">
        <w:rPr>
          <w:sz w:val="26"/>
          <w:szCs w:val="26"/>
        </w:rPr>
        <w:t>Учащиеся должны знать:</w:t>
      </w:r>
    </w:p>
    <w:p w:rsidR="009E287C" w:rsidRPr="008F45C1" w:rsidRDefault="009E287C" w:rsidP="008F45C1">
      <w:pPr>
        <w:pStyle w:val="6"/>
        <w:numPr>
          <w:ilvl w:val="0"/>
          <w:numId w:val="6"/>
        </w:numPr>
        <w:shd w:val="clear" w:color="auto" w:fill="auto"/>
        <w:spacing w:after="0" w:line="240" w:lineRule="auto"/>
        <w:ind w:left="480" w:hanging="18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 наизусть 8-10 песен и самостоятельно исполнять их;</w:t>
      </w:r>
    </w:p>
    <w:p w:rsidR="009E287C" w:rsidRPr="008F45C1" w:rsidRDefault="009E287C" w:rsidP="008F45C1">
      <w:pPr>
        <w:pStyle w:val="6"/>
        <w:numPr>
          <w:ilvl w:val="0"/>
          <w:numId w:val="6"/>
        </w:numPr>
        <w:shd w:val="clear" w:color="auto" w:fill="auto"/>
        <w:spacing w:after="0" w:line="240" w:lineRule="auto"/>
        <w:ind w:left="480" w:right="40" w:hanging="18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 примерное содержание прослушанных музыкальных произве</w:t>
      </w:r>
      <w:r w:rsidRPr="008F45C1">
        <w:rPr>
          <w:rStyle w:val="4"/>
          <w:sz w:val="26"/>
          <w:szCs w:val="26"/>
        </w:rPr>
        <w:softHyphen/>
        <w:t>дений;</w:t>
      </w:r>
    </w:p>
    <w:p w:rsidR="009E287C" w:rsidRPr="008F45C1" w:rsidRDefault="009E287C" w:rsidP="008F45C1">
      <w:pPr>
        <w:pStyle w:val="6"/>
        <w:numPr>
          <w:ilvl w:val="0"/>
          <w:numId w:val="6"/>
        </w:numPr>
        <w:shd w:val="clear" w:color="auto" w:fill="auto"/>
        <w:spacing w:after="0" w:line="240" w:lineRule="auto"/>
        <w:ind w:left="480" w:hanging="18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 основные музыкальные профессии, специальности;</w:t>
      </w:r>
    </w:p>
    <w:p w:rsidR="009E287C" w:rsidRPr="008F45C1" w:rsidRDefault="009E287C" w:rsidP="008F45C1">
      <w:pPr>
        <w:pStyle w:val="6"/>
        <w:numPr>
          <w:ilvl w:val="0"/>
          <w:numId w:val="6"/>
        </w:numPr>
        <w:shd w:val="clear" w:color="auto" w:fill="auto"/>
        <w:spacing w:after="0" w:line="240" w:lineRule="auto"/>
        <w:ind w:left="480" w:right="40" w:hanging="18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 инструменты симфонического оркестра и их звучание: духовые деревянные (гобой, кларнет, фагот), духовые медные (туба, тромбон, валторна), ударные (литавры, треугольник, тарелки, бубен, ксилофон, кастаньеты), струнные инструменты;</w:t>
      </w:r>
    </w:p>
    <w:p w:rsidR="009E287C" w:rsidRPr="008F45C1" w:rsidRDefault="009E287C" w:rsidP="008F45C1">
      <w:pPr>
        <w:pStyle w:val="6"/>
        <w:numPr>
          <w:ilvl w:val="0"/>
          <w:numId w:val="6"/>
        </w:numPr>
        <w:shd w:val="clear" w:color="auto" w:fill="auto"/>
        <w:spacing w:after="0" w:line="240" w:lineRule="auto"/>
        <w:ind w:left="480" w:hanging="18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 жанровые особенности программной музыки;</w:t>
      </w:r>
    </w:p>
    <w:p w:rsidR="009E287C" w:rsidRPr="008F45C1" w:rsidRDefault="009E287C" w:rsidP="008F45C1">
      <w:pPr>
        <w:pStyle w:val="6"/>
        <w:numPr>
          <w:ilvl w:val="0"/>
          <w:numId w:val="6"/>
        </w:numPr>
        <w:shd w:val="clear" w:color="auto" w:fill="auto"/>
        <w:spacing w:after="0" w:line="240" w:lineRule="auto"/>
        <w:ind w:left="480" w:right="40" w:hanging="180"/>
        <w:jc w:val="left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 правила поведения при занятиях любыми видами музыкальной деятельности.</w:t>
      </w:r>
    </w:p>
    <w:p w:rsidR="009E287C" w:rsidRPr="008F45C1" w:rsidRDefault="009E287C" w:rsidP="008F45C1">
      <w:pPr>
        <w:pStyle w:val="120"/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8F45C1">
        <w:rPr>
          <w:sz w:val="26"/>
          <w:szCs w:val="26"/>
        </w:rPr>
        <w:t>Учащиеся должны уметь:</w:t>
      </w:r>
    </w:p>
    <w:p w:rsidR="009E287C" w:rsidRPr="008F45C1" w:rsidRDefault="009E287C" w:rsidP="008F45C1">
      <w:pPr>
        <w:pStyle w:val="6"/>
        <w:numPr>
          <w:ilvl w:val="0"/>
          <w:numId w:val="6"/>
        </w:numPr>
        <w:shd w:val="clear" w:color="auto" w:fill="auto"/>
        <w:spacing w:after="0" w:line="240" w:lineRule="auto"/>
        <w:ind w:left="480" w:right="40" w:hanging="18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 осознанно, выразительно исполнять песни с использованием интонационно-смысловых ударений, пауз, темпа, ритма, дина</w:t>
      </w:r>
      <w:r w:rsidRPr="008F45C1">
        <w:rPr>
          <w:rStyle w:val="4"/>
          <w:sz w:val="26"/>
          <w:szCs w:val="26"/>
        </w:rPr>
        <w:softHyphen/>
        <w:t>мических оттенков;</w:t>
      </w:r>
    </w:p>
    <w:p w:rsidR="009E287C" w:rsidRPr="008F45C1" w:rsidRDefault="009E287C" w:rsidP="008F45C1">
      <w:pPr>
        <w:pStyle w:val="6"/>
        <w:numPr>
          <w:ilvl w:val="0"/>
          <w:numId w:val="6"/>
        </w:numPr>
        <w:shd w:val="clear" w:color="auto" w:fill="auto"/>
        <w:spacing w:after="0" w:line="240" w:lineRule="auto"/>
        <w:ind w:left="520" w:right="20" w:hanging="2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 самостоятельно выделять незнакомые слова в текстах песен и выяснять их значение;</w:t>
      </w:r>
    </w:p>
    <w:p w:rsidR="009E287C" w:rsidRPr="008F45C1" w:rsidRDefault="009E287C" w:rsidP="008F45C1">
      <w:pPr>
        <w:pStyle w:val="6"/>
        <w:numPr>
          <w:ilvl w:val="0"/>
          <w:numId w:val="6"/>
        </w:numPr>
        <w:shd w:val="clear" w:color="auto" w:fill="auto"/>
        <w:spacing w:after="0" w:line="240" w:lineRule="auto"/>
        <w:ind w:left="520" w:right="20" w:hanging="2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 выделять мелодию, тему, формулировать основную идею слу</w:t>
      </w:r>
      <w:r w:rsidRPr="008F45C1">
        <w:rPr>
          <w:rStyle w:val="4"/>
          <w:sz w:val="26"/>
          <w:szCs w:val="26"/>
        </w:rPr>
        <w:softHyphen/>
        <w:t>шаемого произведения;</w:t>
      </w:r>
    </w:p>
    <w:p w:rsidR="009E287C" w:rsidRPr="008F45C1" w:rsidRDefault="009E287C" w:rsidP="008F45C1">
      <w:pPr>
        <w:pStyle w:val="6"/>
        <w:numPr>
          <w:ilvl w:val="0"/>
          <w:numId w:val="6"/>
        </w:numPr>
        <w:shd w:val="clear" w:color="auto" w:fill="auto"/>
        <w:spacing w:after="0" w:line="240" w:lineRule="auto"/>
        <w:ind w:left="520" w:right="20" w:hanging="2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 пересказывать примерное содержание прослушанных произ</w:t>
      </w:r>
      <w:r w:rsidRPr="008F45C1">
        <w:rPr>
          <w:rStyle w:val="4"/>
          <w:sz w:val="26"/>
          <w:szCs w:val="26"/>
        </w:rPr>
        <w:softHyphen/>
        <w:t>ведений, определять мотивы поступков героев, последствия их действий, выражать собственное отношение к событиям и яв</w:t>
      </w:r>
      <w:r w:rsidRPr="008F45C1">
        <w:rPr>
          <w:rStyle w:val="4"/>
          <w:sz w:val="26"/>
          <w:szCs w:val="26"/>
        </w:rPr>
        <w:softHyphen/>
        <w:t>лениям;</w:t>
      </w:r>
    </w:p>
    <w:p w:rsidR="009E287C" w:rsidRPr="008F45C1" w:rsidRDefault="009E287C" w:rsidP="008F45C1">
      <w:pPr>
        <w:pStyle w:val="6"/>
        <w:numPr>
          <w:ilvl w:val="0"/>
          <w:numId w:val="6"/>
        </w:numPr>
        <w:shd w:val="clear" w:color="auto" w:fill="auto"/>
        <w:spacing w:after="490" w:line="240" w:lineRule="auto"/>
        <w:ind w:left="520" w:right="20" w:hanging="200"/>
        <w:jc w:val="both"/>
        <w:rPr>
          <w:sz w:val="26"/>
          <w:szCs w:val="26"/>
        </w:rPr>
      </w:pPr>
      <w:r w:rsidRPr="008F45C1">
        <w:rPr>
          <w:rStyle w:val="4"/>
          <w:sz w:val="26"/>
          <w:szCs w:val="26"/>
        </w:rPr>
        <w:t xml:space="preserve"> осознавать причинно-следственные, временные последователь</w:t>
      </w:r>
      <w:r w:rsidRPr="008F45C1">
        <w:rPr>
          <w:rStyle w:val="4"/>
          <w:sz w:val="26"/>
          <w:szCs w:val="26"/>
        </w:rPr>
        <w:softHyphen/>
        <w:t>ности и зависимости событий, изложенных в прослушанных произведениях.</w:t>
      </w:r>
    </w:p>
    <w:p w:rsidR="009E287C" w:rsidRPr="009E287C" w:rsidRDefault="009E287C" w:rsidP="009E287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Тематическое распределение количества часов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.</w:t>
      </w:r>
    </w:p>
    <w:tbl>
      <w:tblPr>
        <w:tblStyle w:val="1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701"/>
        <w:gridCol w:w="8081"/>
        <w:gridCol w:w="1842"/>
      </w:tblGrid>
      <w:tr w:rsidR="008F45C1" w:rsidRPr="009E287C" w:rsidTr="008F45C1">
        <w:tc>
          <w:tcPr>
            <w:tcW w:w="1702" w:type="dxa"/>
          </w:tcPr>
          <w:p w:rsidR="008F45C1" w:rsidRPr="009E287C" w:rsidRDefault="008F45C1" w:rsidP="008F45C1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9E287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№</w:t>
            </w:r>
          </w:p>
          <w:p w:rsidR="008F45C1" w:rsidRPr="009E287C" w:rsidRDefault="008F45C1" w:rsidP="008F45C1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8F45C1" w:rsidRPr="009E287C" w:rsidRDefault="008F45C1" w:rsidP="008F45C1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9E287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Наименование разделов </w:t>
            </w:r>
          </w:p>
        </w:tc>
        <w:tc>
          <w:tcPr>
            <w:tcW w:w="1701" w:type="dxa"/>
          </w:tcPr>
          <w:p w:rsidR="008F45C1" w:rsidRPr="009E287C" w:rsidRDefault="008F45C1" w:rsidP="008F45C1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9E287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8081" w:type="dxa"/>
          </w:tcPr>
          <w:p w:rsidR="008F45C1" w:rsidRPr="009E287C" w:rsidRDefault="008F45C1" w:rsidP="008F45C1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9E287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Темы уроков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9E287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Контрольные работы</w:t>
            </w:r>
          </w:p>
        </w:tc>
      </w:tr>
      <w:tr w:rsidR="008F45C1" w:rsidRPr="009E287C" w:rsidTr="008F45C1">
        <w:trPr>
          <w:trHeight w:val="119"/>
        </w:trPr>
        <w:tc>
          <w:tcPr>
            <w:tcW w:w="1702" w:type="dxa"/>
          </w:tcPr>
          <w:p w:rsidR="008F45C1" w:rsidRDefault="008F45C1" w:rsidP="008F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extDirection w:val="btLr"/>
          </w:tcPr>
          <w:p w:rsidR="008F45C1" w:rsidRPr="008F45C1" w:rsidRDefault="008F45C1" w:rsidP="008F45C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F45C1">
              <w:rPr>
                <w:rFonts w:ascii="Times New Roman" w:hAnsi="Times New Roman"/>
                <w:sz w:val="24"/>
                <w:szCs w:val="24"/>
              </w:rPr>
              <w:t>Раздел «Пение»</w:t>
            </w:r>
          </w:p>
          <w:p w:rsidR="008F45C1" w:rsidRPr="008F45C1" w:rsidRDefault="008F45C1" w:rsidP="008F45C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F45C1">
              <w:rPr>
                <w:rFonts w:ascii="Times New Roman" w:hAnsi="Times New Roman"/>
                <w:sz w:val="24"/>
                <w:szCs w:val="24"/>
              </w:rPr>
              <w:t xml:space="preserve">Раздел «Элементы музыкальной грамоты» </w:t>
            </w:r>
          </w:p>
          <w:p w:rsidR="008F45C1" w:rsidRDefault="008F45C1" w:rsidP="008F45C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«Слушание музыки»</w:t>
            </w:r>
          </w:p>
          <w:p w:rsidR="008F45C1" w:rsidRPr="008F45C1" w:rsidRDefault="008F45C1" w:rsidP="008F45C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F45C1">
              <w:rPr>
                <w:rFonts w:ascii="Times New Roman" w:hAnsi="Times New Roman"/>
                <w:sz w:val="24"/>
                <w:szCs w:val="24"/>
              </w:rPr>
              <w:t>Раздел «Повторение»</w:t>
            </w:r>
          </w:p>
          <w:p w:rsidR="008F45C1" w:rsidRPr="008F45C1" w:rsidRDefault="008F45C1" w:rsidP="008F45C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8F45C1" w:rsidRPr="008F45C1" w:rsidRDefault="008F45C1" w:rsidP="008F45C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8F45C1" w:rsidRPr="008F45C1" w:rsidRDefault="008F45C1" w:rsidP="008F45C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8F45C1" w:rsidRPr="008F45C1" w:rsidRDefault="008F45C1" w:rsidP="008F45C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8F45C1" w:rsidRPr="008F45C1" w:rsidRDefault="008F45C1" w:rsidP="008F45C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8F45C1" w:rsidRPr="008F45C1" w:rsidRDefault="008F45C1" w:rsidP="008F45C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8F45C1" w:rsidRDefault="008F45C1" w:rsidP="008F45C1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Закрепление певческих навыков и умений на материале, пройденном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7023">
              <w:rPr>
                <w:rFonts w:ascii="Times New Roman" w:hAnsi="Times New Roman"/>
                <w:sz w:val="24"/>
                <w:szCs w:val="24"/>
              </w:rPr>
              <w:t>5 классе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19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Музыка и изобразительное искусство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19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/>
                <w:sz w:val="24"/>
                <w:szCs w:val="24"/>
              </w:rPr>
              <w:t>ины природы в музыке и живописи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19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/>
                <w:sz w:val="24"/>
                <w:szCs w:val="24"/>
              </w:rPr>
              <w:t>ины природы в музыке и живописи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19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Способность музыки изображать слышимую реальность и пространственные соотношения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19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Программная музыка, имеющая в о</w:t>
            </w:r>
            <w:r>
              <w:rPr>
                <w:rFonts w:ascii="Times New Roman" w:hAnsi="Times New Roman"/>
                <w:sz w:val="24"/>
                <w:szCs w:val="24"/>
              </w:rPr>
              <w:t>снове изобразительное искусство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19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Музыка в театре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19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Киноискусство и анимация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244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Обобщающий урок по темам «Музыка и изобразительное искус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B7023">
              <w:rPr>
                <w:rFonts w:ascii="Times New Roman" w:hAnsi="Times New Roman"/>
                <w:sz w:val="24"/>
                <w:szCs w:val="24"/>
              </w:rPr>
              <w:t>тво», «Музы</w:t>
            </w:r>
            <w:r>
              <w:rPr>
                <w:rFonts w:ascii="Times New Roman" w:hAnsi="Times New Roman"/>
                <w:sz w:val="24"/>
                <w:szCs w:val="24"/>
              </w:rPr>
              <w:t>ка в театре. Киноискусство и ан</w:t>
            </w:r>
            <w:r w:rsidRPr="001B7023">
              <w:rPr>
                <w:rFonts w:ascii="Times New Roman" w:hAnsi="Times New Roman"/>
                <w:sz w:val="24"/>
                <w:szCs w:val="24"/>
              </w:rPr>
              <w:t>имация»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232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Формирование легкого певучего звучания голосов учащихся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232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Отработка четкого, ясного, произношения текстов песен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232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Средства музыкальной выразительности - лад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232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Динамические оттенки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232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Музыкальные регистры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98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Картины зимы в музыке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232"/>
        </w:trPr>
        <w:tc>
          <w:tcPr>
            <w:tcW w:w="1702" w:type="dxa"/>
          </w:tcPr>
          <w:p w:rsidR="008F45C1" w:rsidRPr="00AB78B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Merge/>
          </w:tcPr>
          <w:p w:rsidR="008F45C1" w:rsidRPr="00AB78B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AB78B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AB78B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8B3">
              <w:rPr>
                <w:rFonts w:ascii="Times New Roman" w:hAnsi="Times New Roman"/>
                <w:sz w:val="24"/>
                <w:szCs w:val="24"/>
              </w:rPr>
              <w:t>Обощающий</w:t>
            </w:r>
            <w:proofErr w:type="spellEnd"/>
            <w:r w:rsidRPr="00AB78B3">
              <w:rPr>
                <w:rFonts w:ascii="Times New Roman" w:hAnsi="Times New Roman"/>
                <w:sz w:val="24"/>
                <w:szCs w:val="24"/>
              </w:rPr>
              <w:t xml:space="preserve"> урок по теме «Средства музыкальной выразительности»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232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Развитие умения выразительного пения, передавая бодрый, веселый характер содержания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232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творчества Э. Грига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76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творчества Л. Бетховена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74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творчества В. Моцарта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74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Итоговый урок по теме «Композиторы»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74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Симфонический оркестр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74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симфонического оркестра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74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симфонического оркестра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74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Средства музыкальной выразительности (тембр)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74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 xml:space="preserve">Углубления навыков </w:t>
            </w:r>
            <w:proofErr w:type="spellStart"/>
            <w:r w:rsidRPr="001B7023">
              <w:rPr>
                <w:rFonts w:ascii="Times New Roman" w:hAnsi="Times New Roman"/>
                <w:sz w:val="24"/>
                <w:szCs w:val="24"/>
              </w:rPr>
              <w:t>кантиленного</w:t>
            </w:r>
            <w:proofErr w:type="spellEnd"/>
            <w:r w:rsidRPr="001B7023">
              <w:rPr>
                <w:rFonts w:ascii="Times New Roman" w:hAnsi="Times New Roman"/>
                <w:sz w:val="24"/>
                <w:szCs w:val="24"/>
              </w:rPr>
              <w:t xml:space="preserve"> пе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37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Музыкальные профессии - </w:t>
            </w:r>
            <w:r w:rsidRPr="001B7023">
              <w:rPr>
                <w:rFonts w:ascii="Times New Roman" w:hAnsi="Times New Roman"/>
                <w:sz w:val="24"/>
                <w:szCs w:val="24"/>
              </w:rPr>
              <w:t>композитор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32"/>
        </w:trPr>
        <w:tc>
          <w:tcPr>
            <w:tcW w:w="1702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vMerge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профессии - дирижер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32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Музыкант, артист.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32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 xml:space="preserve">Пианист, гитарист. 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32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Трубач, скрипач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32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Солист, певец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rPr>
          <w:trHeight w:val="132"/>
        </w:trPr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Обобщающий урок по теме «Музыкальные профессии»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8F45C1">
        <w:tc>
          <w:tcPr>
            <w:tcW w:w="1702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vMerge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7023">
              <w:rPr>
                <w:rFonts w:ascii="Times New Roman" w:hAnsi="Times New Roman"/>
                <w:sz w:val="24"/>
                <w:szCs w:val="24"/>
              </w:rPr>
              <w:t>Итоговый урок по темам  учебного года</w:t>
            </w: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8F45C1" w:rsidRPr="009E287C" w:rsidTr="00F305A7">
        <w:tc>
          <w:tcPr>
            <w:tcW w:w="3686" w:type="dxa"/>
            <w:gridSpan w:val="2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8F45C1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81" w:type="dxa"/>
            <w:shd w:val="clear" w:color="auto" w:fill="auto"/>
          </w:tcPr>
          <w:p w:rsidR="008F45C1" w:rsidRPr="001B7023" w:rsidRDefault="008F45C1" w:rsidP="008F45C1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45C1" w:rsidRPr="009E287C" w:rsidRDefault="008F45C1" w:rsidP="008F45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9E287C" w:rsidRDefault="009E287C" w:rsidP="009E287C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E287C" w:rsidRPr="009E287C" w:rsidRDefault="009E287C" w:rsidP="009E287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45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</w:t>
      </w:r>
      <w:r w:rsidRPr="009E28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рекомендуемой учебно-методической литературы</w:t>
      </w:r>
    </w:p>
    <w:p w:rsidR="009E287C" w:rsidRPr="008F45C1" w:rsidRDefault="009E287C" w:rsidP="009E287C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8F45C1">
        <w:rPr>
          <w:rFonts w:ascii="Times New Roman" w:hAnsi="Times New Roman"/>
          <w:sz w:val="26"/>
          <w:szCs w:val="26"/>
        </w:rPr>
        <w:lastRenderedPageBreak/>
        <w:t xml:space="preserve">1. Евтушенко И.В. Теоретико-методологические основы музыкального воспитания умственно отсталых детей: Монография. - М.: МГОПУ им. М.А. Шолохова, 2006. </w:t>
      </w:r>
    </w:p>
    <w:p w:rsidR="009E287C" w:rsidRPr="008F45C1" w:rsidRDefault="009E287C" w:rsidP="009E287C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8F45C1">
        <w:rPr>
          <w:rFonts w:ascii="Times New Roman" w:hAnsi="Times New Roman"/>
          <w:sz w:val="26"/>
          <w:szCs w:val="26"/>
        </w:rPr>
        <w:t xml:space="preserve">2. Евтушенко И.В. Значение музыки для развития ребенка с интеллектуальной недостаточностью //Проблемы коррекционно- развивающей педагогики в современном образовании: Материалы </w:t>
      </w:r>
      <w:proofErr w:type="spellStart"/>
      <w:r w:rsidRPr="008F45C1">
        <w:rPr>
          <w:rFonts w:ascii="Times New Roman" w:hAnsi="Times New Roman"/>
          <w:sz w:val="26"/>
          <w:szCs w:val="26"/>
        </w:rPr>
        <w:t>межрегион</w:t>
      </w:r>
      <w:proofErr w:type="spellEnd"/>
      <w:r w:rsidRPr="008F45C1">
        <w:rPr>
          <w:rFonts w:ascii="Times New Roman" w:hAnsi="Times New Roman"/>
          <w:sz w:val="26"/>
          <w:szCs w:val="26"/>
        </w:rPr>
        <w:t>. науч.-</w:t>
      </w:r>
      <w:proofErr w:type="spellStart"/>
      <w:r w:rsidRPr="008F45C1">
        <w:rPr>
          <w:rFonts w:ascii="Times New Roman" w:hAnsi="Times New Roman"/>
          <w:sz w:val="26"/>
          <w:szCs w:val="26"/>
        </w:rPr>
        <w:t>практич</w:t>
      </w:r>
      <w:proofErr w:type="spellEnd"/>
      <w:r w:rsidRPr="008F45C1">
        <w:rPr>
          <w:rFonts w:ascii="Times New Roman" w:hAnsi="Times New Roman"/>
          <w:sz w:val="26"/>
          <w:szCs w:val="26"/>
        </w:rPr>
        <w:t>. конференции. - Новокузнецк: ИПК, 2009.</w:t>
      </w:r>
    </w:p>
    <w:p w:rsidR="009E287C" w:rsidRPr="008F45C1" w:rsidRDefault="009E287C" w:rsidP="009E287C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8F45C1">
        <w:rPr>
          <w:rFonts w:ascii="Times New Roman" w:hAnsi="Times New Roman"/>
          <w:sz w:val="26"/>
          <w:szCs w:val="26"/>
        </w:rPr>
        <w:t xml:space="preserve">3. Специальная педагогика: Учеб. пособие / </w:t>
      </w:r>
      <w:proofErr w:type="spellStart"/>
      <w:r w:rsidRPr="008F45C1">
        <w:rPr>
          <w:rFonts w:ascii="Times New Roman" w:hAnsi="Times New Roman"/>
          <w:sz w:val="26"/>
          <w:szCs w:val="26"/>
        </w:rPr>
        <w:t>Л.И.Аксенова</w:t>
      </w:r>
      <w:proofErr w:type="spellEnd"/>
      <w:r w:rsidRPr="008F45C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45C1">
        <w:rPr>
          <w:rFonts w:ascii="Times New Roman" w:hAnsi="Times New Roman"/>
          <w:sz w:val="26"/>
          <w:szCs w:val="26"/>
        </w:rPr>
        <w:t>Б.А.Архипов</w:t>
      </w:r>
      <w:proofErr w:type="spellEnd"/>
      <w:r w:rsidRPr="008F45C1">
        <w:rPr>
          <w:rFonts w:ascii="Times New Roman" w:hAnsi="Times New Roman"/>
          <w:sz w:val="26"/>
          <w:szCs w:val="26"/>
        </w:rPr>
        <w:t xml:space="preserve">, Л. И. Белякова и др.; Под ред. Н. М. Назаровой. - М., 2008. </w:t>
      </w:r>
    </w:p>
    <w:p w:rsidR="009E287C" w:rsidRPr="008F45C1" w:rsidRDefault="009E287C" w:rsidP="009E287C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8F45C1">
        <w:rPr>
          <w:rFonts w:ascii="Times New Roman" w:hAnsi="Times New Roman"/>
          <w:sz w:val="26"/>
          <w:szCs w:val="26"/>
        </w:rPr>
        <w:t xml:space="preserve">4. Рубинштейн С.Я. Психология умственно-отсталого </w:t>
      </w:r>
      <w:proofErr w:type="gramStart"/>
      <w:r w:rsidRPr="008F45C1">
        <w:rPr>
          <w:rFonts w:ascii="Times New Roman" w:hAnsi="Times New Roman"/>
          <w:sz w:val="26"/>
          <w:szCs w:val="26"/>
        </w:rPr>
        <w:t>школьника.-</w:t>
      </w:r>
      <w:proofErr w:type="gramEnd"/>
      <w:r w:rsidRPr="008F45C1">
        <w:rPr>
          <w:rFonts w:ascii="Times New Roman" w:hAnsi="Times New Roman"/>
          <w:sz w:val="26"/>
          <w:szCs w:val="26"/>
        </w:rPr>
        <w:t xml:space="preserve"> М.: Просвещение,2007. </w:t>
      </w:r>
    </w:p>
    <w:p w:rsidR="009E287C" w:rsidRPr="008F45C1" w:rsidRDefault="009E287C" w:rsidP="009E287C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8F45C1">
        <w:rPr>
          <w:rFonts w:ascii="Times New Roman" w:hAnsi="Times New Roman"/>
          <w:sz w:val="26"/>
          <w:szCs w:val="26"/>
        </w:rPr>
        <w:t xml:space="preserve">5. Выготский </w:t>
      </w:r>
      <w:proofErr w:type="spellStart"/>
      <w:r w:rsidRPr="008F45C1">
        <w:rPr>
          <w:rFonts w:ascii="Times New Roman" w:hAnsi="Times New Roman"/>
          <w:sz w:val="26"/>
          <w:szCs w:val="26"/>
        </w:rPr>
        <w:t>Л.С.Психология</w:t>
      </w:r>
      <w:proofErr w:type="spellEnd"/>
      <w:r w:rsidRPr="008F45C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F45C1">
        <w:rPr>
          <w:rFonts w:ascii="Times New Roman" w:hAnsi="Times New Roman"/>
          <w:sz w:val="26"/>
          <w:szCs w:val="26"/>
        </w:rPr>
        <w:t>искусства.-</w:t>
      </w:r>
      <w:proofErr w:type="gramEnd"/>
      <w:r w:rsidRPr="008F45C1">
        <w:rPr>
          <w:rFonts w:ascii="Times New Roman" w:hAnsi="Times New Roman"/>
          <w:sz w:val="26"/>
          <w:szCs w:val="26"/>
        </w:rPr>
        <w:t xml:space="preserve"> М.: Искусство, 2008. </w:t>
      </w:r>
    </w:p>
    <w:p w:rsidR="009E287C" w:rsidRPr="008F45C1" w:rsidRDefault="009E287C" w:rsidP="009E287C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8F45C1">
        <w:rPr>
          <w:rFonts w:ascii="Times New Roman" w:hAnsi="Times New Roman"/>
          <w:sz w:val="26"/>
          <w:szCs w:val="26"/>
        </w:rPr>
        <w:t>Интернет-ресурсы: Википедия. Свободная энциклопедия [Электронный ресурс]. - Режим доступа: http://ru. wikipedia.org/</w:t>
      </w:r>
      <w:proofErr w:type="spellStart"/>
      <w:r w:rsidRPr="008F45C1">
        <w:rPr>
          <w:rFonts w:ascii="Times New Roman" w:hAnsi="Times New Roman"/>
          <w:sz w:val="26"/>
          <w:szCs w:val="26"/>
        </w:rPr>
        <w:t>wiki</w:t>
      </w:r>
      <w:proofErr w:type="spellEnd"/>
      <w:r w:rsidRPr="008F45C1">
        <w:rPr>
          <w:rFonts w:ascii="Times New Roman" w:hAnsi="Times New Roman"/>
          <w:sz w:val="26"/>
          <w:szCs w:val="26"/>
        </w:rPr>
        <w:t xml:space="preserve">  </w:t>
      </w:r>
    </w:p>
    <w:p w:rsidR="009E287C" w:rsidRPr="008F45C1" w:rsidRDefault="009E287C" w:rsidP="009E287C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8F45C1">
        <w:rPr>
          <w:rFonts w:ascii="Times New Roman" w:hAnsi="Times New Roman"/>
          <w:sz w:val="26"/>
          <w:szCs w:val="26"/>
        </w:rPr>
        <w:t xml:space="preserve">Классическая музыка [Электронный ресурс]. - Режим доступа: </w:t>
      </w:r>
      <w:hyperlink r:id="rId6" w:history="1">
        <w:r w:rsidRPr="008F45C1">
          <w:rPr>
            <w:rStyle w:val="a6"/>
            <w:color w:val="auto"/>
            <w:sz w:val="26"/>
            <w:szCs w:val="26"/>
          </w:rPr>
          <w:t>http://classic.chubrik.ru</w:t>
        </w:r>
      </w:hyperlink>
      <w:r w:rsidRPr="008F45C1">
        <w:rPr>
          <w:rFonts w:ascii="Times New Roman" w:hAnsi="Times New Roman"/>
          <w:sz w:val="26"/>
          <w:szCs w:val="26"/>
        </w:rPr>
        <w:t xml:space="preserve"> </w:t>
      </w:r>
    </w:p>
    <w:p w:rsidR="009E287C" w:rsidRPr="008F45C1" w:rsidRDefault="009E287C" w:rsidP="009E287C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8F45C1">
        <w:rPr>
          <w:rFonts w:ascii="Times New Roman" w:hAnsi="Times New Roman"/>
          <w:sz w:val="26"/>
          <w:szCs w:val="26"/>
        </w:rPr>
        <w:t xml:space="preserve">Музыкальная энциклопедия [Электронный ресурс]. - Режим доступа: </w:t>
      </w:r>
      <w:hyperlink r:id="rId7" w:history="1">
        <w:r w:rsidRPr="008F45C1">
          <w:rPr>
            <w:rStyle w:val="a6"/>
            <w:color w:val="auto"/>
            <w:sz w:val="26"/>
            <w:szCs w:val="26"/>
          </w:rPr>
          <w:t>http://dic.academic.ru/</w:t>
        </w:r>
      </w:hyperlink>
      <w:r w:rsidRPr="008F45C1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F45C1">
        <w:rPr>
          <w:rFonts w:ascii="Times New Roman" w:hAnsi="Times New Roman"/>
          <w:sz w:val="26"/>
          <w:szCs w:val="26"/>
        </w:rPr>
        <w:t>contents.nsf</w:t>
      </w:r>
      <w:proofErr w:type="spellEnd"/>
      <w:r w:rsidRPr="008F45C1">
        <w:rPr>
          <w:rFonts w:ascii="Times New Roman" w:hAnsi="Times New Roman"/>
          <w:sz w:val="26"/>
          <w:szCs w:val="26"/>
        </w:rPr>
        <w:t>/</w:t>
      </w:r>
      <w:proofErr w:type="spellStart"/>
      <w:r w:rsidRPr="008F45C1">
        <w:rPr>
          <w:rFonts w:ascii="Times New Roman" w:hAnsi="Times New Roman"/>
          <w:sz w:val="26"/>
          <w:szCs w:val="26"/>
        </w:rPr>
        <w:t>enc</w:t>
      </w:r>
      <w:proofErr w:type="spellEnd"/>
      <w:r w:rsidRPr="008F45C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45C1">
        <w:rPr>
          <w:rFonts w:ascii="Times New Roman" w:hAnsi="Times New Roman"/>
          <w:sz w:val="26"/>
          <w:szCs w:val="26"/>
        </w:rPr>
        <w:t>music</w:t>
      </w:r>
      <w:proofErr w:type="spellEnd"/>
      <w:r w:rsidRPr="008F45C1">
        <w:rPr>
          <w:rFonts w:ascii="Times New Roman" w:hAnsi="Times New Roman"/>
          <w:sz w:val="26"/>
          <w:szCs w:val="26"/>
        </w:rPr>
        <w:t xml:space="preserve">  </w:t>
      </w:r>
    </w:p>
    <w:p w:rsidR="009E287C" w:rsidRPr="000F52FF" w:rsidRDefault="009E287C" w:rsidP="009E287C">
      <w:pPr>
        <w:spacing w:after="0"/>
        <w:rPr>
          <w:rFonts w:ascii="Times New Roman" w:hAnsi="Times New Roman"/>
          <w:b/>
          <w:sz w:val="24"/>
          <w:szCs w:val="24"/>
        </w:rPr>
      </w:pPr>
      <w:r w:rsidRPr="008F45C1">
        <w:rPr>
          <w:rFonts w:ascii="Times New Roman" w:hAnsi="Times New Roman"/>
          <w:sz w:val="26"/>
          <w:szCs w:val="26"/>
        </w:rPr>
        <w:t xml:space="preserve">        Музыкальный энциклопедический словарь [Электронный ресурс]. - Режим доступа : http:// </w:t>
      </w:r>
      <w:hyperlink r:id="rId8" w:history="1">
        <w:r w:rsidRPr="008F45C1">
          <w:rPr>
            <w:rStyle w:val="a6"/>
            <w:color w:val="auto"/>
            <w:sz w:val="26"/>
            <w:szCs w:val="26"/>
          </w:rPr>
          <w:t>www.music-d</w:t>
        </w:r>
      </w:hyperlink>
      <w:r w:rsidRPr="000F52FF">
        <w:rPr>
          <w:rFonts w:ascii="Times New Roman" w:hAnsi="Times New Roman"/>
          <w:sz w:val="24"/>
          <w:szCs w:val="24"/>
        </w:rPr>
        <w:t xml:space="preserve"> </w:t>
      </w:r>
    </w:p>
    <w:p w:rsidR="009E287C" w:rsidRDefault="009E287C" w:rsidP="009E287C">
      <w:pPr>
        <w:spacing w:after="0"/>
        <w:ind w:left="-567" w:hanging="142"/>
        <w:rPr>
          <w:rFonts w:ascii="Times New Roman" w:hAnsi="Times New Roman"/>
          <w:b/>
          <w:sz w:val="24"/>
          <w:szCs w:val="24"/>
        </w:rPr>
      </w:pPr>
    </w:p>
    <w:p w:rsidR="009E287C" w:rsidRPr="008F45C1" w:rsidRDefault="009E287C" w:rsidP="009E287C">
      <w:pPr>
        <w:spacing w:after="0"/>
        <w:ind w:left="-567" w:hanging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5C1">
        <w:rPr>
          <w:rFonts w:ascii="Times New Roman" w:hAnsi="Times New Roman" w:cs="Times New Roman"/>
          <w:b/>
          <w:sz w:val="26"/>
          <w:szCs w:val="26"/>
        </w:rPr>
        <w:t xml:space="preserve">Календарно – тематическое планирование </w:t>
      </w:r>
    </w:p>
    <w:tbl>
      <w:tblPr>
        <w:tblpPr w:leftFromText="180" w:rightFromText="180" w:vertAnchor="text" w:horzAnchor="margin" w:tblpX="-385" w:tblpY="553"/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72"/>
        <w:gridCol w:w="851"/>
        <w:gridCol w:w="1083"/>
        <w:gridCol w:w="22"/>
        <w:gridCol w:w="6237"/>
        <w:gridCol w:w="34"/>
        <w:gridCol w:w="1809"/>
        <w:gridCol w:w="34"/>
        <w:gridCol w:w="1276"/>
      </w:tblGrid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b/>
                <w:sz w:val="26"/>
                <w:szCs w:val="26"/>
              </w:rPr>
              <w:t>№ урока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b/>
                <w:sz w:val="26"/>
                <w:szCs w:val="26"/>
              </w:rPr>
              <w:t>Тема  урока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часов 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 урока</w:t>
            </w: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Содержание </w:t>
            </w:r>
          </w:p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b/>
                <w:sz w:val="26"/>
                <w:szCs w:val="26"/>
              </w:rPr>
              <w:t>урока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b/>
                <w:sz w:val="26"/>
                <w:szCs w:val="26"/>
              </w:rPr>
              <w:t>Формы организации учебных занятий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b/>
                <w:sz w:val="26"/>
                <w:szCs w:val="26"/>
              </w:rPr>
              <w:t>Виды контроля</w:t>
            </w:r>
          </w:p>
        </w:tc>
      </w:tr>
      <w:tr w:rsidR="009E287C" w:rsidRPr="008F45C1" w:rsidTr="008F45C1">
        <w:trPr>
          <w:trHeight w:val="1144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Закрепление певческих навыков и умений на материале, пройденном в</w:t>
            </w:r>
          </w:p>
          <w:p w:rsidR="009E287C" w:rsidRPr="008F45C1" w:rsidRDefault="009E287C" w:rsidP="00237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5 классе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Закрепление  певческой</w:t>
            </w:r>
            <w:proofErr w:type="gram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установки, правильного дыхания во время пения песен, разученных в 5 классе.</w:t>
            </w:r>
          </w:p>
          <w:p w:rsidR="009E287C" w:rsidRPr="008F45C1" w:rsidRDefault="009E287C" w:rsidP="00237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Устный.</w:t>
            </w:r>
          </w:p>
        </w:tc>
      </w:tr>
      <w:tr w:rsidR="009E287C" w:rsidRPr="008F45C1" w:rsidTr="008F45C1">
        <w:trPr>
          <w:trHeight w:val="744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Музыка и изобразительное искусство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Беседа о жанрах искусства – музыка и изобразительное искусство.   Слушание музыки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М.Мусоргского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«Картинки с выставки» и рассматривание иллюстраций художника Гартмана к этому циклу.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«Волшебный мир искусства» - исполнение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«Волшебный мир  искусства» </w:t>
            </w:r>
            <w:proofErr w:type="spellStart"/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А.Ермолов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- разучивание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Урок-путешествие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Устный.</w:t>
            </w:r>
          </w:p>
        </w:tc>
      </w:tr>
      <w:tr w:rsidR="009E287C" w:rsidRPr="008F45C1" w:rsidTr="008F45C1">
        <w:trPr>
          <w:trHeight w:val="1629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Картины природы в музыке и живописи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Показ на примере произведений А. </w:t>
            </w:r>
            <w:proofErr w:type="gram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Вивальди  и</w:t>
            </w:r>
            <w:proofErr w:type="gram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репродукций картин художника И. Шишкина взаимосвязь музыки и изобразительного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исскуства</w:t>
            </w:r>
            <w:proofErr w:type="spellEnd"/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А. Вивальди «Осень» из цикла «Времена года» -  слушание, «Наташка – первоклашка» м. Ю.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Чичкова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, сл. К.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Ибряева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– разучивание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rPr>
          <w:trHeight w:val="803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Картины природы в музыке и живописи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Слушание «Весенняя» м. А. Моцарта, сл.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Овербек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показ репродукции картины П. Брюллова «Весна»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«Наташка -  первоклашка» - исполнение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задания.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Способность музыки изображать слышимую реальность и пространственные соотношения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Слушание «Времена года» П. Чайковского и беседа о способности музыки изображать слышимую реальность и пространственные соотношения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«В Подмосковье водятся лещи» м.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Шаинского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, сл. Э. Успенского – разучивание, </w:t>
            </w: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«Волшебный мир искусства» - исполнение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Музыкальная викторина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</w:tc>
      </w:tr>
      <w:tr w:rsidR="009E287C" w:rsidRPr="008F45C1" w:rsidTr="008F45C1">
        <w:trPr>
          <w:trHeight w:val="130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Программная музыка, имеющая в основе изобразительное искусство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Понятие «</w:t>
            </w:r>
            <w:r w:rsidRPr="008F45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программная музыка», виды (картинная и сюжетная), слушание муз. примеров 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«Балет невылупившихся цыплят» М. </w:t>
            </w:r>
            <w:proofErr w:type="spellStart"/>
            <w:proofErr w:type="gramStart"/>
            <w:r w:rsidRPr="008F45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Мусоргкий</w:t>
            </w:r>
            <w:proofErr w:type="spellEnd"/>
            <w:r w:rsidRPr="008F45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 «</w:t>
            </w:r>
            <w:proofErr w:type="gramEnd"/>
            <w:r w:rsidRPr="008F45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Осенняя песенка» П. И. Чайковский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«Наташка -  первоклашка» - исполнение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rPr>
          <w:trHeight w:val="1008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Музыка в театре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Музыка, как эмоциональный подтекст происходящего на сцене, её самостоятельное значение. Роль музыки в раскрытии содержания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спекткля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, в изображении образов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гроев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, в характеристике явлений и событий. 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«Я тебя никогда не забуду» из рок-оперы «Юнона и Авось»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А.Рыбникова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С.Прокофьев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«Танец рыцарей».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rPr>
          <w:trHeight w:val="786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Киноискусство и анимация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Музыка, как эмоциональный подтекст происходящего на экране, её самостоятельное значение. Роль музыки в раскрытии содержания фильма, в изображении образов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гроев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, в характеристике явлений и событий.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темам «Музыка и изобразительное искусство», «Музыка в театре. Киноискусство и анимация»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Музыкальная викторина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Формирование легкого певучего звучания голосов учащихся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«Что такое осень?» м. сл. Ю Шевчука – слушание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«Лесной олень» м. Е.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Крылатова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сл.Ю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Энтина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- разучивание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Урок-беседа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Отработка четкого, ясного, произношения текстов песен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proofErr w:type="gram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над  дикцией</w:t>
            </w:r>
            <w:proofErr w:type="gram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в муз. упражнениях, скороговорках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«Лесной олень» - исполнение, работа, включающая анализ слов и использование выразительного чтения текста в ритме музыки.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rPr>
          <w:trHeight w:val="714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Средства музыкальной выразительности - лад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представлений о средствах музыкальной </w:t>
            </w:r>
            <w:proofErr w:type="gram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выразительности  -</w:t>
            </w:r>
            <w:proofErr w:type="gram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 лад. Виды лада (мажор, минор), запись в тетрадь, разбор на муз. </w:t>
            </w:r>
            <w:proofErr w:type="gram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примерах;  слушание</w:t>
            </w:r>
            <w:proofErr w:type="gram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Бетховен «К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Элизе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» (минор),  И. Штраус «Полька»(мажор)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«Веселый марш монтажников» м. Р. Щедрина, сл. В. Котова – разучивание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«Лесной олень» - исполнение группами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Урок-презентация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Динамические оттенки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представлений о динамических оттенках </w:t>
            </w:r>
            <w:proofErr w:type="gram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музыки  -</w:t>
            </w:r>
            <w:proofErr w:type="gram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громко, тихо, умеренно громко, умеренно тихо, усиливая, затихая; разбор на вокально-хоровых упражнениях.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«Веселый марш монтажников» - исполнение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Музыкальные регистры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представлений о музыкальных регистрах – высокий, средний, </w:t>
            </w:r>
            <w:proofErr w:type="gram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низкий;.</w:t>
            </w:r>
            <w:proofErr w:type="gramEnd"/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«Ужасно интересно» м. В.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Шаинского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, сл. Г.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Остера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– разучивание, «Веселый марш монтажников» - исполнение в маршевом характере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Урок-путешествие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Картины зимы в музыке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Повторение новогодних песен и хороводов: </w:t>
            </w: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«Кабы не было зимы», «Три белых </w:t>
            </w:r>
            <w:proofErr w:type="gram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коня» 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Е.Крылатов</w:t>
            </w:r>
            <w:proofErr w:type="spellEnd"/>
            <w:proofErr w:type="gram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«Песенка странного зверя» - выразительное исполнение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Урок-беседа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rPr>
          <w:trHeight w:val="773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Обощающий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урок по теме «Средства музыкальной выразительности»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3" w:type="dxa"/>
            <w:gridSpan w:val="3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таблицей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Текущий письменный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Развитие умения выразительного пения, передавая бодрый, веселый характер содержания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Вокально – хоровые упражнения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«Ужасно интересно» исполнение</w:t>
            </w:r>
          </w:p>
          <w:p w:rsidR="009E287C" w:rsidRPr="008F45C1" w:rsidRDefault="009E287C" w:rsidP="00237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«Веселый марш монтажников» - исполнение а капеллой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Особенности творчества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Э. Грига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Ознакомление с характерными особенностями творчества композитора Э. Грига, слушание его муз. произведений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Музыка к драме «Пер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Гюнт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» - «Песня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Сольвейг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», «Утро», «</w:t>
            </w:r>
            <w:proofErr w:type="gram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Танец 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Анитры</w:t>
            </w:r>
            <w:proofErr w:type="spellEnd"/>
            <w:proofErr w:type="gram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», «В пещере горного короля»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«Волшебная сказка» м. Морозова, сл. Ю. </w:t>
            </w:r>
            <w:proofErr w:type="spellStart"/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Паркаева</w:t>
            </w:r>
            <w:proofErr w:type="spellEnd"/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разучивание. Тест, музыкальная викторина.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Урок-презентация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творчества 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Л. Бетховена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с характерными особенностями творчества композитора Бетховена, слушание его муз. произведений - «Лунная соната», «Сурок», «К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Элизе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«Волшебная сказка» - исполнение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Урок-презентация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rPr>
          <w:trHeight w:val="277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20. 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творчества 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В. Моцарта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с характерными особенностями творчества композитора Моцарта, слушание его муз. произведений - «Весенняя» сл.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Овербек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, «Турецкий марш», «Маленькая ночная серенада». Музыкальная викторина 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  <w:gridSpan w:val="3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Урок-беседа, презентация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опрос, викторина</w:t>
            </w:r>
          </w:p>
        </w:tc>
      </w:tr>
      <w:tr w:rsidR="009E287C" w:rsidRPr="008F45C1" w:rsidTr="008F45C1">
        <w:trPr>
          <w:trHeight w:val="427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Итоговый урок по теме «Композиторы» 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Музыкальный КВН 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  <w:gridSpan w:val="3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Урок-игра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Симфонический оркестр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представлений о составе и звучании симфонического оркестра.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Инструменты симфонического оркестра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инструментами симфонического оркестра: духовыми деревянными (гобой, кларнет, фагот), духовыми медными (туба, тромбон, валторна).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Викторина  на знание инструментов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Инструменты симфонического оркестра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инструментами симфонического оркестра: ударными (литавры, треугольник, тарелки, бубен, ксилофон, кастаньеты); струнными инструментами.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rPr>
          <w:trHeight w:val="755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Средства музыкальной выразительности (тембр)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Изучение понятия – тембр (окраска звука, голоса), узнавать по тембру голоса своих друзей и известных исполнителей.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Викторина на знание </w:t>
            </w:r>
            <w:r w:rsidRPr="008F45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инструментов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Углубления навыков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кантиленного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пения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Совершенствование ровного, напевного звучания в вокально – хоровых упражнениях и песнях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«Мы желаем счастья вам» м. С. Намина, сл. И.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Шаферана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– разучивание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задания.</w:t>
            </w:r>
          </w:p>
        </w:tc>
        <w:tc>
          <w:tcPr>
            <w:tcW w:w="1276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rPr>
          <w:trHeight w:val="1101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Музыкальные профессии - 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композитор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Элементарные сведения о музыкальных профессиях – композитор;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«Увертюра» м. И. Дунаевского – слушание,</w:t>
            </w: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«Мы желаем счастья вам» - исполнение в напевном характере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задания.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rPr>
          <w:trHeight w:val="726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Музыкальные профессии - дирижер</w:t>
            </w:r>
          </w:p>
          <w:p w:rsidR="009E287C" w:rsidRPr="008F45C1" w:rsidRDefault="009E287C" w:rsidP="00A0483F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Элементарные сведения о музыкальных профессиях –  дирижер;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«Увертюра» м. И. Дунаевского – слушание</w:t>
            </w: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«Мы желаем счастья вам» - исполнение в напевном характере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задания.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rPr>
          <w:trHeight w:val="1101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Музыкант, артист.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Элементарные сведения о музыкальных профессиях – музыкант, артист; различение среди других профессий;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«Три белых коня», м, Е.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Крылатова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, сл. Л.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Дербенева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– разучивание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«Мы желаем счастья вам» - исполнение группами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задания.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Пианист, гитарист. 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Элементарные сведения о музыкальных профессиях – пианист, гитарист, трубач, скрипач;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«Три белых коня» - передача при пении бодрого, веселого характера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Урок-беседа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Трубач, скрипач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Элементарные сведения о музыкальных профессиях –  трубач, скрипач;</w:t>
            </w:r>
          </w:p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«Три белых коня» - передача при пении бодрого, веселого характера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задания.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Солист, певец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Элементарные сведения о музыкальных профессиях – солист, певец;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«Песенка странного зверя» м. В.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Казенина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, сл. Р. </w:t>
            </w:r>
            <w:proofErr w:type="spellStart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Лаубе</w:t>
            </w:r>
            <w:proofErr w:type="spellEnd"/>
            <w:r w:rsidRPr="008F45C1">
              <w:rPr>
                <w:rFonts w:ascii="Times New Roman" w:hAnsi="Times New Roman" w:cs="Times New Roman"/>
                <w:sz w:val="26"/>
                <w:szCs w:val="26"/>
              </w:rPr>
              <w:t xml:space="preserve"> - разучивание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«Три белых коня» - исполнение группами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задания.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rPr>
          <w:trHeight w:val="489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«Музыкальные профессии»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Вопросы по теме, игра </w:t>
            </w:r>
            <w:proofErr w:type="gramStart"/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« Мы</w:t>
            </w:r>
            <w:proofErr w:type="gramEnd"/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концерте»</w:t>
            </w:r>
          </w:p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Творческие задания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9E287C" w:rsidRPr="008F45C1" w:rsidTr="008F45C1">
        <w:trPr>
          <w:trHeight w:val="516"/>
        </w:trPr>
        <w:tc>
          <w:tcPr>
            <w:tcW w:w="959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3572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Итоговый урок по темам  учебного года</w:t>
            </w:r>
          </w:p>
        </w:tc>
        <w:tc>
          <w:tcPr>
            <w:tcW w:w="851" w:type="dxa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E287C" w:rsidRPr="008F45C1" w:rsidRDefault="009E287C" w:rsidP="00237405">
            <w:pPr>
              <w:tabs>
                <w:tab w:val="left" w:pos="49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 по теме,  музыкальная викторина «Угадай мелодию»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Урок-презентация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E287C" w:rsidRPr="008F45C1" w:rsidRDefault="009E287C" w:rsidP="00237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5C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</w:tbl>
    <w:p w:rsidR="00EC366D" w:rsidRDefault="00EC366D" w:rsidP="00EC366D"/>
    <w:sectPr w:rsidR="00EC366D" w:rsidSect="00EC366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6152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963F5"/>
    <w:multiLevelType w:val="hybridMultilevel"/>
    <w:tmpl w:val="CE7A9B68"/>
    <w:lvl w:ilvl="0" w:tplc="09B6C7F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91AEF"/>
    <w:multiLevelType w:val="multilevel"/>
    <w:tmpl w:val="0490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84120"/>
    <w:multiLevelType w:val="multilevel"/>
    <w:tmpl w:val="654C73B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791C03"/>
    <w:multiLevelType w:val="hybridMultilevel"/>
    <w:tmpl w:val="20D0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973B77"/>
    <w:multiLevelType w:val="hybridMultilevel"/>
    <w:tmpl w:val="EDC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56"/>
    <w:rsid w:val="000C7389"/>
    <w:rsid w:val="00536F56"/>
    <w:rsid w:val="008F45C1"/>
    <w:rsid w:val="009E287C"/>
    <w:rsid w:val="00A0483F"/>
    <w:rsid w:val="00A811E6"/>
    <w:rsid w:val="00CF31AA"/>
    <w:rsid w:val="00E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146C"/>
  <w15:chartTrackingRefBased/>
  <w15:docId w15:val="{895DE212-FA7E-4D9F-BE51-74B6619D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6"/>
    <w:rsid w:val="009E28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rsid w:val="009E28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4"/>
    <w:basedOn w:val="a4"/>
    <w:rsid w:val="009E287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10"/>
    <w:rsid w:val="009E28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4"/>
    <w:rsid w:val="009E287C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 (12)_"/>
    <w:basedOn w:val="a0"/>
    <w:link w:val="120"/>
    <w:rsid w:val="009E287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0">
    <w:name w:val="Основной текст (20)_"/>
    <w:basedOn w:val="a0"/>
    <w:rsid w:val="009E28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00">
    <w:name w:val="Основной текст (20)"/>
    <w:basedOn w:val="20"/>
    <w:rsid w:val="009E28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9E287C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23">
    <w:name w:val="Основной текст (23)_"/>
    <w:basedOn w:val="a0"/>
    <w:rsid w:val="009E28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0">
    <w:name w:val="Основной текст (23)"/>
    <w:basedOn w:val="23"/>
    <w:rsid w:val="009E28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9E287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9E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E2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-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.academ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ic.chubri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юрий данилов</cp:lastModifiedBy>
  <cp:revision>6</cp:revision>
  <dcterms:created xsi:type="dcterms:W3CDTF">2020-07-09T05:22:00Z</dcterms:created>
  <dcterms:modified xsi:type="dcterms:W3CDTF">2020-12-05T09:52:00Z</dcterms:modified>
</cp:coreProperties>
</file>