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BAE" w:rsidRDefault="00D40D5A" w:rsidP="00D40D5A">
      <w:pPr>
        <w:widowControl w:val="0"/>
        <w:shd w:val="clear" w:color="auto" w:fill="FFFFFF"/>
        <w:suppressAutoHyphens/>
        <w:autoSpaceDN w:val="0"/>
        <w:spacing w:line="100" w:lineRule="atLeast"/>
        <w:jc w:val="center"/>
        <w:textAlignment w:val="baseline"/>
        <w:rPr>
          <w:sz w:val="26"/>
          <w:szCs w:val="26"/>
        </w:rPr>
      </w:pPr>
      <w:r w:rsidRPr="00D40D5A">
        <w:rPr>
          <w:b/>
          <w:bCs/>
          <w:noProof/>
          <w:kern w:val="3"/>
          <w:sz w:val="26"/>
          <w:szCs w:val="26"/>
        </w:rPr>
        <w:drawing>
          <wp:inline distT="0" distB="0" distL="0" distR="0">
            <wp:extent cx="8934450" cy="7259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6829" cy="726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bookmarkStart w:id="0" w:name="_GoBack"/>
      <w:bookmarkEnd w:id="0"/>
    </w:p>
    <w:p w:rsidR="00784BAE" w:rsidRDefault="00784BAE" w:rsidP="00784BAE">
      <w:pPr>
        <w:pStyle w:val="a3"/>
        <w:keepNext/>
        <w:keepLines/>
        <w:numPr>
          <w:ilvl w:val="0"/>
          <w:numId w:val="1"/>
        </w:numPr>
        <w:spacing w:line="259" w:lineRule="auto"/>
        <w:ind w:right="136"/>
        <w:outlineLvl w:val="0"/>
        <w:rPr>
          <w:rFonts w:eastAsia="Arial"/>
          <w:b/>
          <w:color w:val="000000"/>
          <w:sz w:val="26"/>
          <w:szCs w:val="26"/>
        </w:rPr>
      </w:pPr>
      <w:r w:rsidRPr="0016021F">
        <w:rPr>
          <w:rFonts w:eastAsia="Arial"/>
          <w:b/>
          <w:color w:val="000000"/>
          <w:sz w:val="26"/>
          <w:szCs w:val="26"/>
        </w:rPr>
        <w:lastRenderedPageBreak/>
        <w:t xml:space="preserve">Планируемые результаты учебного предмета, курса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Содержательная линия «Система языка»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Раздел «Фонетика и графика»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Выпускник научится: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различать звуки и буквы; • </w:t>
      </w:r>
      <w:proofErr w:type="gramStart"/>
      <w:r w:rsidRPr="00784BAE">
        <w:rPr>
          <w:sz w:val="26"/>
          <w:szCs w:val="26"/>
        </w:rPr>
        <w:t>характеризовать  звуки</w:t>
      </w:r>
      <w:proofErr w:type="gramEnd"/>
      <w:r w:rsidRPr="00784BAE">
        <w:rPr>
          <w:sz w:val="26"/>
          <w:szCs w:val="26"/>
        </w:rPr>
        <w:t xml:space="preserve"> русского языка (ударные/безударные; согласные твердые/мягкие, парные/непарные твердые и мягкие, согласные звонкие /глухие, парные/непарные звонкие и глухие);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зная</w:t>
      </w:r>
      <w:proofErr w:type="gramEnd"/>
      <w:r w:rsidRPr="00784BAE">
        <w:rPr>
          <w:sz w:val="26"/>
          <w:szCs w:val="26"/>
        </w:rPr>
        <w:t xml:space="preserve"> последовательность букв в русском алфавите, пользоваться алфавитом для упорядочивания слов и поиска нужной информации.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Выпускник получит возможность научиться: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>• проводить фонетико-</w:t>
      </w:r>
      <w:proofErr w:type="gramStart"/>
      <w:r w:rsidRPr="00784BAE">
        <w:rPr>
          <w:sz w:val="26"/>
          <w:szCs w:val="26"/>
        </w:rPr>
        <w:t>графический  (</w:t>
      </w:r>
      <w:proofErr w:type="gramEnd"/>
      <w:r w:rsidRPr="00784BAE">
        <w:rPr>
          <w:sz w:val="26"/>
          <w:szCs w:val="26"/>
        </w:rPr>
        <w:t xml:space="preserve">звукобуквенный) разбор слова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самостоятельно </w:t>
      </w:r>
      <w:proofErr w:type="gramStart"/>
      <w:r w:rsidRPr="00784BAE">
        <w:rPr>
          <w:sz w:val="26"/>
          <w:szCs w:val="26"/>
        </w:rPr>
        <w:t>по  предложенному</w:t>
      </w:r>
      <w:proofErr w:type="gramEnd"/>
      <w:r w:rsidRPr="00784BAE">
        <w:rPr>
          <w:sz w:val="26"/>
          <w:szCs w:val="26"/>
        </w:rPr>
        <w:t xml:space="preserve"> в учебнике алгоритму, оценивать правильность проведения фонетико-графического (звукобуквенного) разбора слов.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Раздел «Орфоэпия»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Выпускник получит возможность научиться: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правильно произносить </w:t>
      </w:r>
      <w:proofErr w:type="spellStart"/>
      <w:r w:rsidRPr="00784BAE">
        <w:rPr>
          <w:sz w:val="26"/>
          <w:szCs w:val="26"/>
        </w:rPr>
        <w:t>орфоэпически</w:t>
      </w:r>
      <w:proofErr w:type="spellEnd"/>
      <w:r w:rsidRPr="00784BAE">
        <w:rPr>
          <w:sz w:val="26"/>
          <w:szCs w:val="26"/>
        </w:rPr>
        <w:t xml:space="preserve"> трудные слова из орфоэпического минимума, отобранного для изучения в 4-м классе;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правильно употреблять </w:t>
      </w:r>
      <w:proofErr w:type="gramStart"/>
      <w:r w:rsidRPr="00784BAE">
        <w:rPr>
          <w:sz w:val="26"/>
          <w:szCs w:val="26"/>
        </w:rPr>
        <w:t>предлоги  о</w:t>
      </w:r>
      <w:proofErr w:type="gramEnd"/>
      <w:r w:rsidRPr="00784BAE">
        <w:rPr>
          <w:sz w:val="26"/>
          <w:szCs w:val="26"/>
        </w:rPr>
        <w:t xml:space="preserve">  и  об  перед существительными, прилагательными, местоимениями;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правильно употреблять числительные ОБА и ОБЕ в разных падежных формах;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соблюдать</w:t>
      </w:r>
      <w:proofErr w:type="gramEnd"/>
      <w:r w:rsidRPr="00784BAE">
        <w:rPr>
          <w:sz w:val="26"/>
          <w:szCs w:val="26"/>
        </w:rPr>
        <w:t xml:space="preserve"> нормы  русского литературного языка в  собственной речи и оценивать соблюдение этих норм  в речи собеседников (в объеме представленного в учебнике материала);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находить</w:t>
      </w:r>
      <w:proofErr w:type="gramEnd"/>
      <w:r w:rsidRPr="00784BAE">
        <w:rPr>
          <w:sz w:val="26"/>
          <w:szCs w:val="26"/>
        </w:rPr>
        <w:t xml:space="preserve"> при сомнении в правильности постановки ударения или произношения слова ответ самостоятельно (по словарю учебника) или обращаться за помощью (к учителю, родителям и др.).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>Раздел «Состав слова (</w:t>
      </w:r>
      <w:proofErr w:type="spellStart"/>
      <w:r w:rsidRPr="00784BAE">
        <w:rPr>
          <w:b/>
          <w:sz w:val="26"/>
          <w:szCs w:val="26"/>
        </w:rPr>
        <w:t>морфемика</w:t>
      </w:r>
      <w:proofErr w:type="spellEnd"/>
      <w:r w:rsidRPr="00784BAE">
        <w:rPr>
          <w:b/>
          <w:sz w:val="26"/>
          <w:szCs w:val="26"/>
        </w:rPr>
        <w:t xml:space="preserve">)»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Выпускник научится: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проводить морфемный анализ слова (по составу); элементарный словообразовательный анализ;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сравнивать</w:t>
      </w:r>
      <w:proofErr w:type="gramEnd"/>
      <w:r w:rsidRPr="00784BAE">
        <w:rPr>
          <w:sz w:val="26"/>
          <w:szCs w:val="26"/>
        </w:rPr>
        <w:t xml:space="preserve"> слова, связанные отношениями производности, объяснять,  какое из них от какого образовано, находить словообразовательный аффикс, указывая способ словообразования (с помощью приставки, с помощью суффикса, с помощью приставки и суффикса одновременно, сложением основ с соединительным гласным).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Раздел «Лексика»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Выпускник научится: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выявлять</w:t>
      </w:r>
      <w:proofErr w:type="gramEnd"/>
      <w:r w:rsidRPr="00784BAE">
        <w:rPr>
          <w:sz w:val="26"/>
          <w:szCs w:val="26"/>
        </w:rPr>
        <w:t xml:space="preserve"> слова, значение которых требует уточнения;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определять</w:t>
      </w:r>
      <w:proofErr w:type="gramEnd"/>
      <w:r w:rsidRPr="00784BAE">
        <w:rPr>
          <w:sz w:val="26"/>
          <w:szCs w:val="26"/>
        </w:rPr>
        <w:t xml:space="preserve"> значение слова по тексту или уточнять с помощью толкового словаря учебника. 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b/>
          <w:sz w:val="26"/>
          <w:szCs w:val="26"/>
        </w:rPr>
        <w:t>Выпускник получит возможность научиться: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 • подбирать синонимы для устранения повторов в </w:t>
      </w:r>
      <w:proofErr w:type="gramStart"/>
      <w:r w:rsidRPr="00784BAE">
        <w:rPr>
          <w:sz w:val="26"/>
          <w:szCs w:val="26"/>
        </w:rPr>
        <w:t>речи;  использовать</w:t>
      </w:r>
      <w:proofErr w:type="gramEnd"/>
      <w:r w:rsidRPr="00784BAE">
        <w:rPr>
          <w:sz w:val="26"/>
          <w:szCs w:val="26"/>
        </w:rPr>
        <w:t xml:space="preserve"> их для объяснения значений слов;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подбирать антонимы для точной характеристики предметов при их сравнении;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различать</w:t>
      </w:r>
      <w:proofErr w:type="gramEnd"/>
      <w:r w:rsidRPr="00784BAE">
        <w:rPr>
          <w:sz w:val="26"/>
          <w:szCs w:val="26"/>
        </w:rPr>
        <w:t xml:space="preserve"> употребление  в тексте слов в  прямом и переносном значении (простые случаи);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выбирать</w:t>
      </w:r>
      <w:proofErr w:type="gramEnd"/>
      <w:r w:rsidRPr="00784BAE">
        <w:rPr>
          <w:sz w:val="26"/>
          <w:szCs w:val="26"/>
        </w:rPr>
        <w:t xml:space="preserve"> слова из ряда предложенных для успешного  решения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lastRenderedPageBreak/>
        <w:t xml:space="preserve">коммуникативной задачи.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Раздел «Морфология»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Выпускник научится: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определять части речи: существительное, прилагательное, глагол, местоимение, предлог, союз;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определять три типа склонения существительных; 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определять названия падежей и способы их определения;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определять спряжение глаголов по ударным личным окончаниям и глагольным суффиксам начальной формы глагола.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Выпускник получит возможность научиться: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проводить морфологический разбор имен существительных, имен прилагательных и глаголов по предложенному в учебнике алгоритму, оценивать правильность </w:t>
      </w:r>
      <w:proofErr w:type="gramStart"/>
      <w:r w:rsidRPr="00784BAE">
        <w:rPr>
          <w:sz w:val="26"/>
          <w:szCs w:val="26"/>
        </w:rPr>
        <w:t>проведения  морфологического</w:t>
      </w:r>
      <w:proofErr w:type="gramEnd"/>
      <w:r w:rsidRPr="00784BAE">
        <w:rPr>
          <w:sz w:val="26"/>
          <w:szCs w:val="26"/>
        </w:rPr>
        <w:t xml:space="preserve"> разбора;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находить</w:t>
      </w:r>
      <w:proofErr w:type="gramEnd"/>
      <w:r w:rsidRPr="00784BAE">
        <w:rPr>
          <w:sz w:val="26"/>
          <w:szCs w:val="26"/>
        </w:rPr>
        <w:t xml:space="preserve"> в тексте  такие части речи как личные местоимения и наречия, предлоги вместе с существительными и личными местоимениями, к которым они относятся, союзы и, а, но, частицу не при глаголах.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Раздел «Синтаксис»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Выпускник научится: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определять члены предложения: главные (подлежащее и сказуемое),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второстепенные (дополнение, обстоятельство, определение);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определять однородные члены предложения;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составлять</w:t>
      </w:r>
      <w:proofErr w:type="gramEnd"/>
      <w:r w:rsidRPr="00784BAE">
        <w:rPr>
          <w:sz w:val="26"/>
          <w:szCs w:val="26"/>
        </w:rPr>
        <w:t xml:space="preserve"> схемы предложений с однородными членами и строить предложения по заданным моделям.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Выпускник получит возможность научиться: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различать второстепенные члены предложения – дополнение, обстоятельство, определение;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выполнять</w:t>
      </w:r>
      <w:proofErr w:type="gramEnd"/>
      <w:r w:rsidRPr="00784BAE">
        <w:rPr>
          <w:sz w:val="26"/>
          <w:szCs w:val="26"/>
        </w:rPr>
        <w:t xml:space="preserve"> в соответствии с предложенным в  учебнике  алгоритмом разбора простого предложения (по членам предложения, синтаксический),  оценивать правильность разбора.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различать простые и сложные предложения.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Содержательная линия «Орфография и пунктуация» Выпускник научится: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применять</w:t>
      </w:r>
      <w:proofErr w:type="gramEnd"/>
      <w:r w:rsidRPr="00784BAE">
        <w:rPr>
          <w:sz w:val="26"/>
          <w:szCs w:val="26"/>
        </w:rPr>
        <w:t xml:space="preserve"> общее правило написания: о-е  после шипящих в суффиксах существительных и прилагательных, в падежных окончаниях существительных и прилагательных, в корне слова, безударных окончаний имен прилагательных мужского, женского и среднего рода в единственном числе, а также окончаний множественного числа и способ их проверки;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применять</w:t>
      </w:r>
      <w:proofErr w:type="gramEnd"/>
      <w:r w:rsidRPr="00784BAE">
        <w:rPr>
          <w:sz w:val="26"/>
          <w:szCs w:val="26"/>
        </w:rPr>
        <w:t xml:space="preserve"> правила правописания: безударных окончаний имен существительных трех склонений в единственном и множественном числе и способ их проверки, безударных личных окончаний глаголов 1 и 2 спряжения, суффиксов  глаголов в прошедшем времени,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суффиксов глаголов в повелительном наклонении;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использовать</w:t>
      </w:r>
      <w:proofErr w:type="gramEnd"/>
      <w:r w:rsidRPr="00784BAE">
        <w:rPr>
          <w:sz w:val="26"/>
          <w:szCs w:val="26"/>
        </w:rPr>
        <w:t xml:space="preserve"> разные способы проверок орфограмм (путем подбора родственных слов, изменения формы слова, разбора слова по составу, определения принадлежности слова к определенной части речи, использования словаря).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определять</w:t>
      </w:r>
      <w:proofErr w:type="gramEnd"/>
      <w:r w:rsidRPr="00784BAE">
        <w:rPr>
          <w:sz w:val="26"/>
          <w:szCs w:val="26"/>
        </w:rPr>
        <w:t xml:space="preserve"> (уточнять, проверять) правописание определяемых программой словарных слов по орфографическому словарю учебника; 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определять</w:t>
      </w:r>
      <w:proofErr w:type="gramEnd"/>
      <w:r w:rsidRPr="00784BAE">
        <w:rPr>
          <w:sz w:val="26"/>
          <w:szCs w:val="26"/>
        </w:rPr>
        <w:t xml:space="preserve"> и выделять на письме однородные члены предложения в бессоюзных предложениях и с союзами а, и, но.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lastRenderedPageBreak/>
        <w:t xml:space="preserve">Выпускник получит возможность научиться: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осознавать место </w:t>
      </w:r>
      <w:proofErr w:type="gramStart"/>
      <w:r w:rsidRPr="00784BAE">
        <w:rPr>
          <w:sz w:val="26"/>
          <w:szCs w:val="26"/>
        </w:rPr>
        <w:t>возможного  возникновения</w:t>
      </w:r>
      <w:proofErr w:type="gramEnd"/>
      <w:r w:rsidRPr="00784BAE">
        <w:rPr>
          <w:sz w:val="26"/>
          <w:szCs w:val="26"/>
        </w:rPr>
        <w:t xml:space="preserve"> орфографической ошибки;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подбирать </w:t>
      </w:r>
      <w:proofErr w:type="gramStart"/>
      <w:r w:rsidRPr="00784BAE">
        <w:rPr>
          <w:sz w:val="26"/>
          <w:szCs w:val="26"/>
        </w:rPr>
        <w:t>примеры  с</w:t>
      </w:r>
      <w:proofErr w:type="gramEnd"/>
      <w:r w:rsidRPr="00784BAE">
        <w:rPr>
          <w:sz w:val="26"/>
          <w:szCs w:val="26"/>
        </w:rPr>
        <w:t xml:space="preserve"> определенной орфограммой;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при составлении собственных текстов перефразировать записываемое, чтобы </w:t>
      </w:r>
      <w:proofErr w:type="gramStart"/>
      <w:r w:rsidRPr="00784BAE">
        <w:rPr>
          <w:sz w:val="26"/>
          <w:szCs w:val="26"/>
        </w:rPr>
        <w:t>избежать  орфографических</w:t>
      </w:r>
      <w:proofErr w:type="gramEnd"/>
      <w:r w:rsidRPr="00784BAE">
        <w:rPr>
          <w:sz w:val="26"/>
          <w:szCs w:val="26"/>
        </w:rPr>
        <w:t xml:space="preserve"> и  пунктуационных ошибок; 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при работе над ошибками осознавать причины появления </w:t>
      </w:r>
      <w:proofErr w:type="gramStart"/>
      <w:r w:rsidRPr="00784BAE">
        <w:rPr>
          <w:sz w:val="26"/>
          <w:szCs w:val="26"/>
        </w:rPr>
        <w:t>ошибки  и</w:t>
      </w:r>
      <w:proofErr w:type="gramEnd"/>
      <w:r w:rsidRPr="00784BAE">
        <w:rPr>
          <w:sz w:val="26"/>
          <w:szCs w:val="26"/>
        </w:rPr>
        <w:t xml:space="preserve"> определять способы действий,  помогающих предотвратить  ее в последующих письменных работах.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Содержательная линия «Развитие речи»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Выпускник научится: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различать особенности разных типов текста (повествование, описание, рассуждение);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обнаруживать в реальном художественном тексте его составляющие: описание, повествование, рассуждение;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составлять</w:t>
      </w:r>
      <w:proofErr w:type="gramEnd"/>
      <w:r w:rsidRPr="00784BAE">
        <w:rPr>
          <w:sz w:val="26"/>
          <w:szCs w:val="26"/>
        </w:rPr>
        <w:t xml:space="preserve"> с опорой на опыт собственных впечатлений и наблюдений текст с элементами описания, повествования и рассуждения;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доказательно различать художественный и научно-популярный тексты;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владеть</w:t>
      </w:r>
      <w:proofErr w:type="gramEnd"/>
      <w:r w:rsidRPr="00784BAE">
        <w:rPr>
          <w:sz w:val="26"/>
          <w:szCs w:val="26"/>
        </w:rPr>
        <w:t xml:space="preserve"> нормами речевого этикета в ситуации предметного  спора с одноклассниками; в повседневном общении со сверстниками и взрослыми;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составить</w:t>
      </w:r>
      <w:proofErr w:type="gramEnd"/>
      <w:r w:rsidRPr="00784BAE">
        <w:rPr>
          <w:sz w:val="26"/>
          <w:szCs w:val="26"/>
        </w:rPr>
        <w:t xml:space="preserve"> аннотацию на отдельное литературное произведение и на сборник произведений; • находить нужные словарные статьи в словарях различных типов и читать словарную статью, извлекая необходимую информацию; 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писать письма с соблюдением норм речевого этикета.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Выпускник получит возможность научиться: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создавать</w:t>
      </w:r>
      <w:proofErr w:type="gramEnd"/>
      <w:r w:rsidRPr="00784BAE">
        <w:rPr>
          <w:sz w:val="26"/>
          <w:szCs w:val="26"/>
        </w:rPr>
        <w:t xml:space="preserve"> тексты по предложенному заголовку;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подробно или выборочно пересказывать текст;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пересказывать текст от другого лица;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анализировать и корректировать тексты с нарушенным порядком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предложений, находить в тексте смысловые пропуски;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корректировать</w:t>
      </w:r>
      <w:proofErr w:type="gramEnd"/>
      <w:r w:rsidRPr="00784BAE">
        <w:rPr>
          <w:sz w:val="26"/>
          <w:szCs w:val="26"/>
        </w:rPr>
        <w:t xml:space="preserve"> тексты, в которых допущены нарушения культуры речи;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анализировать последовательность собственных действий при работе над изложениями и сочинениями и соотносить их с разработанным алгоритмом; </w:t>
      </w:r>
    </w:p>
    <w:p w:rsidR="00784BAE" w:rsidRPr="00784BAE" w:rsidRDefault="00784BAE" w:rsidP="00784BAE">
      <w:pPr>
        <w:tabs>
          <w:tab w:val="left" w:pos="585"/>
        </w:tabs>
        <w:autoSpaceDE w:val="0"/>
        <w:ind w:left="176"/>
        <w:textAlignment w:val="baseline"/>
        <w:rPr>
          <w:sz w:val="26"/>
          <w:szCs w:val="26"/>
        </w:rPr>
      </w:pPr>
      <w:r w:rsidRPr="00784BAE">
        <w:rPr>
          <w:sz w:val="26"/>
          <w:szCs w:val="26"/>
        </w:rPr>
        <w:t xml:space="preserve">• оценивать правильность выполнения учебной задачи: соотносить собственный текст с исходным (для изложений) и </w:t>
      </w:r>
      <w:proofErr w:type="gramStart"/>
      <w:r w:rsidRPr="00784BAE">
        <w:rPr>
          <w:sz w:val="26"/>
          <w:szCs w:val="26"/>
        </w:rPr>
        <w:t>с  назначением</w:t>
      </w:r>
      <w:proofErr w:type="gramEnd"/>
      <w:r w:rsidRPr="00784BAE">
        <w:rPr>
          <w:sz w:val="26"/>
          <w:szCs w:val="26"/>
        </w:rPr>
        <w:t xml:space="preserve">, задачами, условиями общения (для самостоятельно создаваемых текстов).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-технологии: информационные (ИКТ), </w:t>
      </w:r>
      <w:proofErr w:type="spellStart"/>
      <w:r w:rsidRPr="00784BAE">
        <w:rPr>
          <w:sz w:val="26"/>
          <w:szCs w:val="26"/>
        </w:rPr>
        <w:t>здоровьесберегающие</w:t>
      </w:r>
      <w:proofErr w:type="spellEnd"/>
      <w:r w:rsidRPr="00784BAE">
        <w:rPr>
          <w:sz w:val="26"/>
          <w:szCs w:val="26"/>
        </w:rPr>
        <w:t>.</w:t>
      </w:r>
    </w:p>
    <w:p w:rsidR="00784BAE" w:rsidRPr="00784BAE" w:rsidRDefault="00784BAE" w:rsidP="00784BAE">
      <w:pPr>
        <w:autoSpaceDE w:val="0"/>
        <w:autoSpaceDN w:val="0"/>
        <w:adjustRightInd w:val="0"/>
        <w:rPr>
          <w:rFonts w:eastAsia="PragmaticaC"/>
          <w:b/>
          <w:bCs/>
          <w:iCs/>
          <w:sz w:val="26"/>
          <w:szCs w:val="26"/>
        </w:rPr>
      </w:pPr>
      <w:r w:rsidRPr="00784BAE">
        <w:rPr>
          <w:rFonts w:eastAsia="PragmaticaC"/>
          <w:b/>
          <w:bCs/>
          <w:iCs/>
          <w:sz w:val="26"/>
          <w:szCs w:val="26"/>
        </w:rPr>
        <w:t>Ожидаемые результаты формирования УУД к концу 4-го года обучения</w:t>
      </w:r>
    </w:p>
    <w:p w:rsidR="00784BAE" w:rsidRPr="00784BAE" w:rsidRDefault="00784BAE" w:rsidP="00784BAE">
      <w:pPr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>Личностные результаты</w:t>
      </w:r>
    </w:p>
    <w:p w:rsidR="00784BAE" w:rsidRPr="00784BAE" w:rsidRDefault="00784BAE" w:rsidP="00784BAE">
      <w:pPr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Самоопределение и </w:t>
      </w:r>
      <w:proofErr w:type="spellStart"/>
      <w:r w:rsidRPr="00784BAE">
        <w:rPr>
          <w:b/>
          <w:sz w:val="26"/>
          <w:szCs w:val="26"/>
        </w:rPr>
        <w:t>смыслообразование</w:t>
      </w:r>
      <w:proofErr w:type="spellEnd"/>
      <w:r w:rsidRPr="00784BAE">
        <w:rPr>
          <w:b/>
          <w:sz w:val="26"/>
          <w:szCs w:val="26"/>
        </w:rPr>
        <w:t xml:space="preserve">: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формирование</w:t>
      </w:r>
      <w:proofErr w:type="gramEnd"/>
      <w:r w:rsidRPr="00784BAE">
        <w:rPr>
          <w:sz w:val="26"/>
          <w:szCs w:val="26"/>
        </w:rPr>
        <w:t xml:space="preserve"> умения школьников ориентироваться в социальных ролях и межличностных отношениях  (умения соотносить поступки и события с принятыми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lastRenderedPageBreak/>
        <w:t xml:space="preserve">этическими принципами, владеть коммуникативными основами, регулирующими общение детей и взрослых; а также детей между собой) осуществляется с помощью системы заданий в линии, которая называется «Азбука вежливости». 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•  формирование ценностно-смысловой ориентации  (способности ценить мир природы и человеческих отношений, умения выделять нравственный аспект поведения героев текста и сквозных героев учебника, способности оценить содержание учебного материала, исходя из социальных и личностных ценностей, умения сделать личностный моральный выбор) осуществляется на базе текстов и заданий, при обсуждении которых (в методическом аппарате), наряду с анализом их видовых особенностей (описание, повествование, рассуждение и т.д.), обсуждаются нравственные и ценностные проблемы: 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•  формирование базовых историко-культурных представлений и гражданской идентичности школьников (представления о том, что в ходе исторических изменений меняется внешняя канва: название государства, праздники, мода и т.д., но неизменной может остаться природа вокруг нас, памятники архитектуры, которые несут атмосферу прошлого и, наконец, чувства людей, такие как любовь к Родине и к тому месту, где ты живёшь, любовь близких, помощь и поддержка друзей, способность радоваться красоте мира природы, ощущение причастности к истории и культуре своей страны. 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формирование</w:t>
      </w:r>
      <w:proofErr w:type="gramEnd"/>
      <w:r w:rsidRPr="00784BAE">
        <w:rPr>
          <w:sz w:val="26"/>
          <w:szCs w:val="26"/>
        </w:rPr>
        <w:t xml:space="preserve"> базовых эстетических ценностей  (эстетических переживаний, эстетического вкуса, представления о красоте и целостности окружающего мира) происходит не только на материале всех вышеперечисленных литературных текстах, но и на основе  заданий, входящих в линию работы с живописными произведениями. 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формирование</w:t>
      </w:r>
      <w:proofErr w:type="gramEnd"/>
      <w:r w:rsidRPr="00784BAE">
        <w:rPr>
          <w:sz w:val="26"/>
          <w:szCs w:val="26"/>
        </w:rPr>
        <w:t xml:space="preserve"> опыта нравственных и эстетических переживаний (формирование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опыта "индивидуальных примерок": воспитание способности каждый раз все ситуации этического и эстетического характера примерять на себя) осуществляется с помощью вопросов и заданий, цель которых </w:t>
      </w:r>
      <w:proofErr w:type="gramStart"/>
      <w:r w:rsidRPr="00784BAE">
        <w:rPr>
          <w:sz w:val="26"/>
          <w:szCs w:val="26"/>
        </w:rPr>
        <w:t>опереться  на</w:t>
      </w:r>
      <w:proofErr w:type="gramEnd"/>
      <w:r w:rsidRPr="00784BAE">
        <w:rPr>
          <w:sz w:val="26"/>
          <w:szCs w:val="26"/>
        </w:rPr>
        <w:t xml:space="preserve"> социальный и личностный опыт ребёнка. </w:t>
      </w:r>
    </w:p>
    <w:p w:rsidR="00784BAE" w:rsidRPr="00784BAE" w:rsidRDefault="00784BAE" w:rsidP="00784BAE">
      <w:pPr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Выпускник получит возможность для формирования: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• морального сознания на конвенциональном уровне,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установки</w:t>
      </w:r>
      <w:proofErr w:type="gramEnd"/>
      <w:r w:rsidRPr="00784BAE">
        <w:rPr>
          <w:sz w:val="26"/>
          <w:szCs w:val="26"/>
        </w:rPr>
        <w:t xml:space="preserve"> на  здоровый образ жизни и реализации её  в реальном поведении и поступках;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осознанных</w:t>
      </w:r>
      <w:proofErr w:type="gramEnd"/>
      <w:r w:rsidRPr="00784BAE">
        <w:rPr>
          <w:sz w:val="26"/>
          <w:szCs w:val="26"/>
        </w:rPr>
        <w:t xml:space="preserve"> устойчивых эстетических предпочтений и ориентации на искусство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как значимую сферу человеческой жизни;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 xml:space="preserve">•  </w:t>
      </w:r>
      <w:proofErr w:type="spellStart"/>
      <w:r w:rsidRPr="00784BAE">
        <w:rPr>
          <w:sz w:val="26"/>
          <w:szCs w:val="26"/>
        </w:rPr>
        <w:t>эмпатии</w:t>
      </w:r>
      <w:proofErr w:type="spellEnd"/>
      <w:proofErr w:type="gramEnd"/>
      <w:r w:rsidRPr="00784BAE">
        <w:rPr>
          <w:sz w:val="26"/>
          <w:szCs w:val="26"/>
        </w:rPr>
        <w:t xml:space="preserve"> как осознанного понимания чувств других людей и сопереживания им,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выражающихся в поступках, направленных на помощь и обеспечение благополучия, </w:t>
      </w:r>
    </w:p>
    <w:p w:rsidR="00784BAE" w:rsidRPr="00784BAE" w:rsidRDefault="00784BAE" w:rsidP="00784BAE">
      <w:pPr>
        <w:rPr>
          <w:b/>
          <w:sz w:val="26"/>
          <w:szCs w:val="26"/>
        </w:rPr>
      </w:pPr>
      <w:proofErr w:type="gramStart"/>
      <w:r w:rsidRPr="00784BAE">
        <w:rPr>
          <w:sz w:val="26"/>
          <w:szCs w:val="26"/>
        </w:rPr>
        <w:t>•  начальные</w:t>
      </w:r>
      <w:proofErr w:type="gramEnd"/>
      <w:r w:rsidRPr="00784BAE">
        <w:rPr>
          <w:sz w:val="26"/>
          <w:szCs w:val="26"/>
        </w:rPr>
        <w:t xml:space="preserve"> навыки адаптации в динамично изменяющемся мире.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b/>
          <w:sz w:val="26"/>
          <w:szCs w:val="26"/>
        </w:rPr>
        <w:t>В области познавательных УУД</w:t>
      </w:r>
      <w:r w:rsidRPr="00784BAE">
        <w:rPr>
          <w:sz w:val="26"/>
          <w:szCs w:val="26"/>
        </w:rPr>
        <w:t xml:space="preserve"> (</w:t>
      </w:r>
      <w:proofErr w:type="spellStart"/>
      <w:r w:rsidRPr="00784BAE">
        <w:rPr>
          <w:sz w:val="26"/>
          <w:szCs w:val="26"/>
        </w:rPr>
        <w:t>общеучебных</w:t>
      </w:r>
      <w:proofErr w:type="spellEnd"/>
      <w:r w:rsidRPr="00784BAE">
        <w:rPr>
          <w:sz w:val="26"/>
          <w:szCs w:val="26"/>
        </w:rPr>
        <w:t xml:space="preserve">) выпускник научится: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• работать с учебным текстом: выделять информацию, заданную аспектом, менять аспект рассмотрения в зависимости от учебной задачи; 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• ориентироваться в </w:t>
      </w:r>
      <w:proofErr w:type="gramStart"/>
      <w:r w:rsidRPr="00784BAE">
        <w:rPr>
          <w:sz w:val="26"/>
          <w:szCs w:val="26"/>
        </w:rPr>
        <w:t>текущей  учебной</w:t>
      </w:r>
      <w:proofErr w:type="gramEnd"/>
      <w:r w:rsidRPr="00784BAE">
        <w:rPr>
          <w:sz w:val="26"/>
          <w:szCs w:val="26"/>
        </w:rPr>
        <w:t xml:space="preserve"> книге и в других книгах комплекта; в корпусе учебных словарей: уметь находить нужную информацию и использовать ее в разных учебных целях;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• работать с </w:t>
      </w:r>
      <w:proofErr w:type="gramStart"/>
      <w:r w:rsidRPr="00784BAE">
        <w:rPr>
          <w:sz w:val="26"/>
          <w:szCs w:val="26"/>
        </w:rPr>
        <w:t>разными  видами</w:t>
      </w:r>
      <w:proofErr w:type="gramEnd"/>
      <w:r w:rsidRPr="00784BAE">
        <w:rPr>
          <w:sz w:val="26"/>
          <w:szCs w:val="26"/>
        </w:rPr>
        <w:t xml:space="preserve"> информации (представленными в текстовой форме, в виде таблиц, правил, моделей и схем, дидактических иллюстраций); </w:t>
      </w:r>
    </w:p>
    <w:p w:rsidR="00784BAE" w:rsidRPr="00784BAE" w:rsidRDefault="00784BAE" w:rsidP="00784BAE">
      <w:pPr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lastRenderedPageBreak/>
        <w:t xml:space="preserve">Выпускник получит возможность научиться: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осуществлять</w:t>
      </w:r>
      <w:proofErr w:type="gramEnd"/>
      <w:r w:rsidRPr="00784BAE">
        <w:rPr>
          <w:sz w:val="26"/>
          <w:szCs w:val="26"/>
        </w:rPr>
        <w:t xml:space="preserve"> выбор наиболее эффективных способов решения задач в зависимости от конкретных условий;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осуществлять</w:t>
      </w:r>
      <w:proofErr w:type="gramEnd"/>
      <w:r w:rsidRPr="00784BAE">
        <w:rPr>
          <w:sz w:val="26"/>
          <w:szCs w:val="26"/>
        </w:rPr>
        <w:t xml:space="preserve"> синтез как составление целого из частей, самостоятельно достраивая и восполняя недостающие компоненты;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осуществлять</w:t>
      </w:r>
      <w:proofErr w:type="gramEnd"/>
      <w:r w:rsidRPr="00784BAE">
        <w:rPr>
          <w:sz w:val="26"/>
          <w:szCs w:val="26"/>
        </w:rPr>
        <w:t xml:space="preserve"> сравнение, </w:t>
      </w:r>
      <w:proofErr w:type="spellStart"/>
      <w:r w:rsidRPr="00784BAE">
        <w:rPr>
          <w:sz w:val="26"/>
          <w:szCs w:val="26"/>
        </w:rPr>
        <w:t>сериацию</w:t>
      </w:r>
      <w:proofErr w:type="spellEnd"/>
      <w:r w:rsidRPr="00784BAE">
        <w:rPr>
          <w:sz w:val="26"/>
          <w:szCs w:val="26"/>
        </w:rPr>
        <w:t xml:space="preserve"> и классификацию, самостоятельно выбирая основания и критерии для указанных логических операций;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строить</w:t>
      </w:r>
      <w:proofErr w:type="gramEnd"/>
      <w:r w:rsidRPr="00784BAE">
        <w:rPr>
          <w:sz w:val="26"/>
          <w:szCs w:val="26"/>
        </w:rPr>
        <w:t xml:space="preserve"> логическое рассуждение, включающее установление причинно-следственных связей;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произвольно</w:t>
      </w:r>
      <w:proofErr w:type="gramEnd"/>
      <w:r w:rsidRPr="00784BAE">
        <w:rPr>
          <w:sz w:val="26"/>
          <w:szCs w:val="26"/>
        </w:rPr>
        <w:t xml:space="preserve"> и осознанно владеть общими </w:t>
      </w:r>
      <w:proofErr w:type="spellStart"/>
      <w:r w:rsidRPr="00784BAE">
        <w:rPr>
          <w:sz w:val="26"/>
          <w:szCs w:val="26"/>
        </w:rPr>
        <w:t>приѐмами</w:t>
      </w:r>
      <w:proofErr w:type="spellEnd"/>
      <w:r w:rsidRPr="00784BAE">
        <w:rPr>
          <w:sz w:val="26"/>
          <w:szCs w:val="26"/>
        </w:rPr>
        <w:t xml:space="preserve"> решения задач. </w:t>
      </w:r>
    </w:p>
    <w:p w:rsidR="00784BAE" w:rsidRPr="00784BAE" w:rsidRDefault="00784BAE" w:rsidP="00784BAE">
      <w:pPr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 области </w:t>
      </w:r>
      <w:proofErr w:type="spellStart"/>
      <w:r w:rsidRPr="00784BAE">
        <w:rPr>
          <w:b/>
          <w:sz w:val="26"/>
          <w:szCs w:val="26"/>
        </w:rPr>
        <w:t>коммуникативныхУУД</w:t>
      </w:r>
      <w:proofErr w:type="spellEnd"/>
      <w:r w:rsidRPr="00784BAE">
        <w:rPr>
          <w:b/>
          <w:sz w:val="26"/>
          <w:szCs w:val="26"/>
        </w:rPr>
        <w:t xml:space="preserve"> выпускник научится: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в</w:t>
      </w:r>
      <w:proofErr w:type="gramEnd"/>
      <w:r w:rsidRPr="00784BAE">
        <w:rPr>
          <w:sz w:val="26"/>
          <w:szCs w:val="26"/>
        </w:rPr>
        <w:t xml:space="preserve"> рамках инициативного сотрудничества - освоить  разные формы учебной кооперации (работа вдвоем, в малой группе, в большой группе) и разные социальные роли (ведущего и исполнителя);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в</w:t>
      </w:r>
      <w:proofErr w:type="gramEnd"/>
      <w:r w:rsidRPr="00784BAE">
        <w:rPr>
          <w:sz w:val="26"/>
          <w:szCs w:val="26"/>
        </w:rPr>
        <w:t xml:space="preserve"> рамках коммуникации  как  взаимодействия:  понимать основание  разницы заявленных точек зрения, позиций и уметь мотивированно и корректно присоединяться к одной из них или аргументировано  высказывать собственную точку зрения; 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• уметь корректно критиковать альтернативную позицию; 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• использовать весь наработанный инструментарий для подтверждения собственной точки зрения (словари, таблицы, правила, языковые модели и схемы). </w:t>
      </w:r>
    </w:p>
    <w:p w:rsidR="00784BAE" w:rsidRPr="00784BAE" w:rsidRDefault="00784BAE" w:rsidP="00784BAE">
      <w:pPr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Выпускник получит возможность научиться: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понимать</w:t>
      </w:r>
      <w:proofErr w:type="gramEnd"/>
      <w:r w:rsidRPr="00784BAE">
        <w:rPr>
          <w:sz w:val="26"/>
          <w:szCs w:val="26"/>
        </w:rPr>
        <w:t xml:space="preserve"> относительность мнений и подходов к решению проблемы;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аргументировать</w:t>
      </w:r>
      <w:proofErr w:type="gramEnd"/>
      <w:r w:rsidRPr="00784BAE">
        <w:rPr>
          <w:sz w:val="26"/>
          <w:szCs w:val="26"/>
        </w:rPr>
        <w:t xml:space="preserve"> свою позицию и координировать её с позициями партнёров в сотрудничестве при выработке общего решения в совместной деятельности;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с</w:t>
      </w:r>
      <w:proofErr w:type="gramEnd"/>
      <w:r w:rsidRPr="00784BAE">
        <w:rPr>
          <w:sz w:val="26"/>
          <w:szCs w:val="26"/>
        </w:rPr>
        <w:t xml:space="preserve"> учётом целей коммуникации достаточно точно, последовательно и полно передавать партнёру необходимую информацию как ориентир для построения действия;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осуществлять</w:t>
      </w:r>
      <w:proofErr w:type="gramEnd"/>
      <w:r w:rsidRPr="00784BAE">
        <w:rPr>
          <w:sz w:val="26"/>
          <w:szCs w:val="26"/>
        </w:rPr>
        <w:t xml:space="preserve"> взаимный контроль и оказывать в сотрудничестве необходимую взаимопомощь;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адекватно</w:t>
      </w:r>
      <w:proofErr w:type="gramEnd"/>
      <w:r w:rsidRPr="00784BAE">
        <w:rPr>
          <w:sz w:val="26"/>
          <w:szCs w:val="26"/>
        </w:rPr>
        <w:t xml:space="preserve"> использовать речь для планирования и регуляции своей деятельности;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• адекватно использовать речевые средства для эффективного решения разнообразных коммуникативных задач </w:t>
      </w:r>
    </w:p>
    <w:p w:rsidR="00784BAE" w:rsidRPr="00784BAE" w:rsidRDefault="00784BAE" w:rsidP="00784BAE">
      <w:pPr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 области регулятивных УУД выпускник научится: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• осуществлять самоконтроль и контроль хода выполнения работы и полученного результата;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контроль</w:t>
      </w:r>
      <w:proofErr w:type="gramEnd"/>
      <w:r w:rsidRPr="00784BAE">
        <w:rPr>
          <w:sz w:val="26"/>
          <w:szCs w:val="26"/>
        </w:rPr>
        <w:t xml:space="preserve"> с проверкой работы соседа по парте или с выполнением работы над ошибками.  </w:t>
      </w:r>
    </w:p>
    <w:p w:rsidR="00784BAE" w:rsidRPr="00784BAE" w:rsidRDefault="00784BAE" w:rsidP="00784BAE">
      <w:pPr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Выпускник получит возможность научиться: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в</w:t>
      </w:r>
      <w:proofErr w:type="gramEnd"/>
      <w:r w:rsidRPr="00784BAE">
        <w:rPr>
          <w:sz w:val="26"/>
          <w:szCs w:val="26"/>
        </w:rPr>
        <w:t xml:space="preserve"> сотрудничестве с учителем ставить новые учебные задачи;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преобразовывать</w:t>
      </w:r>
      <w:proofErr w:type="gramEnd"/>
      <w:r w:rsidRPr="00784BAE">
        <w:rPr>
          <w:sz w:val="26"/>
          <w:szCs w:val="26"/>
        </w:rPr>
        <w:t xml:space="preserve"> практическую задачу в познавательную;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проявлять</w:t>
      </w:r>
      <w:proofErr w:type="gramEnd"/>
      <w:r w:rsidRPr="00784BAE">
        <w:rPr>
          <w:sz w:val="26"/>
          <w:szCs w:val="26"/>
        </w:rPr>
        <w:t xml:space="preserve"> познавательную инициативу в учебном сотрудничестве;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самостоятельно</w:t>
      </w:r>
      <w:proofErr w:type="gramEnd"/>
      <w:r w:rsidRPr="00784BAE">
        <w:rPr>
          <w:sz w:val="26"/>
          <w:szCs w:val="26"/>
        </w:rPr>
        <w:t xml:space="preserve"> учитывать выделенные учителем ориентиры действия в новом учебном материале;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осуществлять</w:t>
      </w:r>
      <w:proofErr w:type="gramEnd"/>
      <w:r w:rsidRPr="00784BAE">
        <w:rPr>
          <w:sz w:val="26"/>
          <w:szCs w:val="26"/>
        </w:rPr>
        <w:t xml:space="preserve"> констатирующий и предвосхищающий контроль по результату и по способу действия, актуальный контроль на уровне произвольного внимания; </w:t>
      </w:r>
    </w:p>
    <w:p w:rsidR="00784BAE" w:rsidRP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t>•  самостоятельно</w:t>
      </w:r>
      <w:proofErr w:type="gramEnd"/>
      <w:r w:rsidRPr="00784BAE">
        <w:rPr>
          <w:sz w:val="26"/>
          <w:szCs w:val="26"/>
        </w:rPr>
        <w:t xml:space="preserve"> адекватно оценивать правильность выполнения действия и вносить необходимые коррективы в исполнение как по ходу его реализации, так и в конце действия; </w:t>
      </w:r>
    </w:p>
    <w:p w:rsidR="00784BAE" w:rsidRDefault="00784BAE" w:rsidP="00784BAE">
      <w:pPr>
        <w:rPr>
          <w:sz w:val="26"/>
          <w:szCs w:val="26"/>
        </w:rPr>
      </w:pPr>
      <w:proofErr w:type="gramStart"/>
      <w:r w:rsidRPr="00784BAE">
        <w:rPr>
          <w:sz w:val="26"/>
          <w:szCs w:val="26"/>
        </w:rPr>
        <w:lastRenderedPageBreak/>
        <w:t>•  адекватно</w:t>
      </w:r>
      <w:proofErr w:type="gramEnd"/>
      <w:r w:rsidRPr="00784BAE">
        <w:rPr>
          <w:sz w:val="26"/>
          <w:szCs w:val="26"/>
        </w:rPr>
        <w:t xml:space="preserve"> использовать свою речь для планирования и регуляции своей деятельности.</w:t>
      </w:r>
    </w:p>
    <w:p w:rsidR="00784BAE" w:rsidRDefault="00784BAE" w:rsidP="00784BAE">
      <w:pPr>
        <w:pStyle w:val="a3"/>
        <w:numPr>
          <w:ilvl w:val="0"/>
          <w:numId w:val="1"/>
        </w:numPr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>Содержание учебного предмета</w:t>
      </w:r>
    </w:p>
    <w:p w:rsidR="00784BAE" w:rsidRPr="00784BAE" w:rsidRDefault="00784BAE" w:rsidP="00784BAE">
      <w:pPr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Фонетика и орфография (25ч)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Системные наблюдения над фонетическими чередованиями согласных звуков (по глухости-звонкости, твердости-мягкости, месту и способу образования) и гласных звуков (замена ударных и безударных гласных).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Место ударения в слове. </w:t>
      </w:r>
      <w:proofErr w:type="spellStart"/>
      <w:r w:rsidRPr="00784BAE">
        <w:rPr>
          <w:sz w:val="26"/>
          <w:szCs w:val="26"/>
        </w:rPr>
        <w:t>Разноместность</w:t>
      </w:r>
      <w:proofErr w:type="spellEnd"/>
      <w:r w:rsidRPr="00784BAE">
        <w:rPr>
          <w:sz w:val="26"/>
          <w:szCs w:val="26"/>
        </w:rPr>
        <w:t xml:space="preserve"> и подвижность словесного ударения.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Расширение зоны применения общего правила обозначения фонетических чередований на письме: чередующиеся в одной и той же морфеме звуки обозначаются на письме одинаково, в соответствии с проверкой. Различные способы проверок подобных написаний. 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Правописание гласных в приставках (на примере приставок за-, про-, на-).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>Правописание гласных в суффиксах (на примере суффиксов -лив- и -</w:t>
      </w:r>
      <w:proofErr w:type="spellStart"/>
      <w:r w:rsidRPr="00784BAE">
        <w:rPr>
          <w:sz w:val="26"/>
          <w:szCs w:val="26"/>
        </w:rPr>
        <w:t>ов</w:t>
      </w:r>
      <w:proofErr w:type="spellEnd"/>
      <w:r w:rsidRPr="00784BAE">
        <w:rPr>
          <w:sz w:val="26"/>
          <w:szCs w:val="26"/>
        </w:rPr>
        <w:t xml:space="preserve">-).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Написание двойных согласных в словах иноязычного происхождения.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>Чередования гласных с нулевым звуком («беглый гласный»). Написание суффиксов -</w:t>
      </w:r>
      <w:proofErr w:type="spellStart"/>
      <w:r w:rsidRPr="00784BAE">
        <w:rPr>
          <w:sz w:val="26"/>
          <w:szCs w:val="26"/>
        </w:rPr>
        <w:t>ик</w:t>
      </w:r>
      <w:proofErr w:type="spellEnd"/>
      <w:r w:rsidRPr="00784BAE">
        <w:rPr>
          <w:sz w:val="26"/>
          <w:szCs w:val="26"/>
        </w:rPr>
        <w:t>-/-</w:t>
      </w:r>
      <w:proofErr w:type="spellStart"/>
      <w:r w:rsidRPr="00784BAE">
        <w:rPr>
          <w:sz w:val="26"/>
          <w:szCs w:val="26"/>
        </w:rPr>
        <w:t>ек</w:t>
      </w:r>
      <w:proofErr w:type="spellEnd"/>
      <w:r w:rsidRPr="00784BAE">
        <w:rPr>
          <w:sz w:val="26"/>
          <w:szCs w:val="26"/>
        </w:rPr>
        <w:t>- с учетом наличия/отсутствия беглого гласного (повторение).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>Написание о-</w:t>
      </w:r>
      <w:proofErr w:type="gramStart"/>
      <w:r w:rsidRPr="00784BAE">
        <w:rPr>
          <w:sz w:val="26"/>
          <w:szCs w:val="26"/>
        </w:rPr>
        <w:t>ё  после</w:t>
      </w:r>
      <w:proofErr w:type="gramEnd"/>
      <w:r w:rsidRPr="00784BAE">
        <w:rPr>
          <w:sz w:val="26"/>
          <w:szCs w:val="26"/>
        </w:rPr>
        <w:t xml:space="preserve"> шипящих в разных частях слова: корнях, суффиксах и окончаниях (повторение).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Написание букв и-ы после приставки перед корнем, начинающимся на -и-.  </w:t>
      </w:r>
    </w:p>
    <w:p w:rsidR="00784BAE" w:rsidRPr="00784BAE" w:rsidRDefault="00784BAE" w:rsidP="00784BAE">
      <w:pPr>
        <w:tabs>
          <w:tab w:val="left" w:pos="4485"/>
        </w:tabs>
        <w:rPr>
          <w:sz w:val="26"/>
          <w:szCs w:val="26"/>
        </w:rPr>
      </w:pPr>
      <w:r w:rsidRPr="00784BAE">
        <w:rPr>
          <w:sz w:val="26"/>
          <w:szCs w:val="26"/>
        </w:rPr>
        <w:t xml:space="preserve">Звукобуквенный разбор слова. </w:t>
      </w:r>
      <w:r w:rsidRPr="00784BAE">
        <w:rPr>
          <w:sz w:val="26"/>
          <w:szCs w:val="26"/>
        </w:rPr>
        <w:tab/>
      </w:r>
    </w:p>
    <w:p w:rsidR="00784BAE" w:rsidRPr="00784BAE" w:rsidRDefault="00784BAE" w:rsidP="00784BAE">
      <w:pPr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Лексика.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Значение слова. Лексическое и грамматическое значение слова. Связь значений слова между собой (прямое и переносное значение; разновидности переносных значений).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Омонимия, антонимия, синонимия как лексические явления. </w:t>
      </w:r>
    </w:p>
    <w:p w:rsidR="00784BAE" w:rsidRPr="00784BAE" w:rsidRDefault="00784BAE" w:rsidP="00784BAE">
      <w:pPr>
        <w:rPr>
          <w:sz w:val="26"/>
          <w:szCs w:val="26"/>
        </w:rPr>
      </w:pPr>
      <w:proofErr w:type="spellStart"/>
      <w:r w:rsidRPr="00784BAE">
        <w:rPr>
          <w:sz w:val="26"/>
          <w:szCs w:val="26"/>
        </w:rPr>
        <w:t>Паронимия</w:t>
      </w:r>
      <w:proofErr w:type="spellEnd"/>
      <w:r w:rsidRPr="00784BAE">
        <w:rPr>
          <w:sz w:val="26"/>
          <w:szCs w:val="26"/>
        </w:rPr>
        <w:t xml:space="preserve"> (без введения термина) в связи с вопросами культуры речи.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>Активный и пассивный словарный запас. Наблюдения над устаревшими словами и неологизмами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 Использование сведений о происхождении слов при решении орфографических задач.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Русская фразеология. Наблюдения над различиями между словом и фразеологизмом.  Источники русской фразеологии. Стилистические возможности использования устойчивых выражений. </w:t>
      </w:r>
    </w:p>
    <w:p w:rsidR="00784BAE" w:rsidRPr="00784BAE" w:rsidRDefault="00784BAE" w:rsidP="00784BAE">
      <w:pPr>
        <w:rPr>
          <w:b/>
          <w:sz w:val="26"/>
          <w:szCs w:val="26"/>
        </w:rPr>
      </w:pPr>
      <w:proofErr w:type="spellStart"/>
      <w:r w:rsidRPr="00784BAE">
        <w:rPr>
          <w:b/>
          <w:sz w:val="26"/>
          <w:szCs w:val="26"/>
        </w:rPr>
        <w:t>Морфемика</w:t>
      </w:r>
      <w:proofErr w:type="spellEnd"/>
      <w:r w:rsidRPr="00784BAE">
        <w:rPr>
          <w:b/>
          <w:sz w:val="26"/>
          <w:szCs w:val="26"/>
        </w:rPr>
        <w:t xml:space="preserve"> и словообразование (15ч)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>Система способов словообразования в русском языке. Словообразование и орфография. Решение элементарных словообразовательных задач.</w:t>
      </w:r>
      <w:r w:rsidR="00BC2C7B">
        <w:rPr>
          <w:sz w:val="26"/>
          <w:szCs w:val="26"/>
        </w:rPr>
        <w:t xml:space="preserve"> Наблюдения над индивидуальным </w:t>
      </w:r>
      <w:r w:rsidRPr="00784BAE">
        <w:rPr>
          <w:sz w:val="26"/>
          <w:szCs w:val="26"/>
        </w:rPr>
        <w:t>словотворчеством в поэзии.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 Морфемная структура русского слова.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>Две основы глагола (основа начальной формы и формы настоящего времени). «</w:t>
      </w:r>
      <w:proofErr w:type="gramStart"/>
      <w:r w:rsidRPr="00784BAE">
        <w:rPr>
          <w:sz w:val="26"/>
          <w:szCs w:val="26"/>
        </w:rPr>
        <w:t>Чередования»  звуков</w:t>
      </w:r>
      <w:proofErr w:type="gramEnd"/>
      <w:r w:rsidRPr="00784BAE">
        <w:rPr>
          <w:sz w:val="26"/>
          <w:szCs w:val="26"/>
        </w:rPr>
        <w:t>, видимые на письме (исторические чередования), при словообразовании и словоизменении глаголов.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 Разбор слов разных частей речи по составу. </w:t>
      </w:r>
    </w:p>
    <w:p w:rsidR="00784BAE" w:rsidRPr="00784BAE" w:rsidRDefault="00784BAE" w:rsidP="00784BAE">
      <w:pPr>
        <w:rPr>
          <w:b/>
          <w:sz w:val="26"/>
          <w:szCs w:val="26"/>
        </w:rPr>
      </w:pPr>
      <w:r>
        <w:rPr>
          <w:b/>
          <w:sz w:val="26"/>
          <w:szCs w:val="26"/>
        </w:rPr>
        <w:t>Морфология и лексика (7</w:t>
      </w:r>
      <w:r w:rsidRPr="00784BAE">
        <w:rPr>
          <w:b/>
          <w:sz w:val="26"/>
          <w:szCs w:val="26"/>
        </w:rPr>
        <w:t xml:space="preserve">0ч)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>Система частей речи русского языка: самостоятельные и служебные части речи (повторение).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b/>
          <w:sz w:val="26"/>
          <w:szCs w:val="26"/>
          <w:u w:val="single"/>
        </w:rPr>
        <w:lastRenderedPageBreak/>
        <w:t xml:space="preserve"> Имя существительное.</w:t>
      </w:r>
      <w:r w:rsidRPr="00784BAE">
        <w:rPr>
          <w:sz w:val="26"/>
          <w:szCs w:val="26"/>
        </w:rPr>
        <w:t xml:space="preserve"> Категориальное значение имен существительных (значение предметности). Правописание безударных падежных окончаний имен существительных трех склонений в единственном и множественном числе и их проверка (повторение).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Синтаксическая функция имен существительных в предложении.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i/>
          <w:sz w:val="26"/>
          <w:szCs w:val="26"/>
        </w:rPr>
        <w:t>Морфологический разбор имени существительного</w:t>
      </w:r>
      <w:r w:rsidRPr="00784BAE">
        <w:rPr>
          <w:sz w:val="26"/>
          <w:szCs w:val="26"/>
        </w:rPr>
        <w:t xml:space="preserve">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b/>
          <w:sz w:val="26"/>
          <w:szCs w:val="26"/>
          <w:u w:val="single"/>
        </w:rPr>
        <w:t>Имя прилагательное.</w:t>
      </w:r>
      <w:r w:rsidRPr="00784BAE">
        <w:rPr>
          <w:sz w:val="26"/>
          <w:szCs w:val="26"/>
        </w:rPr>
        <w:t xml:space="preserve"> Категориальное значение имен </w:t>
      </w:r>
      <w:proofErr w:type="gramStart"/>
      <w:r w:rsidRPr="00784BAE">
        <w:rPr>
          <w:sz w:val="26"/>
          <w:szCs w:val="26"/>
        </w:rPr>
        <w:t>прилагательных.(</w:t>
      </w:r>
      <w:proofErr w:type="gramEnd"/>
      <w:r w:rsidRPr="00784BAE">
        <w:rPr>
          <w:sz w:val="26"/>
          <w:szCs w:val="26"/>
        </w:rPr>
        <w:t xml:space="preserve">значение признака). Правописание безударных падежных окончаний имен прилагательных мужского, женского и среднего рода в единственном числе и окончаний прилагательных во множественном числе.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Синтаксическая функция имен прилагательных в предложении.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b/>
          <w:sz w:val="26"/>
          <w:szCs w:val="26"/>
          <w:u w:val="single"/>
        </w:rPr>
        <w:t>Местоимение.</w:t>
      </w:r>
      <w:r w:rsidRPr="00784BAE">
        <w:rPr>
          <w:sz w:val="26"/>
          <w:szCs w:val="26"/>
        </w:rPr>
        <w:t xml:space="preserve"> Категориальное значение местоимений (значение указания на имя). Личные местоимения. Склонение личных местоимений. Стилистические особенности употребления местоимений.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>Синтаксическая роль местоимений в предложении.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b/>
          <w:sz w:val="26"/>
          <w:szCs w:val="26"/>
          <w:u w:val="single"/>
        </w:rPr>
        <w:t xml:space="preserve">Глагол. </w:t>
      </w:r>
      <w:r w:rsidRPr="00784BAE">
        <w:rPr>
          <w:sz w:val="26"/>
          <w:szCs w:val="26"/>
        </w:rPr>
        <w:t xml:space="preserve">Категориальное значение глагола (значение действий). Грамматическое значение глагола и система его словоизменения.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>Виды глагола. Времена глагола (повторение). Формы времени глаголов несовершенного и совершенного вида. Изменение в настоящем и будущем времени по лицам и числам.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>Грамматическое значение личных окончаний. Понятие о типах спряжения: два набора личных окончаний. Изменение в прошедшем времени по родам и числам. Грамматическое значение окончаний прошедшего времени.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 Правописание безударных личных окончаний: необходимость определения спряжения глагола. Способы определения спряжения глагола: по ударным личным окончаниям;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>по суффиксу начальной формы при безударных личных окончаниях. Правописание глаголов-исключений.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 Правописание глаголов в прошедшем времени.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Наблюдения над значением и написанием глаголов в изъявительном и повелительном наклонении (без введения терминов) типа выпишете — выпишите.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Синтаксическая функция глаголов в предложении.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b/>
          <w:sz w:val="26"/>
          <w:szCs w:val="26"/>
          <w:u w:val="single"/>
        </w:rPr>
        <w:t>Союз.</w:t>
      </w:r>
      <w:r w:rsidRPr="00784BAE">
        <w:rPr>
          <w:sz w:val="26"/>
          <w:szCs w:val="26"/>
        </w:rPr>
        <w:t xml:space="preserve"> Представление о союзе как о части речи. Сведения об употреблении союзов. Синтаксическая функция союза в предложении с однородными членами и в сложном предложении.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Правописание </w:t>
      </w:r>
      <w:proofErr w:type="gramStart"/>
      <w:r w:rsidRPr="00784BAE">
        <w:rPr>
          <w:sz w:val="26"/>
          <w:szCs w:val="26"/>
        </w:rPr>
        <w:t>союзов</w:t>
      </w:r>
      <w:proofErr w:type="gramEnd"/>
      <w:r w:rsidRPr="00784BAE">
        <w:rPr>
          <w:sz w:val="26"/>
          <w:szCs w:val="26"/>
        </w:rPr>
        <w:t xml:space="preserve"> а, и, но в предложении с однородными членами.</w:t>
      </w:r>
    </w:p>
    <w:p w:rsidR="00784BAE" w:rsidRPr="00784BAE" w:rsidRDefault="00784BAE" w:rsidP="00784BAE">
      <w:pPr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Синтаксис и пунктуация (25ч)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>Понятие об однородных членах предложения и способах оформления их на письме: бессоюзная и союзная связь. Предложения с однородными главными и однородными второстепенными членами предложения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 Формирование умения составлять схему предложения с однородными членами.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 Разбор простого предложения по членам предложения.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>Представления о сложном предложении (наблюдения).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 Сопоставление пунктуации в простых и сложных предложениях с союзами.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b/>
          <w:sz w:val="26"/>
          <w:szCs w:val="26"/>
          <w:u w:val="single"/>
        </w:rPr>
        <w:t>Лексикография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lastRenderedPageBreak/>
        <w:t xml:space="preserve">Использование учебных словарей: толкового, словаря устойчивых выражений, орфографического (словарь «Пиши правильно»), обратного, орфоэпического (словарь «Произноси правильно»), этимологического (Словарь происхождения слов) для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решения различных лингвистических задач. Создание учебных и </w:t>
      </w:r>
      <w:proofErr w:type="spellStart"/>
      <w:r w:rsidRPr="00784BAE">
        <w:rPr>
          <w:sz w:val="26"/>
          <w:szCs w:val="26"/>
        </w:rPr>
        <w:t>внеучебных</w:t>
      </w:r>
      <w:proofErr w:type="spellEnd"/>
      <w:r w:rsidRPr="00784BAE">
        <w:rPr>
          <w:sz w:val="26"/>
          <w:szCs w:val="26"/>
        </w:rPr>
        <w:t xml:space="preserve"> ситуаций, требующих </w:t>
      </w:r>
      <w:proofErr w:type="gramStart"/>
      <w:r w:rsidRPr="00784BAE">
        <w:rPr>
          <w:sz w:val="26"/>
          <w:szCs w:val="26"/>
        </w:rPr>
        <w:t>обращения</w:t>
      </w:r>
      <w:proofErr w:type="gramEnd"/>
      <w:r w:rsidRPr="00784BAE">
        <w:rPr>
          <w:sz w:val="26"/>
          <w:szCs w:val="26"/>
        </w:rPr>
        <w:t xml:space="preserve"> учащихся к словарям. </w:t>
      </w:r>
    </w:p>
    <w:p w:rsidR="00784BAE" w:rsidRPr="00784BAE" w:rsidRDefault="00784BAE" w:rsidP="00784BAE">
      <w:pPr>
        <w:rPr>
          <w:b/>
          <w:sz w:val="26"/>
          <w:szCs w:val="26"/>
        </w:rPr>
      </w:pPr>
      <w:r w:rsidRPr="00784BAE">
        <w:rPr>
          <w:b/>
          <w:sz w:val="26"/>
          <w:szCs w:val="26"/>
        </w:rPr>
        <w:t xml:space="preserve">Развитие речи с элементами культуры речи (35ч)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Освоение изложения как жанра письменной речи.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Сочинение по наблюдениям с использованием описания и повествования.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Определение в реальном научно-популярном и художественном текстах элементов рассуждения. Использование элементов рассуждения в собственном сочинении по наблюдениям или впечатлениям. </w:t>
      </w:r>
    </w:p>
    <w:p w:rsidR="00784BAE" w:rsidRPr="00784BAE" w:rsidRDefault="00784BAE" w:rsidP="00784BAE">
      <w:pPr>
        <w:rPr>
          <w:sz w:val="26"/>
          <w:szCs w:val="26"/>
        </w:rPr>
      </w:pPr>
      <w:r w:rsidRPr="00784BAE">
        <w:rPr>
          <w:sz w:val="26"/>
          <w:szCs w:val="26"/>
        </w:rPr>
        <w:t xml:space="preserve">Знакомство с жанром аннотации. Тематическое описание (выделение </w:t>
      </w:r>
      <w:proofErr w:type="spellStart"/>
      <w:r w:rsidRPr="00784BAE">
        <w:rPr>
          <w:sz w:val="26"/>
          <w:szCs w:val="26"/>
        </w:rPr>
        <w:t>подтем</w:t>
      </w:r>
      <w:proofErr w:type="spellEnd"/>
      <w:r w:rsidRPr="00784BAE">
        <w:rPr>
          <w:sz w:val="26"/>
          <w:szCs w:val="26"/>
        </w:rPr>
        <w:t xml:space="preserve">) литературного произведения и составление аннотации на конкретное произведение. Составление аннотации на сборник произведений. Определение основных идей (мыслей) литературного произведения для составления аннотации с элементами рассуждения (рецензии) без введения термина «рецензия». Сочинение по живописному произведению с использованием описания и повествования, с элементами рассуждения. </w:t>
      </w:r>
    </w:p>
    <w:p w:rsidR="00784BAE" w:rsidRDefault="00784BAE" w:rsidP="00784BAE">
      <w:pPr>
        <w:pStyle w:val="a3"/>
        <w:numPr>
          <w:ilvl w:val="0"/>
          <w:numId w:val="1"/>
        </w:numPr>
        <w:rPr>
          <w:rFonts w:eastAsia="Andale Sans UI"/>
          <w:b/>
          <w:kern w:val="3"/>
          <w:sz w:val="26"/>
          <w:szCs w:val="26"/>
          <w:lang w:val="de-DE" w:eastAsia="ja-JP" w:bidi="fa-IR"/>
        </w:rPr>
      </w:pPr>
      <w:r w:rsidRPr="00784BAE">
        <w:rPr>
          <w:rFonts w:eastAsia="Andale Sans UI"/>
          <w:b/>
          <w:kern w:val="3"/>
          <w:sz w:val="26"/>
          <w:szCs w:val="26"/>
          <w:lang w:eastAsia="ja-JP" w:bidi="fa-IR"/>
        </w:rPr>
        <w:t>Тематическое планирование с указанием количества часов, отводимых на освоение каждой темы</w:t>
      </w:r>
      <w:r w:rsidRPr="00784BAE">
        <w:rPr>
          <w:rFonts w:eastAsia="Andale Sans UI"/>
          <w:b/>
          <w:kern w:val="3"/>
          <w:sz w:val="26"/>
          <w:szCs w:val="26"/>
          <w:lang w:val="de-DE" w:eastAsia="ja-JP" w:bidi="fa-IR"/>
        </w:rPr>
        <w:t xml:space="preserve"> </w:t>
      </w:r>
    </w:p>
    <w:tbl>
      <w:tblPr>
        <w:tblStyle w:val="a4"/>
        <w:tblW w:w="15257" w:type="dxa"/>
        <w:tblLook w:val="04A0" w:firstRow="1" w:lastRow="0" w:firstColumn="1" w:lastColumn="0" w:noHBand="0" w:noVBand="1"/>
      </w:tblPr>
      <w:tblGrid>
        <w:gridCol w:w="925"/>
        <w:gridCol w:w="6274"/>
        <w:gridCol w:w="6234"/>
        <w:gridCol w:w="1824"/>
      </w:tblGrid>
      <w:tr w:rsidR="003C0352" w:rsidRPr="00BC2C7B" w:rsidTr="005D2307">
        <w:trPr>
          <w:trHeight w:val="339"/>
        </w:trPr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784BAE" w:rsidRPr="00BC2C7B" w:rsidRDefault="00784BAE" w:rsidP="00784BAE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BC2C7B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№</w:t>
            </w:r>
          </w:p>
          <w:p w:rsidR="00784BAE" w:rsidRPr="00BC2C7B" w:rsidRDefault="00784BAE" w:rsidP="00784BAE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BC2C7B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п\п</w:t>
            </w:r>
          </w:p>
        </w:tc>
        <w:tc>
          <w:tcPr>
            <w:tcW w:w="627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784BAE" w:rsidRPr="00BC2C7B" w:rsidRDefault="00784BAE" w:rsidP="00784BAE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BC2C7B"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Название раздела</w:t>
            </w:r>
          </w:p>
        </w:tc>
        <w:tc>
          <w:tcPr>
            <w:tcW w:w="6234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784BAE" w:rsidRPr="00BC2C7B" w:rsidRDefault="00784BAE" w:rsidP="00784BAE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BC2C7B"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Тема</w:t>
            </w:r>
          </w:p>
        </w:tc>
        <w:tc>
          <w:tcPr>
            <w:tcW w:w="182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784BAE" w:rsidRPr="00BC2C7B" w:rsidRDefault="00784BAE" w:rsidP="00784BAE">
            <w:pPr>
              <w:suppressLineNumbers/>
              <w:suppressAutoHyphens/>
              <w:autoSpaceDN w:val="0"/>
              <w:spacing w:line="276" w:lineRule="atLeast"/>
              <w:ind w:left="-34" w:firstLine="34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BC2C7B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Количество часов</w:t>
            </w:r>
          </w:p>
        </w:tc>
      </w:tr>
      <w:tr w:rsidR="003C0352" w:rsidRPr="00BC2C7B" w:rsidTr="005D2307">
        <w:trPr>
          <w:trHeight w:val="290"/>
        </w:trPr>
        <w:tc>
          <w:tcPr>
            <w:tcW w:w="925" w:type="dxa"/>
          </w:tcPr>
          <w:p w:rsidR="00784BAE" w:rsidRPr="00BC2C7B" w:rsidRDefault="00784BAE" w:rsidP="00784BAE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BC2C7B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784BAE" w:rsidRPr="00BC2C7B" w:rsidRDefault="00784BAE" w:rsidP="003C0352">
            <w:pPr>
              <w:jc w:val="center"/>
              <w:rPr>
                <w:b/>
                <w:sz w:val="26"/>
                <w:szCs w:val="26"/>
              </w:rPr>
            </w:pPr>
            <w:r w:rsidRPr="00BC2C7B">
              <w:rPr>
                <w:b/>
                <w:sz w:val="26"/>
                <w:szCs w:val="26"/>
              </w:rPr>
              <w:t>Фонетика и орфография</w:t>
            </w: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784BAE" w:rsidRPr="00BC2C7B" w:rsidRDefault="00784BAE" w:rsidP="003C0352">
            <w:pPr>
              <w:ind w:firstLine="0"/>
              <w:jc w:val="left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824" w:type="dxa"/>
          </w:tcPr>
          <w:p w:rsidR="00784BAE" w:rsidRPr="00BC2C7B" w:rsidRDefault="00784BAE" w:rsidP="00784BAE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BC2C7B">
              <w:rPr>
                <w:b/>
                <w:sz w:val="26"/>
                <w:szCs w:val="26"/>
              </w:rPr>
              <w:t>25</w:t>
            </w:r>
            <w:r w:rsidR="003C0352">
              <w:rPr>
                <w:b/>
                <w:sz w:val="26"/>
                <w:szCs w:val="26"/>
              </w:rPr>
              <w:t>ч</w:t>
            </w:r>
          </w:p>
        </w:tc>
      </w:tr>
      <w:tr w:rsidR="003C0352" w:rsidRPr="00BC2C7B" w:rsidTr="005D2307">
        <w:tc>
          <w:tcPr>
            <w:tcW w:w="925" w:type="dxa"/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3C0352" w:rsidRPr="00BC2C7B" w:rsidRDefault="003C0352" w:rsidP="003C0352">
            <w:pPr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Безударный гласный, проверяемый ударением, в корне, суффиксе и приставке. Повторение.</w:t>
            </w:r>
          </w:p>
        </w:tc>
        <w:tc>
          <w:tcPr>
            <w:tcW w:w="1824" w:type="dxa"/>
          </w:tcPr>
          <w:p w:rsidR="003C0352" w:rsidRPr="00BC2C7B" w:rsidRDefault="00633B71" w:rsidP="003C0352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</w:t>
            </w:r>
          </w:p>
        </w:tc>
      </w:tr>
      <w:tr w:rsidR="003C0352" w:rsidRPr="00BC2C7B" w:rsidTr="005D2307">
        <w:tc>
          <w:tcPr>
            <w:tcW w:w="925" w:type="dxa"/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3C0352" w:rsidRPr="00BC2C7B" w:rsidRDefault="003C0352" w:rsidP="003C0352">
            <w:pPr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 xml:space="preserve">Различение суффиксов. Значения </w:t>
            </w:r>
            <w:proofErr w:type="gramStart"/>
            <w:r w:rsidRPr="00BC2C7B">
              <w:rPr>
                <w:rFonts w:eastAsia="Calibri"/>
                <w:sz w:val="26"/>
                <w:szCs w:val="26"/>
              </w:rPr>
              <w:t xml:space="preserve">суффиксов.  </w:t>
            </w:r>
            <w:proofErr w:type="gramEnd"/>
          </w:p>
        </w:tc>
        <w:tc>
          <w:tcPr>
            <w:tcW w:w="1824" w:type="dxa"/>
          </w:tcPr>
          <w:p w:rsidR="003C0352" w:rsidRDefault="00633B71" w:rsidP="003C0352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</w:tr>
      <w:tr w:rsidR="003C0352" w:rsidRPr="00BC2C7B" w:rsidTr="005D2307">
        <w:tc>
          <w:tcPr>
            <w:tcW w:w="925" w:type="dxa"/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3C0352" w:rsidRPr="00BC2C7B" w:rsidRDefault="003C0352" w:rsidP="003C0352">
            <w:pPr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b/>
                <w:sz w:val="26"/>
                <w:szCs w:val="26"/>
              </w:rPr>
              <w:t>Входная контрольная работа.</w:t>
            </w:r>
          </w:p>
        </w:tc>
        <w:tc>
          <w:tcPr>
            <w:tcW w:w="1824" w:type="dxa"/>
          </w:tcPr>
          <w:p w:rsidR="003C0352" w:rsidRDefault="003C0352" w:rsidP="003C0352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3C0352" w:rsidRPr="00BC2C7B" w:rsidTr="005D2307">
        <w:tc>
          <w:tcPr>
            <w:tcW w:w="925" w:type="dxa"/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3C0352" w:rsidRPr="00BC2C7B" w:rsidRDefault="003C0352" w:rsidP="003C0352">
            <w:pPr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Работа над ошибками</w:t>
            </w:r>
          </w:p>
        </w:tc>
        <w:tc>
          <w:tcPr>
            <w:tcW w:w="1824" w:type="dxa"/>
          </w:tcPr>
          <w:p w:rsidR="003C0352" w:rsidRDefault="003C0352" w:rsidP="003C0352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3C0352" w:rsidRPr="00BC2C7B" w:rsidTr="005D2307">
        <w:tc>
          <w:tcPr>
            <w:tcW w:w="925" w:type="dxa"/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3C0352" w:rsidRPr="00BC2C7B" w:rsidRDefault="003C0352" w:rsidP="003C0352">
            <w:pPr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Слова с удвоенной буквой согласного, пришедшие из других языков.</w:t>
            </w:r>
          </w:p>
        </w:tc>
        <w:tc>
          <w:tcPr>
            <w:tcW w:w="1824" w:type="dxa"/>
          </w:tcPr>
          <w:p w:rsidR="003C0352" w:rsidRDefault="00F973CA" w:rsidP="003C0352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</w:tr>
      <w:tr w:rsidR="003C0352" w:rsidRPr="00BC2C7B" w:rsidTr="005D2307">
        <w:tc>
          <w:tcPr>
            <w:tcW w:w="925" w:type="dxa"/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3C0352" w:rsidRPr="00633B71" w:rsidRDefault="00633B71" w:rsidP="00633B71">
            <w:pPr>
              <w:ind w:firstLine="0"/>
              <w:rPr>
                <w:rFonts w:eastAsia="Calibri"/>
                <w:sz w:val="26"/>
                <w:szCs w:val="26"/>
              </w:rPr>
            </w:pPr>
            <w:r w:rsidRPr="00633B71">
              <w:rPr>
                <w:rFonts w:eastAsia="Calibri"/>
                <w:sz w:val="26"/>
                <w:szCs w:val="26"/>
              </w:rPr>
              <w:t>Трудности написания глаголов на -</w:t>
            </w:r>
            <w:r w:rsidRPr="00633B71">
              <w:rPr>
                <w:rFonts w:eastAsia="Calibri"/>
                <w:b/>
                <w:bCs/>
                <w:sz w:val="26"/>
                <w:szCs w:val="26"/>
              </w:rPr>
              <w:t xml:space="preserve">ять </w:t>
            </w:r>
            <w:r w:rsidRPr="00633B71">
              <w:rPr>
                <w:rFonts w:eastAsia="Calibri"/>
                <w:sz w:val="26"/>
                <w:szCs w:val="26"/>
              </w:rPr>
              <w:t>в настоящем (или будущем) и в прошедшем времени.</w:t>
            </w:r>
          </w:p>
        </w:tc>
        <w:tc>
          <w:tcPr>
            <w:tcW w:w="1824" w:type="dxa"/>
          </w:tcPr>
          <w:p w:rsidR="003C0352" w:rsidRDefault="00633B71" w:rsidP="003C035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</w:tr>
      <w:tr w:rsidR="003C0352" w:rsidRPr="00BC2C7B" w:rsidTr="005D2307">
        <w:tc>
          <w:tcPr>
            <w:tcW w:w="925" w:type="dxa"/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3C0352" w:rsidRPr="00F973CA" w:rsidRDefault="00F973CA" w:rsidP="00F973CA">
            <w:pPr>
              <w:ind w:firstLine="0"/>
              <w:rPr>
                <w:rFonts w:eastAsia="Calibri"/>
                <w:sz w:val="26"/>
                <w:szCs w:val="26"/>
              </w:rPr>
            </w:pPr>
            <w:r w:rsidRPr="00F973CA">
              <w:rPr>
                <w:rFonts w:eastAsia="Calibri"/>
                <w:sz w:val="26"/>
                <w:szCs w:val="26"/>
              </w:rPr>
              <w:t>Учимся давать характеристику предложению</w:t>
            </w:r>
          </w:p>
        </w:tc>
        <w:tc>
          <w:tcPr>
            <w:tcW w:w="1824" w:type="dxa"/>
          </w:tcPr>
          <w:p w:rsidR="003C0352" w:rsidRDefault="00F973CA" w:rsidP="003C035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</w:tr>
      <w:tr w:rsidR="003C0352" w:rsidRPr="00BC2C7B" w:rsidTr="005D2307">
        <w:tc>
          <w:tcPr>
            <w:tcW w:w="925" w:type="dxa"/>
          </w:tcPr>
          <w:p w:rsidR="00784BAE" w:rsidRPr="00BC2C7B" w:rsidRDefault="00784BAE" w:rsidP="00784BAE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BC2C7B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784BAE" w:rsidRPr="00BC2C7B" w:rsidRDefault="00784BAE" w:rsidP="003C0352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BC2C7B">
              <w:rPr>
                <w:b/>
                <w:sz w:val="26"/>
                <w:szCs w:val="26"/>
              </w:rPr>
              <w:t>Морфемика</w:t>
            </w:r>
            <w:proofErr w:type="spellEnd"/>
            <w:r w:rsidRPr="00BC2C7B">
              <w:rPr>
                <w:b/>
                <w:sz w:val="26"/>
                <w:szCs w:val="26"/>
              </w:rPr>
              <w:t xml:space="preserve"> и словообразование</w:t>
            </w: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BC2C7B" w:rsidRPr="003C0352" w:rsidRDefault="00BC2C7B" w:rsidP="00BC2C7B">
            <w:pPr>
              <w:ind w:firstLine="0"/>
              <w:jc w:val="left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824" w:type="dxa"/>
          </w:tcPr>
          <w:p w:rsidR="00784BAE" w:rsidRPr="00BC2C7B" w:rsidRDefault="00784BAE" w:rsidP="00784BAE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BC2C7B">
              <w:rPr>
                <w:b/>
                <w:sz w:val="26"/>
                <w:szCs w:val="26"/>
              </w:rPr>
              <w:t>15</w:t>
            </w:r>
            <w:r w:rsidR="00F973CA">
              <w:rPr>
                <w:b/>
                <w:sz w:val="26"/>
                <w:szCs w:val="26"/>
              </w:rPr>
              <w:t>ч</w:t>
            </w:r>
          </w:p>
        </w:tc>
      </w:tr>
      <w:tr w:rsidR="003C0352" w:rsidRPr="00BC2C7B" w:rsidTr="005D2307">
        <w:tc>
          <w:tcPr>
            <w:tcW w:w="925" w:type="dxa"/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3C0352" w:rsidRPr="00BC2C7B" w:rsidRDefault="003C0352" w:rsidP="003C0352">
            <w:pPr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Характеристика предложения и разбор слова как части речи.</w:t>
            </w:r>
          </w:p>
        </w:tc>
        <w:tc>
          <w:tcPr>
            <w:tcW w:w="1824" w:type="dxa"/>
          </w:tcPr>
          <w:p w:rsidR="003C0352" w:rsidRPr="00BC2C7B" w:rsidRDefault="003C0352" w:rsidP="00F973CA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3C0352" w:rsidRPr="00BC2C7B" w:rsidTr="005D2307">
        <w:tc>
          <w:tcPr>
            <w:tcW w:w="925" w:type="dxa"/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3C0352" w:rsidRPr="00BC2C7B" w:rsidRDefault="003C0352" w:rsidP="003C0352">
            <w:pPr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 xml:space="preserve">Усекаемая и </w:t>
            </w:r>
            <w:proofErr w:type="spellStart"/>
            <w:r w:rsidRPr="00BC2C7B">
              <w:rPr>
                <w:rFonts w:eastAsia="Calibri"/>
                <w:sz w:val="26"/>
                <w:szCs w:val="26"/>
              </w:rPr>
              <w:t>неусекаемая</w:t>
            </w:r>
            <w:proofErr w:type="spellEnd"/>
            <w:r w:rsidRPr="00BC2C7B">
              <w:rPr>
                <w:rFonts w:eastAsia="Calibri"/>
                <w:sz w:val="26"/>
                <w:szCs w:val="26"/>
              </w:rPr>
              <w:t xml:space="preserve"> основа глаголов</w:t>
            </w:r>
          </w:p>
        </w:tc>
        <w:tc>
          <w:tcPr>
            <w:tcW w:w="1824" w:type="dxa"/>
          </w:tcPr>
          <w:p w:rsidR="003C0352" w:rsidRPr="00BC2C7B" w:rsidRDefault="003C0352" w:rsidP="00F973CA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3C0352" w:rsidRPr="00BC2C7B" w:rsidTr="005D2307">
        <w:tc>
          <w:tcPr>
            <w:tcW w:w="925" w:type="dxa"/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3C0352" w:rsidRPr="00BC2C7B" w:rsidRDefault="003C0352" w:rsidP="003C0352">
            <w:pPr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Разбор слова по составу.</w:t>
            </w:r>
          </w:p>
        </w:tc>
        <w:tc>
          <w:tcPr>
            <w:tcW w:w="1824" w:type="dxa"/>
          </w:tcPr>
          <w:p w:rsidR="003C0352" w:rsidRPr="00BC2C7B" w:rsidRDefault="003C0352" w:rsidP="00F973CA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3C0352" w:rsidRPr="00BC2C7B" w:rsidTr="005D2307">
        <w:tc>
          <w:tcPr>
            <w:tcW w:w="925" w:type="dxa"/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3C0352" w:rsidRPr="00BC2C7B" w:rsidRDefault="003C0352" w:rsidP="003C0352">
            <w:pPr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Орфограммы в корнях слов.</w:t>
            </w:r>
            <w:r w:rsidRPr="003C0352"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1824" w:type="dxa"/>
          </w:tcPr>
          <w:p w:rsidR="003C0352" w:rsidRPr="00BC2C7B" w:rsidRDefault="00F973CA" w:rsidP="00F973CA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</w:tr>
      <w:tr w:rsidR="003C0352" w:rsidRPr="00BC2C7B" w:rsidTr="005D2307">
        <w:tc>
          <w:tcPr>
            <w:tcW w:w="925" w:type="dxa"/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3C0352" w:rsidRPr="00BC2C7B" w:rsidRDefault="003C0352" w:rsidP="003C0352">
            <w:pPr>
              <w:ind w:firstLine="0"/>
              <w:rPr>
                <w:rFonts w:eastAsia="Calibri"/>
                <w:sz w:val="26"/>
                <w:szCs w:val="26"/>
              </w:rPr>
            </w:pPr>
            <w:r w:rsidRPr="003C0352">
              <w:rPr>
                <w:rFonts w:eastAsia="Calibri"/>
                <w:sz w:val="26"/>
                <w:szCs w:val="26"/>
              </w:rPr>
              <w:t>Орфограммы в суффиксах слов.</w:t>
            </w:r>
          </w:p>
        </w:tc>
        <w:tc>
          <w:tcPr>
            <w:tcW w:w="1824" w:type="dxa"/>
          </w:tcPr>
          <w:p w:rsidR="003C0352" w:rsidRPr="00BC2C7B" w:rsidRDefault="00F973CA" w:rsidP="00F973CA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</w:tr>
      <w:tr w:rsidR="003C0352" w:rsidRPr="00BC2C7B" w:rsidTr="005D2307">
        <w:tc>
          <w:tcPr>
            <w:tcW w:w="925" w:type="dxa"/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3C0352" w:rsidRPr="00BC2C7B" w:rsidRDefault="003C0352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3C0352" w:rsidRPr="00F973CA" w:rsidRDefault="00F973CA" w:rsidP="00F973CA">
            <w:pPr>
              <w:ind w:firstLine="0"/>
              <w:rPr>
                <w:rFonts w:eastAsia="Calibri"/>
                <w:sz w:val="26"/>
                <w:szCs w:val="26"/>
              </w:rPr>
            </w:pPr>
            <w:proofErr w:type="spellStart"/>
            <w:r w:rsidRPr="00F973CA">
              <w:rPr>
                <w:rFonts w:eastAsia="Calibri"/>
                <w:sz w:val="26"/>
                <w:szCs w:val="26"/>
                <w:lang w:val="en-US"/>
              </w:rPr>
              <w:t>Орфограммы</w:t>
            </w:r>
            <w:proofErr w:type="spellEnd"/>
            <w:r w:rsidRPr="00F973CA">
              <w:rPr>
                <w:rFonts w:eastAsia="Calibri"/>
                <w:sz w:val="26"/>
                <w:szCs w:val="26"/>
                <w:lang w:val="en-US"/>
              </w:rPr>
              <w:t xml:space="preserve"> </w:t>
            </w:r>
            <w:proofErr w:type="gramStart"/>
            <w:r w:rsidRPr="00F973CA">
              <w:rPr>
                <w:rFonts w:eastAsia="Calibri"/>
                <w:sz w:val="26"/>
                <w:szCs w:val="26"/>
                <w:lang w:val="en-US"/>
              </w:rPr>
              <w:t xml:space="preserve">в  </w:t>
            </w:r>
            <w:proofErr w:type="spellStart"/>
            <w:r w:rsidRPr="00F973CA">
              <w:rPr>
                <w:rFonts w:eastAsia="Calibri"/>
                <w:sz w:val="26"/>
                <w:szCs w:val="26"/>
                <w:lang w:val="en-US"/>
              </w:rPr>
              <w:t>приставках</w:t>
            </w:r>
            <w:proofErr w:type="spellEnd"/>
            <w:proofErr w:type="gramEnd"/>
            <w:r w:rsidRPr="00F973CA">
              <w:rPr>
                <w:rFonts w:eastAsia="Calibri"/>
                <w:sz w:val="26"/>
                <w:szCs w:val="26"/>
                <w:lang w:val="en-US"/>
              </w:rPr>
              <w:t>.</w:t>
            </w:r>
          </w:p>
        </w:tc>
        <w:tc>
          <w:tcPr>
            <w:tcW w:w="1824" w:type="dxa"/>
          </w:tcPr>
          <w:p w:rsidR="003C0352" w:rsidRPr="00BC2C7B" w:rsidRDefault="00F973CA" w:rsidP="00F973CA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F973CA" w:rsidRDefault="00F973CA" w:rsidP="00F973CA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973CA">
              <w:rPr>
                <w:b/>
                <w:sz w:val="26"/>
                <w:szCs w:val="26"/>
              </w:rPr>
              <w:lastRenderedPageBreak/>
              <w:t>3</w:t>
            </w: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F973CA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 w:rsidRPr="00F973CA">
              <w:rPr>
                <w:b/>
                <w:sz w:val="26"/>
                <w:szCs w:val="26"/>
              </w:rPr>
              <w:t>Морфология и лексика</w:t>
            </w: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F973CA" w:rsidRDefault="00F973CA" w:rsidP="00F973CA">
            <w:pPr>
              <w:jc w:val="center"/>
              <w:rPr>
                <w:rFonts w:eastAsia="Calibri"/>
                <w:b/>
                <w:sz w:val="26"/>
                <w:szCs w:val="26"/>
                <w:lang w:val="en-US"/>
              </w:rPr>
            </w:pPr>
          </w:p>
        </w:tc>
        <w:tc>
          <w:tcPr>
            <w:tcW w:w="1824" w:type="dxa"/>
          </w:tcPr>
          <w:p w:rsidR="00F973CA" w:rsidRPr="00F973CA" w:rsidRDefault="005D2307" w:rsidP="005D2307">
            <w:pPr>
              <w:ind w:firstLine="0"/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</w:t>
            </w:r>
            <w:r w:rsidR="00F973CA" w:rsidRPr="00F973CA">
              <w:rPr>
                <w:b/>
                <w:sz w:val="26"/>
                <w:szCs w:val="26"/>
              </w:rPr>
              <w:t>70ч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784B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F973CA" w:rsidRDefault="00F973CA" w:rsidP="00F973CA">
            <w:pPr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Глагол. Спряжение глагола</w:t>
            </w:r>
          </w:p>
        </w:tc>
        <w:tc>
          <w:tcPr>
            <w:tcW w:w="1824" w:type="dxa"/>
          </w:tcPr>
          <w:p w:rsidR="00F973CA" w:rsidRDefault="00F973CA" w:rsidP="00F973CA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F973CA" w:rsidRDefault="00F973CA" w:rsidP="00F973CA">
            <w:pPr>
              <w:ind w:firstLine="0"/>
              <w:jc w:val="left"/>
              <w:rPr>
                <w:rFonts w:eastAsia="Calibri"/>
                <w:b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Ударные</w:t>
            </w:r>
            <w:r>
              <w:rPr>
                <w:rFonts w:eastAsia="Calibri"/>
                <w:sz w:val="26"/>
                <w:szCs w:val="26"/>
              </w:rPr>
              <w:t xml:space="preserve"> и безударные личные окончания</w:t>
            </w:r>
          </w:p>
        </w:tc>
        <w:tc>
          <w:tcPr>
            <w:tcW w:w="1824" w:type="dxa"/>
          </w:tcPr>
          <w:p w:rsidR="00F973CA" w:rsidRPr="005D2307" w:rsidRDefault="00F973CA" w:rsidP="005D2307">
            <w:pPr>
              <w:jc w:val="left"/>
              <w:rPr>
                <w:b/>
                <w:sz w:val="26"/>
                <w:szCs w:val="26"/>
              </w:rPr>
            </w:pPr>
            <w:r w:rsidRPr="005D2307">
              <w:rPr>
                <w:b/>
                <w:sz w:val="26"/>
                <w:szCs w:val="26"/>
              </w:rPr>
              <w:t>4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F973CA" w:rsidRDefault="00F973CA" w:rsidP="00F973CA">
            <w:pPr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Сравни</w:t>
            </w:r>
            <w:r>
              <w:rPr>
                <w:rFonts w:eastAsia="Calibri"/>
                <w:sz w:val="26"/>
                <w:szCs w:val="26"/>
              </w:rPr>
              <w:t xml:space="preserve">ваем личные окончания глаголов, </w:t>
            </w:r>
            <w:r w:rsidRPr="00BC2C7B">
              <w:rPr>
                <w:rFonts w:eastAsia="Calibri"/>
                <w:sz w:val="26"/>
                <w:szCs w:val="26"/>
              </w:rPr>
              <w:t>принадлежащих к разным спряжениям</w:t>
            </w:r>
            <w:r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1824" w:type="dxa"/>
          </w:tcPr>
          <w:p w:rsidR="00F973CA" w:rsidRPr="005D2307" w:rsidRDefault="00F973CA" w:rsidP="005D2307">
            <w:pPr>
              <w:jc w:val="left"/>
              <w:rPr>
                <w:b/>
                <w:sz w:val="26"/>
                <w:szCs w:val="26"/>
              </w:rPr>
            </w:pPr>
            <w:r w:rsidRPr="005D2307">
              <w:rPr>
                <w:b/>
                <w:sz w:val="26"/>
                <w:szCs w:val="26"/>
              </w:rPr>
              <w:t>3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F973CA" w:rsidRDefault="00F973CA" w:rsidP="00F973CA">
            <w:pPr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Учимся различать спряжение глаголов по ударным личным окончаниям</w:t>
            </w:r>
            <w:r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1824" w:type="dxa"/>
          </w:tcPr>
          <w:p w:rsidR="00F973CA" w:rsidRPr="005D2307" w:rsidRDefault="005D2307" w:rsidP="005D2307">
            <w:pPr>
              <w:jc w:val="left"/>
              <w:rPr>
                <w:b/>
                <w:sz w:val="26"/>
                <w:szCs w:val="26"/>
              </w:rPr>
            </w:pPr>
            <w:r w:rsidRPr="005D2307">
              <w:rPr>
                <w:b/>
                <w:sz w:val="26"/>
                <w:szCs w:val="26"/>
              </w:rPr>
              <w:t>2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F973CA" w:rsidRDefault="00F973CA" w:rsidP="00F973CA">
            <w:pPr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Учимся правильно писать безударные личные окончания глаголов</w:t>
            </w:r>
            <w:r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1824" w:type="dxa"/>
          </w:tcPr>
          <w:p w:rsidR="00F973CA" w:rsidRPr="005D2307" w:rsidRDefault="005D2307" w:rsidP="005D2307">
            <w:pPr>
              <w:jc w:val="left"/>
              <w:rPr>
                <w:b/>
                <w:sz w:val="26"/>
                <w:szCs w:val="26"/>
              </w:rPr>
            </w:pPr>
            <w:r w:rsidRPr="005D2307">
              <w:rPr>
                <w:b/>
                <w:sz w:val="26"/>
                <w:szCs w:val="26"/>
              </w:rPr>
              <w:t>2</w:t>
            </w:r>
          </w:p>
        </w:tc>
      </w:tr>
      <w:tr w:rsidR="005D2307" w:rsidRPr="00BC2C7B" w:rsidTr="005D2307">
        <w:tc>
          <w:tcPr>
            <w:tcW w:w="925" w:type="dxa"/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5D2307" w:rsidRPr="00BC2C7B" w:rsidRDefault="005D2307" w:rsidP="005D2307">
            <w:pPr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Продолжаем определять спряжение глагола по его начальной форме.</w:t>
            </w:r>
          </w:p>
        </w:tc>
        <w:tc>
          <w:tcPr>
            <w:tcW w:w="1824" w:type="dxa"/>
          </w:tcPr>
          <w:p w:rsidR="005D2307" w:rsidRPr="005D2307" w:rsidRDefault="005D2307" w:rsidP="005D2307">
            <w:pPr>
              <w:jc w:val="left"/>
              <w:rPr>
                <w:b/>
                <w:sz w:val="26"/>
                <w:szCs w:val="26"/>
              </w:rPr>
            </w:pPr>
            <w:r w:rsidRPr="005D2307">
              <w:rPr>
                <w:b/>
                <w:sz w:val="26"/>
                <w:szCs w:val="26"/>
              </w:rPr>
              <w:t>2</w:t>
            </w:r>
          </w:p>
        </w:tc>
      </w:tr>
      <w:tr w:rsidR="005D2307" w:rsidRPr="00BC2C7B" w:rsidTr="005D2307">
        <w:tc>
          <w:tcPr>
            <w:tcW w:w="925" w:type="dxa"/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5D2307" w:rsidRPr="00BC2C7B" w:rsidRDefault="005D2307" w:rsidP="005D2307">
            <w:pPr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Написание безударных суффиксов глагола в форме прошедшего времени. Суффиксы повелительной формы глагола</w:t>
            </w:r>
            <w:r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1824" w:type="dxa"/>
          </w:tcPr>
          <w:p w:rsidR="005D2307" w:rsidRPr="005D2307" w:rsidRDefault="005D2307" w:rsidP="005D2307">
            <w:pPr>
              <w:jc w:val="left"/>
              <w:rPr>
                <w:b/>
                <w:sz w:val="26"/>
                <w:szCs w:val="26"/>
              </w:rPr>
            </w:pPr>
            <w:r w:rsidRPr="005D2307">
              <w:rPr>
                <w:b/>
                <w:sz w:val="26"/>
                <w:szCs w:val="26"/>
              </w:rPr>
              <w:t>2</w:t>
            </w:r>
          </w:p>
        </w:tc>
      </w:tr>
      <w:tr w:rsidR="005D2307" w:rsidRPr="00BC2C7B" w:rsidTr="005D2307">
        <w:tc>
          <w:tcPr>
            <w:tcW w:w="925" w:type="dxa"/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5D2307" w:rsidRPr="00BC2C7B" w:rsidRDefault="005D2307" w:rsidP="005D2307">
            <w:pPr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Различение повелительной формы мн. ч. и формы 2-го лица мн. ч.</w:t>
            </w:r>
          </w:p>
        </w:tc>
        <w:tc>
          <w:tcPr>
            <w:tcW w:w="1824" w:type="dxa"/>
          </w:tcPr>
          <w:p w:rsidR="005D2307" w:rsidRPr="005D2307" w:rsidRDefault="005D2307" w:rsidP="005D2307">
            <w:pPr>
              <w:jc w:val="left"/>
              <w:rPr>
                <w:b/>
                <w:sz w:val="26"/>
                <w:szCs w:val="26"/>
              </w:rPr>
            </w:pPr>
            <w:r w:rsidRPr="005D2307">
              <w:rPr>
                <w:b/>
                <w:sz w:val="26"/>
                <w:szCs w:val="26"/>
              </w:rPr>
              <w:t>2</w:t>
            </w:r>
          </w:p>
        </w:tc>
      </w:tr>
      <w:tr w:rsidR="005D2307" w:rsidRPr="00BC2C7B" w:rsidTr="005D2307">
        <w:tc>
          <w:tcPr>
            <w:tcW w:w="925" w:type="dxa"/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5D2307" w:rsidRPr="00BC2C7B" w:rsidRDefault="005D2307" w:rsidP="005D2307">
            <w:pPr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 xml:space="preserve">Правило употребления предлогов </w:t>
            </w:r>
            <w:r w:rsidRPr="00BC2C7B">
              <w:rPr>
                <w:rFonts w:eastAsia="Calibri"/>
                <w:b/>
                <w:i/>
                <w:sz w:val="26"/>
                <w:szCs w:val="26"/>
              </w:rPr>
              <w:t>о</w:t>
            </w:r>
            <w:r w:rsidRPr="00BC2C7B">
              <w:rPr>
                <w:rFonts w:eastAsia="Calibri"/>
                <w:sz w:val="26"/>
                <w:szCs w:val="26"/>
              </w:rPr>
              <w:t xml:space="preserve"> и </w:t>
            </w:r>
            <w:r w:rsidRPr="00BC2C7B">
              <w:rPr>
                <w:rFonts w:eastAsia="Calibri"/>
                <w:b/>
                <w:i/>
                <w:sz w:val="26"/>
                <w:szCs w:val="26"/>
              </w:rPr>
              <w:t>об</w:t>
            </w:r>
            <w:r w:rsidRPr="00BC2C7B"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1824" w:type="dxa"/>
          </w:tcPr>
          <w:p w:rsidR="005D2307" w:rsidRPr="005D2307" w:rsidRDefault="005D2307" w:rsidP="005D2307">
            <w:pPr>
              <w:jc w:val="left"/>
              <w:rPr>
                <w:b/>
                <w:sz w:val="26"/>
                <w:szCs w:val="26"/>
              </w:rPr>
            </w:pPr>
            <w:r w:rsidRPr="005D2307">
              <w:rPr>
                <w:b/>
                <w:sz w:val="26"/>
                <w:szCs w:val="26"/>
              </w:rPr>
              <w:t>1</w:t>
            </w:r>
          </w:p>
        </w:tc>
      </w:tr>
      <w:tr w:rsidR="005D2307" w:rsidRPr="00BC2C7B" w:rsidTr="005D2307">
        <w:tc>
          <w:tcPr>
            <w:tcW w:w="925" w:type="dxa"/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5D2307" w:rsidRPr="00BC2C7B" w:rsidRDefault="005D2307" w:rsidP="005D2307">
            <w:pPr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Спряжение глаголов БРИТЬ и СТЕЛИТЬ</w:t>
            </w:r>
            <w:r>
              <w:rPr>
                <w:rFonts w:eastAsia="Calibri"/>
                <w:sz w:val="26"/>
                <w:szCs w:val="26"/>
              </w:rPr>
              <w:t xml:space="preserve">. </w:t>
            </w:r>
            <w:r w:rsidRPr="00BC2C7B">
              <w:rPr>
                <w:rFonts w:eastAsia="Calibri"/>
                <w:sz w:val="26"/>
                <w:szCs w:val="26"/>
              </w:rPr>
              <w:t>Разноспрягаемые глаголы БЕЖАТЬ и ХОТЕТЬ.</w:t>
            </w:r>
          </w:p>
        </w:tc>
        <w:tc>
          <w:tcPr>
            <w:tcW w:w="1824" w:type="dxa"/>
          </w:tcPr>
          <w:p w:rsidR="005D2307" w:rsidRPr="005D2307" w:rsidRDefault="005D2307" w:rsidP="005D2307">
            <w:pPr>
              <w:jc w:val="left"/>
              <w:rPr>
                <w:b/>
                <w:sz w:val="26"/>
                <w:szCs w:val="26"/>
              </w:rPr>
            </w:pPr>
            <w:r w:rsidRPr="005D2307">
              <w:rPr>
                <w:b/>
                <w:sz w:val="26"/>
                <w:szCs w:val="26"/>
              </w:rPr>
              <w:t>3</w:t>
            </w:r>
          </w:p>
        </w:tc>
      </w:tr>
      <w:tr w:rsidR="005D2307" w:rsidRPr="00BC2C7B" w:rsidTr="005D2307">
        <w:trPr>
          <w:trHeight w:val="291"/>
        </w:trPr>
        <w:tc>
          <w:tcPr>
            <w:tcW w:w="925" w:type="dxa"/>
          </w:tcPr>
          <w:p w:rsidR="005D2307" w:rsidRPr="00BC2C7B" w:rsidRDefault="005D2307" w:rsidP="005D2307">
            <w:pPr>
              <w:ind w:firstLine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5D2307" w:rsidRPr="005D2307" w:rsidRDefault="005D2307" w:rsidP="005D2307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5D2307" w:rsidRPr="00BC2C7B" w:rsidRDefault="005D2307" w:rsidP="005D2307">
            <w:pPr>
              <w:ind w:firstLine="0"/>
              <w:rPr>
                <w:rFonts w:eastAsia="Calibri"/>
                <w:sz w:val="26"/>
                <w:szCs w:val="26"/>
              </w:rPr>
            </w:pPr>
            <w:r w:rsidRPr="005D2307">
              <w:rPr>
                <w:rFonts w:eastAsia="Calibri"/>
                <w:sz w:val="26"/>
                <w:szCs w:val="26"/>
              </w:rPr>
              <w:t>Части речи. Имя существительное</w:t>
            </w:r>
          </w:p>
        </w:tc>
        <w:tc>
          <w:tcPr>
            <w:tcW w:w="1824" w:type="dxa"/>
          </w:tcPr>
          <w:p w:rsidR="005D2307" w:rsidRPr="005D2307" w:rsidRDefault="005D2307" w:rsidP="005D2307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5D2307">
              <w:rPr>
                <w:b/>
                <w:sz w:val="26"/>
                <w:szCs w:val="26"/>
              </w:rPr>
              <w:t>6</w:t>
            </w:r>
          </w:p>
        </w:tc>
      </w:tr>
      <w:tr w:rsidR="005D2307" w:rsidRPr="00BC2C7B" w:rsidTr="005D2307">
        <w:trPr>
          <w:trHeight w:val="382"/>
        </w:trPr>
        <w:tc>
          <w:tcPr>
            <w:tcW w:w="925" w:type="dxa"/>
          </w:tcPr>
          <w:p w:rsidR="005D2307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5D2307" w:rsidRPr="00BC2C7B" w:rsidRDefault="005D2307" w:rsidP="005D2307">
            <w:pPr>
              <w:ind w:firstLine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Части речи. Имя прилагательное</w:t>
            </w:r>
          </w:p>
        </w:tc>
        <w:tc>
          <w:tcPr>
            <w:tcW w:w="1824" w:type="dxa"/>
          </w:tcPr>
          <w:p w:rsidR="005D2307" w:rsidRPr="005D2307" w:rsidRDefault="005D2307" w:rsidP="005D2307">
            <w:pPr>
              <w:jc w:val="left"/>
              <w:rPr>
                <w:b/>
                <w:sz w:val="26"/>
                <w:szCs w:val="26"/>
              </w:rPr>
            </w:pPr>
            <w:r w:rsidRPr="005D2307">
              <w:rPr>
                <w:b/>
                <w:sz w:val="26"/>
                <w:szCs w:val="26"/>
              </w:rPr>
              <w:t>6</w:t>
            </w:r>
          </w:p>
        </w:tc>
      </w:tr>
      <w:tr w:rsidR="00F973CA" w:rsidRPr="00BC2C7B" w:rsidTr="005D2307">
        <w:trPr>
          <w:trHeight w:val="276"/>
        </w:trPr>
        <w:tc>
          <w:tcPr>
            <w:tcW w:w="925" w:type="dxa"/>
          </w:tcPr>
          <w:p w:rsidR="00F973CA" w:rsidRPr="00BC2C7B" w:rsidRDefault="00F973CA" w:rsidP="00F973CA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5D2307" w:rsidRDefault="005D2307" w:rsidP="005D2307">
            <w:pPr>
              <w:ind w:firstLine="0"/>
              <w:jc w:val="left"/>
              <w:rPr>
                <w:sz w:val="26"/>
                <w:szCs w:val="26"/>
              </w:rPr>
            </w:pPr>
            <w:r w:rsidRPr="005D2307">
              <w:rPr>
                <w:sz w:val="26"/>
                <w:szCs w:val="26"/>
              </w:rPr>
              <w:t>Части речи. Глагол</w:t>
            </w:r>
          </w:p>
        </w:tc>
        <w:tc>
          <w:tcPr>
            <w:tcW w:w="1824" w:type="dxa"/>
          </w:tcPr>
          <w:p w:rsidR="00F973CA" w:rsidRPr="005D2307" w:rsidRDefault="005D2307" w:rsidP="005D2307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5D2307">
              <w:rPr>
                <w:b/>
                <w:sz w:val="26"/>
                <w:szCs w:val="26"/>
              </w:rPr>
              <w:t>6</w:t>
            </w:r>
          </w:p>
        </w:tc>
      </w:tr>
      <w:tr w:rsidR="005D2307" w:rsidRPr="00BC2C7B" w:rsidTr="005D2307">
        <w:trPr>
          <w:trHeight w:val="276"/>
        </w:trPr>
        <w:tc>
          <w:tcPr>
            <w:tcW w:w="925" w:type="dxa"/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5D2307" w:rsidRPr="005D2307" w:rsidRDefault="005D2307" w:rsidP="005D2307">
            <w:pPr>
              <w:ind w:firstLine="0"/>
              <w:rPr>
                <w:sz w:val="26"/>
                <w:szCs w:val="26"/>
              </w:rPr>
            </w:pPr>
            <w:r w:rsidRPr="005D2307">
              <w:rPr>
                <w:rFonts w:eastAsia="Calibri"/>
                <w:sz w:val="26"/>
                <w:szCs w:val="26"/>
              </w:rPr>
              <w:t>Прилагательные Буквы О/ Е после шипящих</w:t>
            </w:r>
          </w:p>
        </w:tc>
        <w:tc>
          <w:tcPr>
            <w:tcW w:w="1824" w:type="dxa"/>
          </w:tcPr>
          <w:p w:rsidR="005D2307" w:rsidRPr="005D2307" w:rsidRDefault="005D2307" w:rsidP="005D2307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</w:tc>
      </w:tr>
      <w:tr w:rsidR="005D2307" w:rsidRPr="00BC2C7B" w:rsidTr="005D2307">
        <w:trPr>
          <w:trHeight w:val="276"/>
        </w:trPr>
        <w:tc>
          <w:tcPr>
            <w:tcW w:w="925" w:type="dxa"/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5D2307" w:rsidRPr="005D2307" w:rsidRDefault="005D2307" w:rsidP="005D2307">
            <w:pPr>
              <w:ind w:firstLine="0"/>
              <w:rPr>
                <w:sz w:val="26"/>
                <w:szCs w:val="26"/>
              </w:rPr>
            </w:pPr>
            <w:r w:rsidRPr="005D2307">
              <w:rPr>
                <w:rFonts w:eastAsia="Calibri"/>
                <w:sz w:val="26"/>
                <w:szCs w:val="26"/>
              </w:rPr>
              <w:t>Существительные. Буквы О/ Е после шипящих.</w:t>
            </w:r>
          </w:p>
        </w:tc>
        <w:tc>
          <w:tcPr>
            <w:tcW w:w="1824" w:type="dxa"/>
          </w:tcPr>
          <w:p w:rsidR="005D2307" w:rsidRPr="005D2307" w:rsidRDefault="005D2307" w:rsidP="005D2307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</w:tc>
      </w:tr>
      <w:tr w:rsidR="005D2307" w:rsidRPr="00BC2C7B" w:rsidTr="005D2307">
        <w:trPr>
          <w:trHeight w:val="276"/>
        </w:trPr>
        <w:tc>
          <w:tcPr>
            <w:tcW w:w="925" w:type="dxa"/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5D2307" w:rsidRPr="005D2307" w:rsidRDefault="005D2307" w:rsidP="005D2307">
            <w:pPr>
              <w:ind w:firstLine="0"/>
              <w:rPr>
                <w:sz w:val="26"/>
                <w:szCs w:val="26"/>
              </w:rPr>
            </w:pPr>
            <w:proofErr w:type="spellStart"/>
            <w:r w:rsidRPr="005D2307">
              <w:rPr>
                <w:rFonts w:eastAsia="Calibri"/>
                <w:sz w:val="26"/>
                <w:szCs w:val="26"/>
                <w:lang w:val="en-US"/>
              </w:rPr>
              <w:t>Личные</w:t>
            </w:r>
            <w:proofErr w:type="spellEnd"/>
            <w:r w:rsidRPr="005D2307">
              <w:rPr>
                <w:rFonts w:eastAsia="Calibri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5D2307">
              <w:rPr>
                <w:rFonts w:eastAsia="Calibri"/>
                <w:sz w:val="26"/>
                <w:szCs w:val="26"/>
                <w:lang w:val="en-US"/>
              </w:rPr>
              <w:t>местоимения</w:t>
            </w:r>
            <w:proofErr w:type="spellEnd"/>
            <w:r w:rsidRPr="005D2307">
              <w:rPr>
                <w:rFonts w:eastAsia="Calibri"/>
                <w:sz w:val="26"/>
                <w:szCs w:val="26"/>
                <w:lang w:val="en-US"/>
              </w:rPr>
              <w:t>.</w:t>
            </w:r>
          </w:p>
        </w:tc>
        <w:tc>
          <w:tcPr>
            <w:tcW w:w="1824" w:type="dxa"/>
          </w:tcPr>
          <w:p w:rsidR="005D2307" w:rsidRPr="005D2307" w:rsidRDefault="005D2307" w:rsidP="005D2307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</w:tr>
      <w:tr w:rsidR="005D2307" w:rsidRPr="00BC2C7B" w:rsidTr="005D2307">
        <w:trPr>
          <w:trHeight w:val="276"/>
        </w:trPr>
        <w:tc>
          <w:tcPr>
            <w:tcW w:w="925" w:type="dxa"/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5D2307" w:rsidRPr="005D2307" w:rsidRDefault="005D2307" w:rsidP="005D2307">
            <w:pPr>
              <w:ind w:firstLine="0"/>
              <w:rPr>
                <w:rFonts w:eastAsia="Calibri"/>
                <w:sz w:val="26"/>
                <w:szCs w:val="26"/>
                <w:lang w:val="en-US"/>
              </w:rPr>
            </w:pPr>
            <w:proofErr w:type="spellStart"/>
            <w:r w:rsidRPr="005D2307">
              <w:rPr>
                <w:rFonts w:eastAsia="Calibri"/>
                <w:sz w:val="26"/>
                <w:szCs w:val="26"/>
                <w:lang w:val="en-US"/>
              </w:rPr>
              <w:t>Устойчивые</w:t>
            </w:r>
            <w:proofErr w:type="spellEnd"/>
            <w:r w:rsidRPr="005D2307">
              <w:rPr>
                <w:rFonts w:eastAsia="Calibri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5D2307">
              <w:rPr>
                <w:rFonts w:eastAsia="Calibri"/>
                <w:sz w:val="26"/>
                <w:szCs w:val="26"/>
                <w:lang w:val="en-US"/>
              </w:rPr>
              <w:t>выражения</w:t>
            </w:r>
            <w:proofErr w:type="spellEnd"/>
            <w:r w:rsidRPr="005D2307">
              <w:rPr>
                <w:rFonts w:eastAsia="Calibri"/>
                <w:sz w:val="26"/>
                <w:szCs w:val="26"/>
                <w:lang w:val="en-US"/>
              </w:rPr>
              <w:t>.</w:t>
            </w:r>
          </w:p>
        </w:tc>
        <w:tc>
          <w:tcPr>
            <w:tcW w:w="1824" w:type="dxa"/>
          </w:tcPr>
          <w:p w:rsidR="005D2307" w:rsidRDefault="005D2307" w:rsidP="005D2307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</w:tr>
      <w:tr w:rsidR="005D2307" w:rsidRPr="00BC2C7B" w:rsidTr="005D2307">
        <w:trPr>
          <w:trHeight w:val="276"/>
        </w:trPr>
        <w:tc>
          <w:tcPr>
            <w:tcW w:w="925" w:type="dxa"/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5D2307" w:rsidRPr="00BC2C7B" w:rsidRDefault="005D230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5D2307" w:rsidRPr="00140597" w:rsidRDefault="00140597" w:rsidP="00140597">
            <w:pPr>
              <w:ind w:firstLine="0"/>
              <w:jc w:val="left"/>
              <w:rPr>
                <w:rFonts w:eastAsia="Calibri"/>
                <w:sz w:val="26"/>
                <w:szCs w:val="26"/>
                <w:lang w:val="en-US"/>
              </w:rPr>
            </w:pPr>
            <w:r w:rsidRPr="00140597">
              <w:rPr>
                <w:rFonts w:eastAsia="Calibri"/>
                <w:sz w:val="26"/>
                <w:szCs w:val="26"/>
              </w:rPr>
              <w:t>Распространенные и нераспространенные предложения</w:t>
            </w:r>
            <w:r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1824" w:type="dxa"/>
          </w:tcPr>
          <w:p w:rsidR="005D2307" w:rsidRDefault="00140597" w:rsidP="005D2307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</w:tc>
      </w:tr>
      <w:tr w:rsidR="00140597" w:rsidRPr="00BC2C7B" w:rsidTr="005D2307">
        <w:trPr>
          <w:trHeight w:val="276"/>
        </w:trPr>
        <w:tc>
          <w:tcPr>
            <w:tcW w:w="925" w:type="dxa"/>
          </w:tcPr>
          <w:p w:rsidR="00140597" w:rsidRPr="00BC2C7B" w:rsidRDefault="0014059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140597" w:rsidRPr="00BC2C7B" w:rsidRDefault="00140597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140597" w:rsidRPr="00140597" w:rsidRDefault="00140597" w:rsidP="00140597">
            <w:pPr>
              <w:ind w:firstLine="0"/>
              <w:rPr>
                <w:rFonts w:eastAsia="Calibri"/>
                <w:sz w:val="26"/>
                <w:szCs w:val="26"/>
              </w:rPr>
            </w:pPr>
            <w:proofErr w:type="spellStart"/>
            <w:r w:rsidRPr="00140597">
              <w:rPr>
                <w:rFonts w:eastAsia="Calibri"/>
                <w:b/>
                <w:sz w:val="26"/>
                <w:szCs w:val="26"/>
                <w:lang w:val="en-US"/>
              </w:rPr>
              <w:t>Олимпиадн</w:t>
            </w:r>
            <w:proofErr w:type="spellEnd"/>
            <w:r w:rsidRPr="00140597">
              <w:rPr>
                <w:rFonts w:eastAsia="Calibri"/>
                <w:b/>
                <w:sz w:val="26"/>
                <w:szCs w:val="26"/>
              </w:rPr>
              <w:t>ы</w:t>
            </w:r>
            <w:r w:rsidRPr="00140597">
              <w:rPr>
                <w:rFonts w:eastAsia="Calibri"/>
                <w:b/>
                <w:sz w:val="26"/>
                <w:szCs w:val="26"/>
                <w:lang w:val="en-US"/>
              </w:rPr>
              <w:t xml:space="preserve">е </w:t>
            </w:r>
            <w:proofErr w:type="spellStart"/>
            <w:r w:rsidRPr="00140597">
              <w:rPr>
                <w:rFonts w:eastAsia="Calibri"/>
                <w:b/>
                <w:sz w:val="26"/>
                <w:szCs w:val="26"/>
                <w:lang w:val="en-US"/>
              </w:rPr>
              <w:t>задани</w:t>
            </w:r>
            <w:proofErr w:type="spellEnd"/>
            <w:r w:rsidRPr="00140597">
              <w:rPr>
                <w:rFonts w:eastAsia="Calibri"/>
                <w:b/>
                <w:sz w:val="26"/>
                <w:szCs w:val="26"/>
              </w:rPr>
              <w:t>я</w:t>
            </w:r>
            <w:r w:rsidRPr="00140597">
              <w:rPr>
                <w:rFonts w:eastAsia="Calibri"/>
                <w:b/>
                <w:sz w:val="26"/>
                <w:szCs w:val="26"/>
                <w:lang w:val="en-US"/>
              </w:rPr>
              <w:t>.</w:t>
            </w:r>
          </w:p>
        </w:tc>
        <w:tc>
          <w:tcPr>
            <w:tcW w:w="1824" w:type="dxa"/>
          </w:tcPr>
          <w:p w:rsidR="00140597" w:rsidRDefault="00140597" w:rsidP="005D2307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BC2C7B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 w:rsidRPr="00BC2C7B">
              <w:rPr>
                <w:b/>
                <w:sz w:val="26"/>
                <w:szCs w:val="26"/>
              </w:rPr>
              <w:t>Синтаксис и пунктуация</w:t>
            </w: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BC2C7B" w:rsidRDefault="00F973CA" w:rsidP="00F973CA">
            <w:pPr>
              <w:spacing w:after="160"/>
              <w:ind w:firstLine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1824" w:type="dxa"/>
          </w:tcPr>
          <w:p w:rsidR="00F973CA" w:rsidRPr="00BC2C7B" w:rsidRDefault="00F973CA" w:rsidP="00F973CA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BC2C7B">
              <w:rPr>
                <w:b/>
                <w:sz w:val="26"/>
                <w:szCs w:val="26"/>
              </w:rPr>
              <w:t>25</w:t>
            </w:r>
            <w:r>
              <w:rPr>
                <w:b/>
                <w:sz w:val="26"/>
                <w:szCs w:val="26"/>
              </w:rPr>
              <w:t>ч</w:t>
            </w:r>
          </w:p>
        </w:tc>
      </w:tr>
      <w:tr w:rsidR="00F973CA" w:rsidRPr="00BC2C7B" w:rsidTr="005D2307">
        <w:trPr>
          <w:trHeight w:val="364"/>
        </w:trPr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ind w:firstLine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BC2C7B" w:rsidRDefault="00F973CA" w:rsidP="00F973CA">
            <w:pPr>
              <w:spacing w:after="160"/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Однородные члены предложения</w:t>
            </w:r>
          </w:p>
        </w:tc>
        <w:tc>
          <w:tcPr>
            <w:tcW w:w="1824" w:type="dxa"/>
          </w:tcPr>
          <w:p w:rsidR="00F973CA" w:rsidRPr="00BC2C7B" w:rsidRDefault="00F973CA" w:rsidP="00F973CA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BC2C7B" w:rsidRDefault="00F973CA" w:rsidP="00F973CA">
            <w:pPr>
              <w:spacing w:after="160"/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Однородные главные и второстепенные члены предложения.</w:t>
            </w:r>
          </w:p>
        </w:tc>
        <w:tc>
          <w:tcPr>
            <w:tcW w:w="1824" w:type="dxa"/>
          </w:tcPr>
          <w:p w:rsidR="00F973CA" w:rsidRPr="00BC2C7B" w:rsidRDefault="00F973CA" w:rsidP="00F973CA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BC2C7B" w:rsidRDefault="00F973CA" w:rsidP="00F973CA">
            <w:pPr>
              <w:spacing w:after="160"/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Знаки препинания при однородных членах предложения. Где поставить запятую?</w:t>
            </w:r>
          </w:p>
        </w:tc>
        <w:tc>
          <w:tcPr>
            <w:tcW w:w="1824" w:type="dxa"/>
          </w:tcPr>
          <w:p w:rsidR="00F973CA" w:rsidRPr="00BC2C7B" w:rsidRDefault="00F973CA" w:rsidP="00F973CA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BC2C7B" w:rsidRDefault="00F973CA" w:rsidP="00F973CA">
            <w:pPr>
              <w:spacing w:after="160"/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Знаки препинания при однородных членах предложения. Что такое союзы?</w:t>
            </w:r>
          </w:p>
        </w:tc>
        <w:tc>
          <w:tcPr>
            <w:tcW w:w="1824" w:type="dxa"/>
          </w:tcPr>
          <w:p w:rsidR="00F973CA" w:rsidRPr="00BC2C7B" w:rsidRDefault="00F973CA" w:rsidP="00F973CA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BC2C7B" w:rsidRDefault="00F973CA" w:rsidP="00F973CA">
            <w:pPr>
              <w:spacing w:after="160"/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Где используются однородные члены.</w:t>
            </w:r>
          </w:p>
        </w:tc>
        <w:tc>
          <w:tcPr>
            <w:tcW w:w="1824" w:type="dxa"/>
          </w:tcPr>
          <w:p w:rsidR="00F973CA" w:rsidRPr="00BC2C7B" w:rsidRDefault="00F973CA" w:rsidP="00F973CA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BC2C7B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 w:rsidRPr="00BC2C7B">
              <w:rPr>
                <w:b/>
                <w:sz w:val="26"/>
                <w:szCs w:val="26"/>
              </w:rPr>
              <w:t>Развитие речи с элементами культуры речи</w:t>
            </w: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BC2C7B" w:rsidRDefault="00F973CA" w:rsidP="00F973CA">
            <w:pPr>
              <w:ind w:firstLine="0"/>
              <w:rPr>
                <w:rFonts w:eastAsia="Calibri"/>
                <w:i/>
                <w:iCs/>
                <w:sz w:val="26"/>
                <w:szCs w:val="26"/>
              </w:rPr>
            </w:pPr>
          </w:p>
        </w:tc>
        <w:tc>
          <w:tcPr>
            <w:tcW w:w="1824" w:type="dxa"/>
          </w:tcPr>
          <w:p w:rsidR="00F973CA" w:rsidRPr="00BC2C7B" w:rsidRDefault="00F973CA" w:rsidP="00F973CA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BC2C7B">
              <w:rPr>
                <w:b/>
                <w:sz w:val="26"/>
                <w:szCs w:val="26"/>
              </w:rPr>
              <w:t>35</w:t>
            </w:r>
            <w:r>
              <w:rPr>
                <w:b/>
                <w:sz w:val="26"/>
                <w:szCs w:val="26"/>
              </w:rPr>
              <w:t>ч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6E3E65" w:rsidRDefault="00F973CA" w:rsidP="00F973CA">
            <w:pPr>
              <w:ind w:firstLine="0"/>
              <w:rPr>
                <w:rFonts w:eastAsia="Calibri"/>
                <w:b/>
                <w:iCs/>
                <w:sz w:val="26"/>
                <w:szCs w:val="26"/>
              </w:rPr>
            </w:pPr>
            <w:r w:rsidRPr="006E3E65">
              <w:rPr>
                <w:rFonts w:eastAsia="Calibri"/>
                <w:iCs/>
                <w:sz w:val="26"/>
                <w:szCs w:val="26"/>
              </w:rPr>
              <w:t>Знакомимся с текстом-рассуждением.</w:t>
            </w:r>
          </w:p>
        </w:tc>
        <w:tc>
          <w:tcPr>
            <w:tcW w:w="1824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6E3E65" w:rsidRDefault="00F973CA" w:rsidP="00F973CA">
            <w:pPr>
              <w:ind w:firstLine="0"/>
              <w:rPr>
                <w:rFonts w:eastAsia="Calibri"/>
                <w:b/>
                <w:iCs/>
                <w:sz w:val="26"/>
                <w:szCs w:val="26"/>
              </w:rPr>
            </w:pPr>
            <w:r w:rsidRPr="006E3E65">
              <w:rPr>
                <w:rFonts w:eastAsia="Calibri"/>
                <w:iCs/>
                <w:sz w:val="26"/>
                <w:szCs w:val="26"/>
              </w:rPr>
              <w:t>Устная работа</w:t>
            </w:r>
            <w:r w:rsidRPr="006E3E65"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1824" w:type="dxa"/>
          </w:tcPr>
          <w:p w:rsidR="00F973CA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6E3E65" w:rsidRDefault="00F973CA" w:rsidP="00F973CA">
            <w:pPr>
              <w:ind w:firstLine="0"/>
              <w:rPr>
                <w:rFonts w:eastAsia="Calibri"/>
                <w:iCs/>
                <w:sz w:val="26"/>
                <w:szCs w:val="26"/>
              </w:rPr>
            </w:pPr>
            <w:r w:rsidRPr="006E3E65">
              <w:rPr>
                <w:rFonts w:eastAsia="Calibri"/>
                <w:iCs/>
                <w:sz w:val="26"/>
                <w:szCs w:val="26"/>
              </w:rPr>
              <w:t xml:space="preserve">Учимся рассуждать. </w:t>
            </w:r>
          </w:p>
        </w:tc>
        <w:tc>
          <w:tcPr>
            <w:tcW w:w="1824" w:type="dxa"/>
          </w:tcPr>
          <w:p w:rsidR="00F973CA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6E3E65" w:rsidRDefault="00F973CA" w:rsidP="00F973CA">
            <w:pPr>
              <w:ind w:firstLine="0"/>
              <w:rPr>
                <w:rFonts w:eastAsia="Calibri"/>
                <w:iCs/>
                <w:sz w:val="26"/>
                <w:szCs w:val="26"/>
              </w:rPr>
            </w:pPr>
            <w:r w:rsidRPr="006E3E65">
              <w:rPr>
                <w:rFonts w:eastAsia="Calibri"/>
                <w:bCs/>
                <w:iCs/>
                <w:sz w:val="26"/>
                <w:szCs w:val="26"/>
              </w:rPr>
              <w:t xml:space="preserve">Работа с картиной. </w:t>
            </w:r>
          </w:p>
        </w:tc>
        <w:tc>
          <w:tcPr>
            <w:tcW w:w="1824" w:type="dxa"/>
          </w:tcPr>
          <w:p w:rsidR="00F973CA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BC2C7B" w:rsidRDefault="00F973CA" w:rsidP="00F973CA">
            <w:pPr>
              <w:ind w:firstLine="0"/>
              <w:rPr>
                <w:rFonts w:eastAsia="Calibri"/>
                <w:i/>
                <w:iCs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 xml:space="preserve">Работа с картиной </w:t>
            </w:r>
            <w:proofErr w:type="spellStart"/>
            <w:r w:rsidRPr="00BC2C7B">
              <w:rPr>
                <w:rFonts w:eastAsia="Calibri"/>
                <w:sz w:val="26"/>
                <w:szCs w:val="26"/>
              </w:rPr>
              <w:t>И.Фирсов</w:t>
            </w:r>
            <w:proofErr w:type="spellEnd"/>
            <w:r w:rsidRPr="00BC2C7B">
              <w:rPr>
                <w:rFonts w:eastAsia="Calibri"/>
                <w:sz w:val="26"/>
                <w:szCs w:val="26"/>
              </w:rPr>
              <w:t xml:space="preserve"> «Юный художник».</w:t>
            </w:r>
          </w:p>
        </w:tc>
        <w:tc>
          <w:tcPr>
            <w:tcW w:w="1824" w:type="dxa"/>
          </w:tcPr>
          <w:p w:rsidR="00F973CA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6E3E65" w:rsidRDefault="00F973CA" w:rsidP="00F973CA">
            <w:pPr>
              <w:ind w:firstLine="0"/>
              <w:rPr>
                <w:rFonts w:eastAsia="Calibri"/>
                <w:iCs/>
                <w:sz w:val="26"/>
                <w:szCs w:val="26"/>
              </w:rPr>
            </w:pPr>
            <w:r w:rsidRPr="006E3E65">
              <w:rPr>
                <w:rFonts w:eastAsia="Calibri"/>
                <w:sz w:val="26"/>
                <w:szCs w:val="26"/>
                <w:lang w:eastAsia="en-US"/>
              </w:rPr>
              <w:t>Письменное изложение</w:t>
            </w:r>
          </w:p>
        </w:tc>
        <w:tc>
          <w:tcPr>
            <w:tcW w:w="1824" w:type="dxa"/>
          </w:tcPr>
          <w:p w:rsidR="00F973CA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6E3E65" w:rsidRDefault="00F973CA" w:rsidP="00F973CA">
            <w:pPr>
              <w:ind w:firstLine="0"/>
              <w:rPr>
                <w:rFonts w:eastAsia="Calibri"/>
                <w:iCs/>
                <w:sz w:val="26"/>
                <w:szCs w:val="26"/>
              </w:rPr>
            </w:pPr>
            <w:r w:rsidRPr="006E3E65">
              <w:rPr>
                <w:rFonts w:eastAsia="Calibri"/>
                <w:iCs/>
                <w:sz w:val="26"/>
                <w:szCs w:val="26"/>
              </w:rPr>
              <w:t>Учимся делать научное сообщение.</w:t>
            </w:r>
          </w:p>
        </w:tc>
        <w:tc>
          <w:tcPr>
            <w:tcW w:w="1824" w:type="dxa"/>
          </w:tcPr>
          <w:p w:rsidR="00F973CA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BC2C7B" w:rsidRDefault="00F973CA" w:rsidP="00F973CA">
            <w:pPr>
              <w:ind w:firstLine="0"/>
              <w:rPr>
                <w:rFonts w:eastAsia="Calibri"/>
                <w:b/>
                <w:sz w:val="26"/>
                <w:szCs w:val="26"/>
              </w:rPr>
            </w:pPr>
            <w:r w:rsidRPr="006E3E65">
              <w:rPr>
                <w:rFonts w:eastAsia="Calibri"/>
                <w:iCs/>
                <w:sz w:val="26"/>
                <w:szCs w:val="26"/>
              </w:rPr>
              <w:t>Описание, повествование, рассуждение.</w:t>
            </w:r>
          </w:p>
        </w:tc>
        <w:tc>
          <w:tcPr>
            <w:tcW w:w="1824" w:type="dxa"/>
          </w:tcPr>
          <w:p w:rsidR="00F973CA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BC2C7B" w:rsidRDefault="00F973CA" w:rsidP="00F973CA">
            <w:pPr>
              <w:ind w:firstLine="0"/>
              <w:rPr>
                <w:rFonts w:eastAsia="Calibri"/>
                <w:b/>
                <w:sz w:val="26"/>
                <w:szCs w:val="26"/>
              </w:rPr>
            </w:pPr>
            <w:r w:rsidRPr="00BC2C7B">
              <w:rPr>
                <w:rFonts w:eastAsia="Calibri"/>
                <w:sz w:val="26"/>
                <w:szCs w:val="26"/>
              </w:rPr>
              <w:t>Что такое монолог и диалог</w:t>
            </w:r>
          </w:p>
        </w:tc>
        <w:tc>
          <w:tcPr>
            <w:tcW w:w="1824" w:type="dxa"/>
          </w:tcPr>
          <w:p w:rsidR="00F973CA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BC2C7B" w:rsidRDefault="00F973CA" w:rsidP="00F973CA">
            <w:pPr>
              <w:ind w:firstLine="0"/>
              <w:rPr>
                <w:rFonts w:eastAsia="Calibri"/>
                <w:b/>
                <w:sz w:val="26"/>
                <w:szCs w:val="26"/>
              </w:rPr>
            </w:pPr>
            <w:r w:rsidRPr="006E3E65">
              <w:rPr>
                <w:rFonts w:eastAsia="Calibri"/>
                <w:sz w:val="26"/>
                <w:szCs w:val="26"/>
              </w:rPr>
              <w:t>Азбука вежливос</w:t>
            </w:r>
            <w:r>
              <w:rPr>
                <w:rFonts w:eastAsia="Calibri"/>
                <w:sz w:val="26"/>
                <w:szCs w:val="26"/>
              </w:rPr>
              <w:t xml:space="preserve">ти. Учимся </w:t>
            </w:r>
            <w:r w:rsidRPr="006E3E65">
              <w:rPr>
                <w:rFonts w:eastAsia="Calibri"/>
                <w:sz w:val="26"/>
                <w:szCs w:val="26"/>
              </w:rPr>
              <w:t>отстаивать своё мнение (точку зрения) в споре</w:t>
            </w:r>
            <w:r w:rsidRPr="00BC2C7B">
              <w:rPr>
                <w:rFonts w:eastAsia="Calibri"/>
                <w:i/>
                <w:sz w:val="26"/>
                <w:szCs w:val="26"/>
              </w:rPr>
              <w:t>.</w:t>
            </w:r>
          </w:p>
        </w:tc>
        <w:tc>
          <w:tcPr>
            <w:tcW w:w="1824" w:type="dxa"/>
          </w:tcPr>
          <w:p w:rsidR="00F973CA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6E3E65" w:rsidRDefault="00F973CA" w:rsidP="00F973CA">
            <w:pPr>
              <w:ind w:firstLine="0"/>
              <w:jc w:val="left"/>
              <w:rPr>
                <w:rFonts w:eastAsia="Calibri"/>
                <w:b/>
                <w:sz w:val="26"/>
                <w:szCs w:val="26"/>
              </w:rPr>
            </w:pPr>
            <w:r w:rsidRPr="006E3E65">
              <w:rPr>
                <w:rFonts w:eastAsia="Calibri"/>
                <w:sz w:val="26"/>
                <w:szCs w:val="26"/>
              </w:rPr>
              <w:t>Учимся писать сочинение по картине.</w:t>
            </w:r>
          </w:p>
        </w:tc>
        <w:tc>
          <w:tcPr>
            <w:tcW w:w="1824" w:type="dxa"/>
          </w:tcPr>
          <w:p w:rsidR="00F973CA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6E3E65" w:rsidRDefault="00F973CA" w:rsidP="00F973CA">
            <w:pPr>
              <w:ind w:firstLine="0"/>
              <w:rPr>
                <w:rFonts w:eastAsia="Calibri"/>
                <w:sz w:val="26"/>
                <w:szCs w:val="26"/>
              </w:rPr>
            </w:pPr>
            <w:r w:rsidRPr="006E3E65">
              <w:rPr>
                <w:rFonts w:eastAsia="Calibri"/>
                <w:sz w:val="26"/>
                <w:szCs w:val="26"/>
              </w:rPr>
              <w:t>Как устроена книга</w:t>
            </w:r>
          </w:p>
        </w:tc>
        <w:tc>
          <w:tcPr>
            <w:tcW w:w="1824" w:type="dxa"/>
          </w:tcPr>
          <w:p w:rsidR="00F973CA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6E3E65" w:rsidRDefault="00F973CA" w:rsidP="00F973CA">
            <w:pPr>
              <w:ind w:firstLine="0"/>
              <w:rPr>
                <w:rFonts w:eastAsia="Calibri"/>
                <w:sz w:val="26"/>
                <w:szCs w:val="26"/>
              </w:rPr>
            </w:pPr>
            <w:r w:rsidRPr="00BC2C7B">
              <w:rPr>
                <w:rFonts w:eastAsia="Calibri"/>
                <w:i/>
                <w:iCs/>
                <w:sz w:val="26"/>
                <w:szCs w:val="26"/>
              </w:rPr>
              <w:t xml:space="preserve"> </w:t>
            </w:r>
            <w:r w:rsidRPr="006E3E65">
              <w:rPr>
                <w:rFonts w:eastAsia="Calibri"/>
                <w:sz w:val="26"/>
                <w:szCs w:val="26"/>
              </w:rPr>
              <w:t>Рассуждаем о нашем прошлом.</w:t>
            </w:r>
          </w:p>
        </w:tc>
        <w:tc>
          <w:tcPr>
            <w:tcW w:w="1824" w:type="dxa"/>
          </w:tcPr>
          <w:p w:rsidR="00F973CA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F973CA" w:rsidRPr="00BC2C7B" w:rsidTr="005D2307">
        <w:tc>
          <w:tcPr>
            <w:tcW w:w="925" w:type="dxa"/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74" w:type="dxa"/>
            <w:tcBorders>
              <w:right w:val="single" w:sz="4" w:space="0" w:color="auto"/>
            </w:tcBorders>
          </w:tcPr>
          <w:p w:rsidR="00F973CA" w:rsidRPr="00BC2C7B" w:rsidRDefault="00F973CA" w:rsidP="00F973C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34" w:type="dxa"/>
            <w:tcBorders>
              <w:left w:val="single" w:sz="4" w:space="0" w:color="auto"/>
            </w:tcBorders>
          </w:tcPr>
          <w:p w:rsidR="00F973CA" w:rsidRPr="006E3E65" w:rsidRDefault="00F973CA" w:rsidP="00F973CA">
            <w:pPr>
              <w:ind w:firstLine="0"/>
              <w:rPr>
                <w:rFonts w:eastAsia="Calibri"/>
                <w:sz w:val="26"/>
                <w:szCs w:val="26"/>
              </w:rPr>
            </w:pPr>
            <w:r w:rsidRPr="006E3E65">
              <w:rPr>
                <w:rFonts w:eastAsia="Calibri"/>
                <w:bCs/>
                <w:iCs/>
                <w:sz w:val="26"/>
                <w:szCs w:val="26"/>
              </w:rPr>
              <w:t xml:space="preserve">Что такое аннотация и как её </w:t>
            </w:r>
            <w:proofErr w:type="gramStart"/>
            <w:r w:rsidRPr="006E3E65">
              <w:rPr>
                <w:rFonts w:eastAsia="Calibri"/>
                <w:bCs/>
                <w:iCs/>
                <w:sz w:val="26"/>
                <w:szCs w:val="26"/>
              </w:rPr>
              <w:t xml:space="preserve">составить. </w:t>
            </w:r>
            <w:r w:rsidRPr="006E3E65">
              <w:rPr>
                <w:rFonts w:eastAsia="Calibri"/>
                <w:sz w:val="26"/>
                <w:szCs w:val="26"/>
              </w:rPr>
              <w:t xml:space="preserve"> </w:t>
            </w:r>
            <w:proofErr w:type="gramEnd"/>
          </w:p>
        </w:tc>
        <w:tc>
          <w:tcPr>
            <w:tcW w:w="1824" w:type="dxa"/>
          </w:tcPr>
          <w:p w:rsidR="00F973CA" w:rsidRDefault="00F973CA" w:rsidP="00F973C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</w:tr>
    </w:tbl>
    <w:p w:rsidR="00784BAE" w:rsidRPr="00BC2C7B" w:rsidRDefault="00784BAE" w:rsidP="00784BAE">
      <w:pPr>
        <w:rPr>
          <w:rFonts w:eastAsia="Andale Sans UI"/>
          <w:b/>
          <w:kern w:val="3"/>
          <w:sz w:val="26"/>
          <w:szCs w:val="26"/>
          <w:lang w:eastAsia="ja-JP" w:bidi="fa-IR"/>
        </w:rPr>
      </w:pPr>
    </w:p>
    <w:sectPr w:rsidR="00784BAE" w:rsidRPr="00BC2C7B" w:rsidSect="00784BAE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9F3A26"/>
    <w:multiLevelType w:val="hybridMultilevel"/>
    <w:tmpl w:val="1CFE7EBA"/>
    <w:lvl w:ilvl="0" w:tplc="D090DE26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5D2"/>
    <w:rsid w:val="00140597"/>
    <w:rsid w:val="003C0352"/>
    <w:rsid w:val="005D2307"/>
    <w:rsid w:val="00620372"/>
    <w:rsid w:val="00633B71"/>
    <w:rsid w:val="006E3E65"/>
    <w:rsid w:val="00784BAE"/>
    <w:rsid w:val="00BC2C7B"/>
    <w:rsid w:val="00D40D5A"/>
    <w:rsid w:val="00D454E2"/>
    <w:rsid w:val="00E426DE"/>
    <w:rsid w:val="00EF4B46"/>
    <w:rsid w:val="00F973CA"/>
    <w:rsid w:val="00FB4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A246E1-4B14-4F13-B470-8A1EEFC27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B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4BAE"/>
    <w:pPr>
      <w:ind w:left="720"/>
      <w:contextualSpacing/>
    </w:pPr>
  </w:style>
  <w:style w:type="table" w:styleId="a4">
    <w:name w:val="Table Grid"/>
    <w:basedOn w:val="a1"/>
    <w:uiPriority w:val="59"/>
    <w:rsid w:val="00784BAE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11</Pages>
  <Words>3339</Words>
  <Characters>19038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5</cp:revision>
  <dcterms:created xsi:type="dcterms:W3CDTF">2019-08-26T13:06:00Z</dcterms:created>
  <dcterms:modified xsi:type="dcterms:W3CDTF">2019-09-01T09:53:00Z</dcterms:modified>
</cp:coreProperties>
</file>