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60F" w:rsidRPr="00FF260F" w:rsidRDefault="00FF260F" w:rsidP="00FF260F">
      <w:pPr>
        <w:shd w:val="clear" w:color="auto" w:fill="FFFFFF"/>
        <w:tabs>
          <w:tab w:val="left" w:pos="5820"/>
        </w:tabs>
        <w:spacing w:after="0" w:line="33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D60655" w:rsidRPr="00D606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3128" cy="9427330"/>
            <wp:effectExtent l="857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6791" cy="943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Pr="00FF26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8129E0" w:rsidRPr="00673078" w:rsidRDefault="00FF260F" w:rsidP="008129E0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129E0" w:rsidRPr="0067307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Рабочая программа составлена на основе:</w:t>
      </w:r>
      <w:r w:rsidR="008129E0" w:rsidRPr="0067307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8129E0" w:rsidRPr="00673078" w:rsidRDefault="008129E0" w:rsidP="008129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закона от 29 декабря 2012 г. № 273-ФЗ «Об образовании в Российской Федерации»;</w:t>
      </w:r>
    </w:p>
    <w:p w:rsidR="008129E0" w:rsidRPr="00673078" w:rsidRDefault="008129E0" w:rsidP="008129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-Приказа  Министерства образования и науки Российской Федерации от 10.04.2002 N 29/2065 - п «Об утверждении учебных планов специальных (коррекционных) образовательных учреждений для обучающихся, воспитанников с отклонениями в развитии». </w:t>
      </w:r>
    </w:p>
    <w:p w:rsidR="008129E0" w:rsidRPr="00673078" w:rsidRDefault="008129E0" w:rsidP="008129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-Программы специальных коррекционных общеобразовательных учреждений </w:t>
      </w:r>
      <w:r w:rsidRPr="00673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 5-9 класс.:  в 2 сб/ под редакцией В. В. Воронковой.- гуманитар. Изд. Центр ВЛАДОС</w:t>
      </w:r>
    </w:p>
    <w:p w:rsidR="00B718A8" w:rsidRPr="00673078" w:rsidRDefault="00FF260F" w:rsidP="00FF260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04A"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предназначена для учащихся 6 класса, имеющих интеллектуальные нарушения, и </w:t>
      </w:r>
      <w:r w:rsidR="0060604A"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реализацию прав граждан с отклонениями в развитии на получение образования, коррекции нарушения развития, социальной адаптации в условиях специального коррекционного обучения. </w:t>
      </w:r>
    </w:p>
    <w:p w:rsidR="009F1624" w:rsidRPr="00673078" w:rsidRDefault="0060604A" w:rsidP="00FF260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718A8"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содержит материал, помогающий учащимся достичь того уровня общеобразовательных знаний и умений, который необходим им для социальной адаптации.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718A8"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коррекционной направленности обучения является ведущим. Поэтому особое внимание обращено на коррекцию имеющихся у отдельных учащихся специфических нарушений, на коррекцию всей личности в целом. 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1624" w:rsidRPr="00673078" w:rsidRDefault="0060604A" w:rsidP="00376626">
      <w:pPr>
        <w:spacing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76626"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чтению и развитию речи направлена на развитие речемыслительных способностей обучающихся, формирование нравственных позиций поведения и всестороннее развитие и социализацию личности, учитывает особенности познавательной деятельности умственно отсталого ребенка.  </w:t>
      </w:r>
      <w:r w:rsidR="00376626" w:rsidRPr="00673078">
        <w:rPr>
          <w:rFonts w:ascii="Times New Roman" w:eastAsia="Calibri" w:hAnsi="Times New Roman" w:cs="Times New Roman"/>
          <w:bCs/>
          <w:sz w:val="24"/>
          <w:szCs w:val="24"/>
        </w:rPr>
        <w:t>Программа предполагает реализацию</w:t>
      </w:r>
      <w:r w:rsidR="00376626" w:rsidRPr="006730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76626" w:rsidRPr="00673078">
        <w:rPr>
          <w:rFonts w:ascii="Times New Roman" w:eastAsia="Calibri" w:hAnsi="Times New Roman" w:cs="Times New Roman"/>
          <w:sz w:val="24"/>
          <w:szCs w:val="24"/>
        </w:rPr>
        <w:t xml:space="preserve">дифференцированного и деятельностного  подхода к обучению и воспитанию ребенка с интеллектуальными нарушениями. </w:t>
      </w:r>
      <w:r w:rsidR="00FF260F" w:rsidRPr="00673078">
        <w:rPr>
          <w:rFonts w:ascii="Times New Roman" w:hAnsi="Times New Roman" w:cs="Times New Roman"/>
          <w:sz w:val="24"/>
          <w:szCs w:val="24"/>
        </w:rPr>
        <w:t>В 6</w:t>
      </w:r>
      <w:r w:rsidR="00376626" w:rsidRPr="00673078">
        <w:rPr>
          <w:rFonts w:ascii="Times New Roman" w:hAnsi="Times New Roman" w:cs="Times New Roman"/>
          <w:sz w:val="24"/>
          <w:szCs w:val="24"/>
        </w:rPr>
        <w:t xml:space="preserve">  </w:t>
      </w:r>
      <w:r w:rsidR="000C4DD5" w:rsidRPr="00673078">
        <w:rPr>
          <w:rFonts w:ascii="Times New Roman" w:hAnsi="Times New Roman" w:cs="Times New Roman"/>
          <w:sz w:val="24"/>
          <w:szCs w:val="24"/>
        </w:rPr>
        <w:t>классе продолжается работа по объяснительному чтению как продолжение предыдущего этапа, поэтому в программе используется тематический принцип подбора литературного материала.</w:t>
      </w:r>
    </w:p>
    <w:p w:rsidR="00FF260F" w:rsidRPr="00673078" w:rsidRDefault="00FF260F" w:rsidP="00FF260F">
      <w:pPr>
        <w:tabs>
          <w:tab w:val="left" w:pos="284"/>
        </w:tabs>
        <w:spacing w:after="0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Рабочая программа ориентирована на учебник</w:t>
      </w: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 «Чтение. 6 класс: учебник для общеобразовательных  организаций, реализующих адапт. основные  общеобразоват. программы/ автор-сост. И.М. Бгажнокова, Е.С. Погостина.- 15-е изд., перераб. – М.: Просвещение, 2018».</w:t>
      </w:r>
    </w:p>
    <w:p w:rsidR="00486866" w:rsidRPr="00673078" w:rsidRDefault="00FF260F" w:rsidP="00FF260F">
      <w:pPr>
        <w:spacing w:after="0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Срок реализации программы: 2019-2020 учебный </w:t>
      </w:r>
      <w:r w:rsidR="003F6D48" w:rsidRPr="00673078">
        <w:rPr>
          <w:rFonts w:ascii="Times New Roman" w:eastAsia="Calibri" w:hAnsi="Times New Roman" w:cs="Times New Roman"/>
          <w:sz w:val="24"/>
          <w:szCs w:val="24"/>
        </w:rPr>
        <w:t>год. Программа рассчитана на 136</w:t>
      </w: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 часов (4 часа в неделю).  </w:t>
      </w:r>
    </w:p>
    <w:p w:rsidR="00486866" w:rsidRPr="00673078" w:rsidRDefault="00FF260F" w:rsidP="00486866">
      <w:pPr>
        <w:pStyle w:val="a5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 w:rsidRPr="00673078">
        <w:rPr>
          <w:rFonts w:eastAsia="Calibri"/>
        </w:rPr>
        <w:t xml:space="preserve"> </w:t>
      </w:r>
      <w:r w:rsidR="00486866" w:rsidRPr="00673078">
        <w:rPr>
          <w:b/>
          <w:bCs/>
          <w:color w:val="000000"/>
        </w:rPr>
        <w:t xml:space="preserve">Цели и задачи </w:t>
      </w:r>
    </w:p>
    <w:p w:rsidR="00486866" w:rsidRPr="00673078" w:rsidRDefault="00486866" w:rsidP="00486866">
      <w:pPr>
        <w:pStyle w:val="a5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 w:rsidRPr="00673078">
        <w:rPr>
          <w:color w:val="000000"/>
        </w:rPr>
        <w:t>Совершенствовать технику чтения, обеспечивать языковое и речевое развитие школьников, направленное на их социально-личностное становление, профессиональное самоопределение в будущей жизни.</w:t>
      </w:r>
    </w:p>
    <w:p w:rsidR="00486866" w:rsidRPr="00673078" w:rsidRDefault="00486866" w:rsidP="00486866">
      <w:pPr>
        <w:pStyle w:val="a5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отрабатывать навыками правильного, беглого и выразительного чтения доступных их пониманию произведений или отрывков из произведений русских и зарубежных классиков и современных писателей;</w:t>
      </w:r>
    </w:p>
    <w:p w:rsidR="00486866" w:rsidRPr="00673078" w:rsidRDefault="00486866" w:rsidP="00486866">
      <w:pPr>
        <w:pStyle w:val="a5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учить правильно и последовательно излагать свои мысли в устной форме;</w:t>
      </w:r>
    </w:p>
    <w:p w:rsidR="00486866" w:rsidRPr="00673078" w:rsidRDefault="00486866" w:rsidP="00486866">
      <w:pPr>
        <w:pStyle w:val="a5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социально адаптировать учащихся в плане общего развития и сформированности нравственных качеств.</w:t>
      </w:r>
    </w:p>
    <w:p w:rsidR="00486866" w:rsidRPr="00673078" w:rsidRDefault="00486866" w:rsidP="00486866">
      <w:pPr>
        <w:pStyle w:val="a5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знаний, умений и навыков, воспитания личности.</w:t>
      </w:r>
    </w:p>
    <w:p w:rsidR="00486866" w:rsidRPr="00673078" w:rsidRDefault="00486866" w:rsidP="00486866">
      <w:pPr>
        <w:pStyle w:val="a5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lastRenderedPageBreak/>
        <w:t>Знание доступных художественных произведений и отрывков из художественных произведений классиков русской и отечественной литературы,</w:t>
      </w:r>
    </w:p>
    <w:p w:rsidR="00486866" w:rsidRPr="00673078" w:rsidRDefault="00486866" w:rsidP="00486866">
      <w:pPr>
        <w:pStyle w:val="a5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краткие сведения об их жизни и творчестве.</w:t>
      </w:r>
    </w:p>
    <w:p w:rsidR="00486866" w:rsidRPr="00673078" w:rsidRDefault="00486866" w:rsidP="00486866">
      <w:pPr>
        <w:pStyle w:val="a5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Знание произведений устного народного творчества: сказок, загадок, былин. Литературные сказки.</w:t>
      </w:r>
    </w:p>
    <w:p w:rsidR="00486866" w:rsidRPr="00673078" w:rsidRDefault="00486866" w:rsidP="00486866">
      <w:pPr>
        <w:pStyle w:val="a5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Знание произведений современных писателей русской и зарубежной литературы.</w:t>
      </w:r>
    </w:p>
    <w:p w:rsidR="00486866" w:rsidRDefault="00486866" w:rsidP="00486866">
      <w:pPr>
        <w:pStyle w:val="a5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 w:rsidRPr="00673078">
        <w:rPr>
          <w:color w:val="000000"/>
        </w:rPr>
        <w:t>На примере чтения художественной литературы воспитание морально-этических и нравственных качеств личности подростка.</w:t>
      </w:r>
    </w:p>
    <w:p w:rsidR="00673078" w:rsidRPr="00673078" w:rsidRDefault="00673078" w:rsidP="00486866">
      <w:pPr>
        <w:pStyle w:val="a5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486866" w:rsidRDefault="00486866" w:rsidP="0048686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 w:rsidRPr="00673078">
        <w:rPr>
          <w:b/>
          <w:bCs/>
          <w:color w:val="000000"/>
        </w:rPr>
        <w:t>Общая характеристика учебного предмета, коррекционного курса с учетом особенностей его освоения обучающимися</w:t>
      </w:r>
    </w:p>
    <w:p w:rsidR="00673078" w:rsidRPr="00673078" w:rsidRDefault="00673078" w:rsidP="0048686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486866" w:rsidRPr="00673078" w:rsidRDefault="00486866" w:rsidP="0048686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Процесс обучения чтению и развитию речи неразрывно связан с решением специфической задачи специальных (коррекционных) образовательных учреждений VIII вида –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воли, любознательности, формированием умений планировать свою деятельность, осуществлять контроль и самоконтроль.</w:t>
      </w:r>
    </w:p>
    <w:p w:rsidR="00486866" w:rsidRDefault="00486866" w:rsidP="0048686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73078">
        <w:rPr>
          <w:color w:val="000000"/>
        </w:rPr>
        <w:t>Обучение чтению и развитию речи носит практическую направленность и тесно связано с другими учебными предметами, жизнью, является одним из средств социальной адаптации в условиях современного общества.</w:t>
      </w:r>
    </w:p>
    <w:p w:rsidR="00673078" w:rsidRPr="00673078" w:rsidRDefault="00673078" w:rsidP="0048686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C147F9" w:rsidRPr="00C147F9" w:rsidRDefault="00C147F9" w:rsidP="00C147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147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 учебного предмета в учебном плане</w:t>
      </w:r>
    </w:p>
    <w:p w:rsidR="008D037B" w:rsidRPr="00673078" w:rsidRDefault="00FF260F" w:rsidP="008D037B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8D037B" w:rsidRPr="0067307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Данная рабочая программа  предусматривает обязательное изучение  чтения  и  развития речи   в 6 классе. П</w:t>
      </w:r>
      <w:r w:rsidR="008D037B" w:rsidRPr="00673078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родолжительность учебного года в 6 классе составляет 34 учебных недели. Учебный материал курса распределен на  136 часов- 4 часа в неделю.</w:t>
      </w:r>
    </w:p>
    <w:p w:rsidR="008D037B" w:rsidRPr="00673078" w:rsidRDefault="008D037B" w:rsidP="008D03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673078" w:rsidRPr="00D60655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673078">
        <w:rPr>
          <w:rFonts w:ascii="Times New Roman" w:hAnsi="Times New Roman" w:cs="Times New Roman"/>
          <w:b/>
          <w:sz w:val="24"/>
          <w:szCs w:val="24"/>
        </w:rPr>
        <w:t>Содержание учебного курса.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Рассказы, статьи, стихотворения и доступные по содержанию и языку отрывки из художественных произведений о героическом прошлом и настоящем нашей Родины; о событиях в мире; о труде людей; о родной природе и бережном отношении к ней; о знамена</w:t>
      </w:r>
      <w:r w:rsidRPr="00673078">
        <w:rPr>
          <w:rFonts w:ascii="Times New Roman" w:eastAsia="Calibri" w:hAnsi="Times New Roman" w:cs="Times New Roman"/>
          <w:sz w:val="24"/>
          <w:szCs w:val="24"/>
        </w:rPr>
        <w:softHyphen/>
        <w:t>тельных событиях в жизни страны.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  <w:u w:val="single"/>
        </w:rPr>
        <w:t>Изучаемые произведения</w:t>
      </w:r>
      <w:r w:rsidRPr="00673078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1. Моя Родина. </w:t>
      </w:r>
      <w:r w:rsidRPr="00673078">
        <w:rPr>
          <w:rFonts w:ascii="Times New Roman" w:eastAsia="Calibri" w:hAnsi="Times New Roman" w:cs="Times New Roman"/>
          <w:sz w:val="24"/>
          <w:szCs w:val="24"/>
        </w:rPr>
        <w:t>В.Песков «Отечество»; М. Ножкин «Россия»; М. Пришвин «Моя Родина».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2.Золотая осень. </w:t>
      </w:r>
      <w:r w:rsidRPr="00673078">
        <w:rPr>
          <w:rFonts w:ascii="Times New Roman" w:eastAsia="Calibri" w:hAnsi="Times New Roman" w:cs="Times New Roman"/>
          <w:sz w:val="24"/>
          <w:szCs w:val="24"/>
        </w:rPr>
        <w:t>В. Бианки «Сентябрь»;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И. Бунин «Лес, точно терем расписной»;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Ю. Качаев «Грабитель».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Б. Житков «Белый домик».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А. Белорусец «Звонкие ключи».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К. Паустовский «Заячьи лапы».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И. Тургенев «Осенний день в берёзовой роще».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Е. Носов «Хитрюга».  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В. Бианки «Октябрь».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3. Великая радость - работа. </w:t>
      </w:r>
      <w:r w:rsidRPr="00673078">
        <w:rPr>
          <w:rFonts w:ascii="Times New Roman" w:eastAsia="Calibri" w:hAnsi="Times New Roman" w:cs="Times New Roman"/>
          <w:sz w:val="24"/>
          <w:szCs w:val="24"/>
        </w:rPr>
        <w:t>С. Михалков «Будь человеком».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Б. Заходер «Петя мечтает».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По Д. Биссету «Слон и муравей».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По Д. Биссету «Кузнечик Денди».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Дж. Родари «Как один мальчик играл с палкой».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Дж. Родари «Пуговкин домик».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4. Страницы истории. </w:t>
      </w:r>
      <w:r w:rsidRPr="00673078">
        <w:rPr>
          <w:rFonts w:ascii="Times New Roman" w:eastAsia="Calibri" w:hAnsi="Times New Roman" w:cs="Times New Roman"/>
          <w:sz w:val="24"/>
          <w:szCs w:val="24"/>
        </w:rPr>
        <w:t>Былина «Илья Муромец и Соловей Разбойник».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Ф. Глинка «Москва».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73078">
        <w:rPr>
          <w:rFonts w:ascii="Times New Roman" w:eastAsia="Calibri" w:hAnsi="Times New Roman" w:cs="Times New Roman"/>
          <w:sz w:val="24"/>
          <w:szCs w:val="24"/>
        </w:rPr>
        <w:t>В. Бианки «Ноябрь».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По А. Алексееву «Без Нарвы не видать моря». По А. Алексееву «Рассказы о русском подвиге». Е. Холмогорова «Великодушный русский воин».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5. Что такое хорошо, что такое плохо.  </w:t>
      </w: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По Е. Носову «Как Незнайка сочинял стихи». 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Е. Пермяк «Тайна цены».  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lastRenderedPageBreak/>
        <w:t>По переводу Д. Гальпериной «Здравствуйте».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>6. Здравствуй, гостья – Зима.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В. Бианки «Декабрь».   Е. Благинина «Новогодние загадки».    А. Никитин «Встреча зимы».   А. Дорохов «Тёплый снег».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А. Пушкин «Вот север, тучи нагоняя…»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Д. Хармс «Пушкин».  В. Бианки «Январь».   Х.-К. Андерсен «Ель».    А. Чехов «Ванька».  И. Никитин «Весело сияет» (отрывок).  И. Суриков «Белый снег пушистый».  М. Зощенко «Лёля и Минька».    Ю. Рытхэу «Пурга».    Ю. Дмитриев «Таинственный ночной гость».  В. Бианки «Февраль».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С. Я. Маршак «Двенадцать месяцев».  По Х.-К. Андерсену «Снежная королева».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>7.Весна – красна.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С. Смирнов «Первые приметы».  В. Бианки «Март».   По В. Песков. «Весна идёт».   М. Пришвин «Жаркий час».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Г. Скребицкий «Весенняя песня».   В. Жуковский «Жаворонок».   А. Толстой «Детство Никиты».  А. Твардовский «Как после мартовских метелей».  А. Плещеев «И вот шатёр свой голубой».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В. Бианки «Апрель». тК. Паустовский «Стальное колечко».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>8.Рассказы о животных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По В. Астафьеву «Злодейка».   По Е. Барониной «Рассказы про зверей».   В. Драгунский «Кот в сапогах».  Д. Хармс «Заяц и Ёж».   И. Крылов «Зеркало и Обезьяна»   По Р. Киплингу «Рикки – Тикки – Тави».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>9.Рассказы, сказки, стихи для детей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В. Набоков «Дождь пролетел…»    В. Бианки «Май».   М. Дудин «Наши песни спеты о войне».  В. Медведев «Звездолёт «Брунька».   По К. Паустовскому «Корзина с еловыми шишками».  По А. де Сент – Экзюпери «Маленький принц».</w:t>
      </w:r>
    </w:p>
    <w:p w:rsidR="008D037B" w:rsidRPr="00673078" w:rsidRDefault="008D037B" w:rsidP="008D037B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В. Астафьев «Зорькина песня»  Н. Рыленков «Нынче ветер…»</w:t>
      </w:r>
    </w:p>
    <w:p w:rsidR="008D037B" w:rsidRPr="00673078" w:rsidRDefault="008D037B" w:rsidP="008D03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0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0C4DD5" w:rsidRPr="00673078" w:rsidRDefault="00673078" w:rsidP="008D03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</w:t>
      </w:r>
      <w:r w:rsidR="008D037B" w:rsidRPr="00673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уровню подготовки</w:t>
      </w:r>
      <w:r w:rsidRPr="00673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учащихся</w:t>
      </w:r>
    </w:p>
    <w:p w:rsidR="00376626" w:rsidRPr="00673078" w:rsidRDefault="00376626" w:rsidP="003766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673078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r w:rsidR="00B718A8" w:rsidRPr="00673078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курса                  </w:t>
      </w:r>
    </w:p>
    <w:p w:rsidR="00376626" w:rsidRPr="00673078" w:rsidRDefault="00376626" w:rsidP="003766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структуре планируемых результатов ведущее место принадлежит </w:t>
      </w:r>
      <w:r w:rsidRPr="0067307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личностным</w:t>
      </w:r>
      <w:r w:rsidRPr="0067307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673078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результатам.</w:t>
      </w:r>
    </w:p>
    <w:p w:rsidR="00376626" w:rsidRPr="00673078" w:rsidRDefault="00376626" w:rsidP="0037662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Личностные </w:t>
      </w:r>
      <w:r w:rsidRPr="006730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результаты: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обучающихся будут сформированы умения: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осознавать себя как гражданина России, имеющего определенные права и обязанности;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гордиться школьными успехами и достижениями как собственными, так и своих товарищей;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адекватно эмоционально откликаться на произведения литературы, музыки, живописи;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уважительно и бережно относиться к людям труда и результатам их деятельности;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активно включаться в общеполезную социальную деятельность;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- бережно относиться к культурно-историческому наследию родного края и страны.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Предметные результаты</w:t>
      </w:r>
      <w:r w:rsidRPr="006730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</w:p>
    <w:p w:rsidR="00376626" w:rsidRPr="00673078" w:rsidRDefault="00376626" w:rsidP="003766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Достаточный уровень освоения предметных результатов не является обязательным для всех обучающихся.</w:t>
      </w:r>
      <w:r w:rsidRPr="006730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3078"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Минимальный уровень является обязательным для всех обучающихся с умственной отсталостью.</w:t>
      </w:r>
      <w:r w:rsidRPr="00673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Минимальный уровень</w:t>
      </w:r>
      <w:r w:rsidRPr="00673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научатся: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before="14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читать осознанно, правильно вслух; 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before="14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читать «про себя», выполняя задания учителя;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отвечать на вопросы учителя.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7307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Достаточный уровень: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читать вслух правильно, выразительно, осознанно, бегло в соответствии с нормами литературного произношения; -  читать «про себя»; 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 выделять тему и идею произведения с помощью учителя;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 формулировать вопросы к тексту;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делить текст на части или озаглавливать данные части под руководством учителя, в простейших случаях — самостоятельно;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составлять простой план под руководством учителя;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характеризовать главных действующих лиц (с помощью учителя), давать оценку их поступкам;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выделять незнакомые слова в тексте, правильно их объяснять (с помощью учителя);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производить пересказ прочитанного по составленному плану; полный и выборочный пересказ; 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стихотворения наизусть (объем текста с учетом особенностей учеников);</w:t>
      </w:r>
    </w:p>
    <w:p w:rsidR="00376626" w:rsidRPr="00673078" w:rsidRDefault="00376626" w:rsidP="003766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участвовать в уроках внеклассного чтения, выполняя доступные задания по прочитанному тексту.</w:t>
      </w:r>
    </w:p>
    <w:p w:rsidR="00376626" w:rsidRPr="00673078" w:rsidRDefault="00376626" w:rsidP="003766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7307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Метапредметные результаты</w:t>
      </w:r>
      <w:r w:rsidRPr="006730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Обучающиеся научатся: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осознанно действовать на основе разных видов инструкций для решения практических и учебных задач;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- 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деятельность.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73078">
        <w:rPr>
          <w:rFonts w:ascii="Times New Roman" w:eastAsia="Calibri" w:hAnsi="Times New Roman" w:cs="Times New Roman"/>
          <w:i/>
          <w:sz w:val="24"/>
          <w:szCs w:val="24"/>
          <w:u w:val="single"/>
        </w:rPr>
        <w:t>Познавательные базовые учебные действия</w:t>
      </w:r>
      <w:r w:rsidRPr="0067307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:  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73078">
        <w:rPr>
          <w:rFonts w:ascii="Times New Roman" w:eastAsia="Calibri" w:hAnsi="Times New Roman" w:cs="Times New Roman"/>
          <w:sz w:val="24"/>
          <w:szCs w:val="24"/>
        </w:rPr>
        <w:t>дифференцированно воспринимать окружающий мир, его временно-пространственную организацию;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использовать логические действия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применять начальные сведения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познавательных и практических задач;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использовать в жизни и деятельности некоторые межпредметные знания, отражающие доступные существенные связи и отношения между объектами и процессами.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73078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Коммуникативные базовые учебные действия</w:t>
      </w:r>
      <w:r w:rsidRPr="00673078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вступать и поддерживать коммуникацию в разных ситуациях социального взаимодействия (учебных, трудовых, бытовых и др.);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слушать собеседника, вступать в диалог и поддерживать его, признавать возможность существования различных точек зрения и права каждого иметь свою;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излагать свое мнение и аргументировать свою точку зрения и оценку событий;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 участников (возраст, социальный статус, знакомый-незнакомый); 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>использовать разные виды делового письма для решения жизненно значимых задач;</w:t>
      </w:r>
    </w:p>
    <w:p w:rsidR="00376626" w:rsidRPr="00673078" w:rsidRDefault="00376626" w:rsidP="003766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3078">
        <w:rPr>
          <w:rFonts w:ascii="Times New Roman" w:eastAsia="Calibri" w:hAnsi="Times New Roman" w:cs="Times New Roman"/>
          <w:sz w:val="24"/>
          <w:szCs w:val="24"/>
        </w:rPr>
        <w:t xml:space="preserve">- использовать разные источники и средства получения информации для решения коммуникативных и познавательных задач, в том числе информационные. </w:t>
      </w:r>
    </w:p>
    <w:p w:rsidR="00673078" w:rsidRPr="00673078" w:rsidRDefault="00673078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078" w:rsidRPr="00673078" w:rsidRDefault="00673078" w:rsidP="00673078">
      <w:pPr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</w:t>
      </w:r>
      <w:r w:rsidRPr="0067307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Список рекомендуемой учебно-методической литературы</w:t>
      </w:r>
    </w:p>
    <w:p w:rsidR="00673078" w:rsidRPr="00673078" w:rsidRDefault="00673078" w:rsidP="00673078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специальной (коррекционной) образовательной школы </w:t>
      </w:r>
      <w:r w:rsidRPr="00673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вида: 5-9 кл.: В 2сб./Под ред. В.В. Воронковой. – М: Гуманит. изд. центр ВЛАДОС, 2001. – Сб.1. – 232с. </w:t>
      </w:r>
    </w:p>
    <w:p w:rsidR="00673078" w:rsidRPr="00673078" w:rsidRDefault="00673078" w:rsidP="00673078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2. Р.И. Лалаева  Логопедическая работа в коррекционных классах. </w:t>
      </w:r>
      <w:r w:rsidRPr="0067307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М.: Гуманитарное  издание центр ВЛАДОС, 2001. - 224с. </w:t>
      </w:r>
      <w:r w:rsidRPr="0067307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(коррекционная педагогика).</w:t>
      </w:r>
    </w:p>
    <w:p w:rsidR="00673078" w:rsidRPr="00673078" w:rsidRDefault="00673078" w:rsidP="0067307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ышева З.Ф. Чтение. Учебник для 6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кл. специальных (коррекционных) образовательных учреждений </w:t>
      </w:r>
      <w:r w:rsidRPr="006730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67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 . – М.: Просвещение, 2013. – 255 с.: ил.</w:t>
      </w:r>
    </w:p>
    <w:p w:rsidR="00673078" w:rsidRPr="00673078" w:rsidRDefault="00673078" w:rsidP="006730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078" w:rsidRPr="00673078" w:rsidRDefault="00673078" w:rsidP="00673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078" w:rsidRPr="00673078" w:rsidRDefault="00673078" w:rsidP="006730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078" w:rsidRPr="00673078" w:rsidRDefault="00673078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078" w:rsidRPr="00673078" w:rsidRDefault="00673078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078" w:rsidRPr="00673078" w:rsidRDefault="00673078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078" w:rsidRPr="00673078" w:rsidRDefault="00673078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078" w:rsidRDefault="00673078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078" w:rsidRDefault="00673078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078" w:rsidRDefault="00673078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51664" w:rsidRPr="00673078" w:rsidRDefault="009A09CD" w:rsidP="009A09CD">
      <w:pPr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73078">
        <w:rPr>
          <w:rFonts w:ascii="Times New Roman" w:eastAsia="Calibri" w:hAnsi="Times New Roman" w:cs="Times New Roman"/>
          <w:b/>
          <w:sz w:val="24"/>
          <w:szCs w:val="24"/>
        </w:rPr>
        <w:t>Учебно- т</w:t>
      </w:r>
      <w:r w:rsidR="00451664" w:rsidRPr="00673078">
        <w:rPr>
          <w:rFonts w:ascii="Times New Roman" w:eastAsia="Calibri" w:hAnsi="Times New Roman" w:cs="Times New Roman"/>
          <w:b/>
          <w:sz w:val="24"/>
          <w:szCs w:val="24"/>
        </w:rPr>
        <w:t>ематическ</w:t>
      </w:r>
      <w:r w:rsidRPr="00673078">
        <w:rPr>
          <w:rFonts w:ascii="Times New Roman" w:eastAsia="Calibri" w:hAnsi="Times New Roman" w:cs="Times New Roman"/>
          <w:b/>
          <w:sz w:val="24"/>
          <w:szCs w:val="24"/>
        </w:rPr>
        <w:t>ий план</w:t>
      </w:r>
    </w:p>
    <w:tbl>
      <w:tblPr>
        <w:tblStyle w:val="ac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9213"/>
        <w:gridCol w:w="2268"/>
      </w:tblGrid>
      <w:tr w:rsidR="00005D9A" w:rsidRPr="00673078" w:rsidTr="008D037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3617" w:rsidRPr="00673078" w:rsidRDefault="00E73617" w:rsidP="00E73617">
            <w:pPr>
              <w:jc w:val="center"/>
              <w:rPr>
                <w:b/>
                <w:sz w:val="24"/>
                <w:szCs w:val="24"/>
              </w:rPr>
            </w:pPr>
            <w:r w:rsidRPr="00673078">
              <w:rPr>
                <w:rFonts w:eastAsia="Calibri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92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3617" w:rsidRPr="00673078" w:rsidRDefault="00E73617" w:rsidP="00E73617">
            <w:pPr>
              <w:jc w:val="center"/>
              <w:rPr>
                <w:b/>
                <w:sz w:val="24"/>
                <w:szCs w:val="24"/>
              </w:rPr>
            </w:pPr>
            <w:r w:rsidRPr="00673078">
              <w:rPr>
                <w:rFonts w:eastAsia="Calibri"/>
                <w:b/>
                <w:sz w:val="24"/>
                <w:szCs w:val="24"/>
              </w:rPr>
              <w:t>Программный материал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617" w:rsidRPr="00673078" w:rsidRDefault="00E73617" w:rsidP="00E73617">
            <w:pPr>
              <w:jc w:val="center"/>
              <w:rPr>
                <w:b/>
                <w:sz w:val="24"/>
                <w:szCs w:val="24"/>
              </w:rPr>
            </w:pPr>
            <w:r w:rsidRPr="00673078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</w:tr>
      <w:tr w:rsidR="00005D9A" w:rsidRPr="00673078" w:rsidTr="008D037B"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9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contextualSpacing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Моя родина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contextualSpacing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В. Песков «Отечество»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М. Ножкин  «Россия»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М.Пришвин  «Моя Родина»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9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Золотая осень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13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В. Бианки «Сентябрь»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И. Бунин «Лес»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Ю. Качаев «Грабитель»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Б. Житков  «Белый домик»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А. Белорусец «Звонкие ключи»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2.6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К. Паустовский «Заячьи лапы»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И. Тургенев «Осенний день в березовой роще»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2.8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Е. Носов «Хитрюга»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2.9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В. Бианки «Октябрь»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Великая радость - работа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7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С.Михалков «Будь человеком»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Б.Заходер «Петя мечтает»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Д. Биссет «Слон и Муравей»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Внеклассное чтение Д.Н. Мамин-Сибиряк «Приемыш»</w:t>
            </w:r>
            <w:r w:rsidR="00005D9A" w:rsidRPr="00673078">
              <w:rPr>
                <w:color w:val="000000"/>
                <w:sz w:val="24"/>
                <w:szCs w:val="24"/>
              </w:rPr>
              <w:t>, ч</w:t>
            </w:r>
            <w:r w:rsidRPr="00673078">
              <w:rPr>
                <w:color w:val="000000"/>
                <w:sz w:val="24"/>
                <w:szCs w:val="24"/>
              </w:rPr>
              <w:t>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Д.Биссет «Кузнечик Денди»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ED4A6E" w:rsidP="00ED4A6E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Д. Родари «Мальчик с палкой»</w:t>
            </w:r>
            <w:r w:rsidR="00005D9A" w:rsidRPr="00673078">
              <w:rPr>
                <w:color w:val="000000"/>
                <w:sz w:val="24"/>
                <w:szCs w:val="24"/>
              </w:rPr>
              <w:t>, «Пуговкин домик»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4A6E" w:rsidRPr="00673078" w:rsidRDefault="00005D9A" w:rsidP="00ED4A6E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11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«Илья Муромец и соловей-разбойник» (отрывок из былины)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4.2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Ф.Глинка «Москва»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4.3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В. Бианки «Ноябрь»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4.4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С. Алексеев «Без Нарвы не видать моря», «На берегу Невы», «Медаль», «Гришенька»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4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4.5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Е.Холмогорова</w:t>
            </w:r>
            <w:r w:rsidR="00A97F54" w:rsidRPr="00673078">
              <w:rPr>
                <w:color w:val="000000"/>
                <w:sz w:val="24"/>
                <w:szCs w:val="24"/>
              </w:rPr>
              <w:t>.р</w:t>
            </w:r>
            <w:r w:rsidRPr="00673078">
              <w:rPr>
                <w:color w:val="000000"/>
                <w:sz w:val="24"/>
                <w:szCs w:val="24"/>
              </w:rPr>
              <w:t xml:space="preserve"> </w:t>
            </w:r>
            <w:r w:rsidR="00A97F54" w:rsidRPr="00673078">
              <w:rPr>
                <w:color w:val="000000"/>
                <w:sz w:val="24"/>
                <w:szCs w:val="24"/>
              </w:rPr>
              <w:t xml:space="preserve">Великодушный русский воин. </w:t>
            </w:r>
            <w:r w:rsidRPr="00673078">
              <w:rPr>
                <w:color w:val="000000"/>
                <w:sz w:val="24"/>
                <w:szCs w:val="24"/>
              </w:rPr>
              <w:t>«Серебряный лебедь», «Боевое крещение», «День рождения Наполеона», «В дни спокойные».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4</w:t>
            </w:r>
          </w:p>
        </w:tc>
      </w:tr>
      <w:tr w:rsidR="00005D9A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005D9A" w:rsidP="00005D9A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b/>
                <w:sz w:val="24"/>
                <w:szCs w:val="24"/>
              </w:rPr>
              <w:t>Что такое хорошо, что такое плохо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5D9A" w:rsidRPr="00673078" w:rsidRDefault="002B6A09" w:rsidP="00005D9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8</w:t>
            </w:r>
          </w:p>
        </w:tc>
      </w:tr>
      <w:tr w:rsidR="00A97F54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Н. Носов «Как Незнайка сочинял стихи»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</w:t>
            </w:r>
          </w:p>
        </w:tc>
      </w:tr>
      <w:tr w:rsidR="00A97F54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5.2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Внеклассное чтение Д.Н. Мамин-Сибиряк «Приемыш», ч.2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A97F54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5.3</w:t>
            </w:r>
          </w:p>
        </w:tc>
        <w:tc>
          <w:tcPr>
            <w:tcW w:w="9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Е.Пермяк «Тайна цены»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</w:t>
            </w:r>
          </w:p>
        </w:tc>
      </w:tr>
      <w:tr w:rsidR="00A97F54" w:rsidRPr="00673078" w:rsidTr="008D037B"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5.4</w:t>
            </w:r>
          </w:p>
        </w:tc>
        <w:tc>
          <w:tcPr>
            <w:tcW w:w="9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Е.Гальперина «Здравствуйте»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3386" w:rsidRPr="00673078" w:rsidTr="008D037B"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b/>
                <w:sz w:val="24"/>
                <w:szCs w:val="24"/>
              </w:rPr>
              <w:t>Здравствуй, гостья – Зима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2B6A09" w:rsidP="00A97F5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73078">
              <w:rPr>
                <w:b/>
                <w:color w:val="000000"/>
                <w:sz w:val="24"/>
                <w:szCs w:val="24"/>
              </w:rPr>
              <w:t>37</w:t>
            </w:r>
          </w:p>
        </w:tc>
      </w:tr>
      <w:tr w:rsidR="00A97F54" w:rsidRPr="00673078" w:rsidTr="008D037B"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В.Бианки. «Декабрь»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A97F54" w:rsidRPr="00673078" w:rsidTr="008D037B"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Е. Благинина. «Новогодние загадки»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A97F54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А.Никитин «Встреча зимы»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A97F54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6.4</w:t>
            </w:r>
          </w:p>
        </w:tc>
        <w:tc>
          <w:tcPr>
            <w:tcW w:w="9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А.Дорохов «Теплый снег»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A97F54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6.5</w:t>
            </w:r>
          </w:p>
        </w:tc>
        <w:tc>
          <w:tcPr>
            <w:tcW w:w="92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А.Пушкин «Вот север, тучи нагоняя...»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A97F54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6.6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Д.Хармс «Пушкин»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A97F54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</w:t>
            </w:r>
          </w:p>
        </w:tc>
      </w:tr>
      <w:tr w:rsidR="00A97F54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6.7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В.Бианки. «Январь»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7F54" w:rsidRPr="00673078" w:rsidRDefault="007E3386" w:rsidP="00A97F54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3386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6.8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Х.-К.Андерсен «Ель»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</w:t>
            </w:r>
          </w:p>
        </w:tc>
      </w:tr>
      <w:tr w:rsidR="007E3386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6.9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А Чехов «Ванька»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3386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6.10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И.Никитин «Месяц над селом»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3386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6.11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И.Суриков «Белый снег»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  <w:tr w:rsidR="007E3386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6.12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М.Зощенко «Лёля и Минька»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3</w:t>
            </w:r>
          </w:p>
        </w:tc>
      </w:tr>
      <w:tr w:rsidR="007E3386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4725AD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6.13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Ю.Рытхэу «Пурга»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7E3386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2</w:t>
            </w:r>
          </w:p>
        </w:tc>
      </w:tr>
      <w:tr w:rsidR="007E3386" w:rsidRPr="00673078" w:rsidTr="008D037B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4725AD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6.14</w:t>
            </w:r>
          </w:p>
        </w:tc>
        <w:tc>
          <w:tcPr>
            <w:tcW w:w="9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4725AD" w:rsidP="007E3386">
            <w:pPr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Внеклассное чтение Д.Н. Мамин-Сибиряк «Приемыш», ч.3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3386" w:rsidRPr="00673078" w:rsidRDefault="004725AD" w:rsidP="007E3386">
            <w:pPr>
              <w:jc w:val="center"/>
              <w:rPr>
                <w:color w:val="000000"/>
                <w:sz w:val="24"/>
                <w:szCs w:val="24"/>
              </w:rPr>
            </w:pPr>
            <w:r w:rsidRPr="00673078">
              <w:rPr>
                <w:color w:val="000000"/>
                <w:sz w:val="24"/>
                <w:szCs w:val="24"/>
              </w:rPr>
              <w:t>1</w:t>
            </w:r>
          </w:p>
        </w:tc>
      </w:tr>
    </w:tbl>
    <w:tbl>
      <w:tblPr>
        <w:tblW w:w="1374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268"/>
        <w:gridCol w:w="9218"/>
        <w:gridCol w:w="2263"/>
      </w:tblGrid>
      <w:tr w:rsidR="004725AD" w:rsidRPr="00673078" w:rsidTr="008D037B">
        <w:trPr>
          <w:trHeight w:val="41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6.15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Ю.Дмитриев «Таинственный ночной гость»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6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6.16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В.Бианки «Февраль»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39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6.17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С.Маршак «Двенадцать месяцев»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725AD" w:rsidRPr="00673078" w:rsidTr="008D037B">
        <w:trPr>
          <w:trHeight w:val="37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6.18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Х.К.-Андерсен «Снежная королева»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2B6A09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725AD" w:rsidRPr="00673078" w:rsidTr="008D037B">
        <w:trPr>
          <w:trHeight w:val="23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6.19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ind w:left="2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 Д.Н. Мамин-Сибиряк «Приемыш», ч.4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hAnsi="Times New Roman" w:cs="Times New Roman"/>
                <w:b/>
                <w:sz w:val="24"/>
                <w:szCs w:val="24"/>
              </w:rPr>
              <w:t>Весна – красна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2B6A09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4725AD" w:rsidRPr="00673078" w:rsidTr="008D037B">
        <w:trPr>
          <w:trHeight w:val="21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Смирнов «Первые приметы»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3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В.Бианки «Март»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4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Песков «Весна идет»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6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М.Пришвин «Жаркий час»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8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Г.Скребицкий «Весенняя песня»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725AD" w:rsidRPr="00673078" w:rsidTr="008D037B">
        <w:trPr>
          <w:trHeight w:val="20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Жуковский «Жаворонок»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725AD" w:rsidRPr="00673078" w:rsidRDefault="004725AD" w:rsidP="004725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Толстой «Детство Никиты»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725AD" w:rsidRPr="00673078" w:rsidTr="008D037B">
        <w:trPr>
          <w:trHeight w:val="26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Твардовский «После мартовских метелей»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30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Плещеев «И вот шатер свой голубой …»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14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4725AD">
            <w:pPr>
              <w:spacing w:after="0" w:line="240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Бианки «Апрель»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30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725AD" w:rsidRPr="00673078" w:rsidRDefault="004725AD" w:rsidP="004725AD">
            <w:pPr>
              <w:spacing w:after="0" w:line="24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Паустовский «Стальное колечко»</w:t>
            </w:r>
          </w:p>
        </w:tc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725AD" w:rsidRPr="00673078" w:rsidRDefault="002B6A09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725AD" w:rsidRPr="00673078" w:rsidTr="008D037B">
        <w:trPr>
          <w:trHeight w:val="35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47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 о животных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2B6A09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4725AD" w:rsidRPr="00673078" w:rsidTr="008D037B">
        <w:trPr>
          <w:trHeight w:val="35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Астафьев «Злодейка»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725AD" w:rsidRPr="00673078" w:rsidTr="008D037B">
        <w:trPr>
          <w:trHeight w:val="42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Е.Баронина «Рассказы про зверей»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725AD" w:rsidRPr="00673078" w:rsidTr="008D037B">
        <w:trPr>
          <w:trHeight w:val="27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 Д.Н. Мамин-Сибиряк «Приемыш» Ч.5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33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Драгунский «Кот в сапогах»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2B6A09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725AD" w:rsidRPr="00673078" w:rsidTr="008D037B">
        <w:trPr>
          <w:trHeight w:val="20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Д.Хармс «Заяц и Еж»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725AD" w:rsidRPr="00673078" w:rsidTr="008D037B">
        <w:trPr>
          <w:trHeight w:val="22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И.Крылов «Зеркало и обезьяна»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37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Р.Киплинг «Рикки-Тикки-Тави»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4725AD" w:rsidRPr="00673078" w:rsidTr="008D037B">
        <w:trPr>
          <w:trHeight w:val="39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4725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Рассказы, сказки, стихи для детей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2B6A09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4725AD" w:rsidRPr="00673078" w:rsidTr="008D037B">
        <w:trPr>
          <w:trHeight w:val="39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Набоков «Дождь пролетел»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В.Бианки «Май»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39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М.Дудин «Наши песни спеты</w:t>
            </w:r>
            <w:r w:rsidR="00E81BAF"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</w:t>
            </w: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9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Медведев «Звездолет Брунька»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725AD" w:rsidRPr="00673078" w:rsidTr="008D037B">
        <w:trPr>
          <w:trHeight w:val="122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 Д.Н. Мамин-Сибиряк «Приемыш» Ч.6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5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Паустовский «Корзина с еловыми шишками»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725AD" w:rsidRPr="00673078" w:rsidTr="008D037B">
        <w:trPr>
          <w:trHeight w:val="33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А.Сент-Экзюпери «Маленький принц»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2B6A09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725AD" w:rsidRPr="00673078" w:rsidTr="008D037B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Астафьев «Зорькина песня»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Н.Рыленков «Нынче ветер»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725AD" w:rsidRPr="00673078" w:rsidTr="008D037B">
        <w:trPr>
          <w:trHeight w:val="24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5AD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92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Внеклассное чтение Д.Н. Мамин-Сибиряк «Приемыш»</w:t>
            </w:r>
            <w:r w:rsidR="00E81BAF"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</w:t>
            </w: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25AD" w:rsidRPr="00673078" w:rsidRDefault="004725A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81BAF" w:rsidRPr="00673078" w:rsidTr="008D037B">
        <w:trPr>
          <w:trHeight w:val="2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BAF" w:rsidRPr="00673078" w:rsidRDefault="00E81BAF" w:rsidP="00E736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1BAF" w:rsidRPr="00673078" w:rsidRDefault="00E81BAF" w:rsidP="00E81B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1BAF" w:rsidRPr="00673078" w:rsidRDefault="009A09CD" w:rsidP="00E73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730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</w:tbl>
    <w:p w:rsidR="009B601B" w:rsidRPr="00FF260F" w:rsidRDefault="009B601B" w:rsidP="009B601B">
      <w:pPr>
        <w:shd w:val="clear" w:color="auto" w:fill="FFFFFF"/>
        <w:spacing w:after="0" w:line="0" w:lineRule="auto"/>
        <w:ind w:left="8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sz w:val="24"/>
          <w:szCs w:val="24"/>
          <w:lang w:eastAsia="ru-RU"/>
        </w:rPr>
        <w:t>-.</w:t>
      </w: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Л. А. Кассиль</w:t>
      </w:r>
      <w:r w:rsidRPr="00FF260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«Все вернется», «Держись, капитан», «У классной доски», «Улица младшего сына».  </w:t>
      </w:r>
    </w:p>
    <w:p w:rsidR="009B601B" w:rsidRPr="00FF260F" w:rsidRDefault="009B601B" w:rsidP="009B601B">
      <w:pPr>
        <w:shd w:val="clear" w:color="auto" w:fill="FFFFFF"/>
        <w:spacing w:after="0" w:line="0" w:lineRule="auto"/>
        <w:ind w:left="80" w:right="2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В. П. Катаев</w:t>
      </w:r>
      <w:r w:rsidRPr="00FF260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«Белеет парус одинокий».</w:t>
      </w:r>
    </w:p>
    <w:p w:rsidR="009B601B" w:rsidRPr="00FF260F" w:rsidRDefault="009B601B" w:rsidP="009B601B">
      <w:pPr>
        <w:shd w:val="clear" w:color="auto" w:fill="FFFFFF"/>
        <w:spacing w:after="0" w:line="0" w:lineRule="auto"/>
        <w:ind w:left="400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С. Я. Маршак</w:t>
      </w:r>
      <w:r w:rsidRPr="00FF260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«Быль-небылица», «Мистер-Твистер», «Почта военная», «Ледяной остров», «Приключения в дороге».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400" w:right="2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 Я. Мамин-Сибиряк «Умнее всех сказка», «Емеля-охотник», «Дедушкино золото», «Приемыш», «Сказка про Воробья Воробеича».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400" w:right="2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sz w:val="24"/>
          <w:szCs w:val="24"/>
          <w:lang w:eastAsia="ru-RU"/>
        </w:rPr>
        <w:t>Я. Я.</w:t>
      </w: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Носов</w:t>
      </w:r>
      <w:r w:rsidRPr="00FF260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«Приключения Незнайки и его друзей», «Незнайка в солнечном городе», «Незнайка на Луне».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8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Ю. К. Олеша «Три толстяка».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400" w:right="2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 Г. Паустовский «Золотой ясень», «Сивый мерин», «Кот-ворюга», «Прощание с летом».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400" w:right="2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Е. А. Пермяк «Волшебные истории», «Голубые белки», «Лесной», «Волшебная правда».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400" w:right="2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М. М. Пришвин «Кладовая солнца», «Лесной хозяин», «Наш сад», «Барсук», «Лесной доктор», «Птицы под снегом».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8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Джанни Родари «Путешествие голубой стрелы».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8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 А. Скребицкий «Длинноносые рыболовы», «Замечательный сторож».</w:t>
      </w:r>
    </w:p>
    <w:p w:rsidR="009B601B" w:rsidRPr="00FF260F" w:rsidRDefault="009B601B" w:rsidP="009B601B">
      <w:pPr>
        <w:numPr>
          <w:ilvl w:val="0"/>
          <w:numId w:val="7"/>
        </w:numPr>
        <w:shd w:val="clear" w:color="auto" w:fill="FFFFFF"/>
        <w:spacing w:after="0" w:line="0" w:lineRule="auto"/>
        <w:ind w:left="80" w:firstLine="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 Я. Толстой «Золотой ключик или приключения Буратино».</w:t>
      </w:r>
    </w:p>
    <w:sectPr w:rsidR="009B601B" w:rsidRPr="00FF260F" w:rsidSect="00376626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182" w:rsidRDefault="00804182" w:rsidP="00FF260F">
      <w:pPr>
        <w:spacing w:after="0" w:line="240" w:lineRule="auto"/>
      </w:pPr>
      <w:r>
        <w:separator/>
      </w:r>
    </w:p>
  </w:endnote>
  <w:endnote w:type="continuationSeparator" w:id="0">
    <w:p w:rsidR="00804182" w:rsidRDefault="00804182" w:rsidP="00FF2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182" w:rsidRDefault="00804182" w:rsidP="00FF260F">
      <w:pPr>
        <w:spacing w:after="0" w:line="240" w:lineRule="auto"/>
      </w:pPr>
      <w:r>
        <w:separator/>
      </w:r>
    </w:p>
  </w:footnote>
  <w:footnote w:type="continuationSeparator" w:id="0">
    <w:p w:rsidR="00804182" w:rsidRDefault="00804182" w:rsidP="00FF2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51BB"/>
    <w:multiLevelType w:val="multilevel"/>
    <w:tmpl w:val="97AE8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E46918"/>
    <w:multiLevelType w:val="multilevel"/>
    <w:tmpl w:val="F2C28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91E90"/>
    <w:multiLevelType w:val="multilevel"/>
    <w:tmpl w:val="4086B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1A35E7"/>
    <w:multiLevelType w:val="multilevel"/>
    <w:tmpl w:val="28D4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DC29CA"/>
    <w:multiLevelType w:val="multilevel"/>
    <w:tmpl w:val="AEA21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1D0D26"/>
    <w:multiLevelType w:val="multilevel"/>
    <w:tmpl w:val="51B89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F4875"/>
    <w:multiLevelType w:val="multilevel"/>
    <w:tmpl w:val="053C0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BF286F"/>
    <w:multiLevelType w:val="multilevel"/>
    <w:tmpl w:val="BCA49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D95B47"/>
    <w:multiLevelType w:val="multilevel"/>
    <w:tmpl w:val="EE90A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8C0F3E"/>
    <w:multiLevelType w:val="multilevel"/>
    <w:tmpl w:val="0336A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C04AA6"/>
    <w:multiLevelType w:val="multilevel"/>
    <w:tmpl w:val="065EB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A77F24"/>
    <w:multiLevelType w:val="multilevel"/>
    <w:tmpl w:val="A7D06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570526"/>
    <w:multiLevelType w:val="multilevel"/>
    <w:tmpl w:val="41642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AC08ED"/>
    <w:multiLevelType w:val="multilevel"/>
    <w:tmpl w:val="2E668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206C83"/>
    <w:multiLevelType w:val="hybridMultilevel"/>
    <w:tmpl w:val="4C26A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D22720"/>
    <w:multiLevelType w:val="multilevel"/>
    <w:tmpl w:val="588C4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9D2B99"/>
    <w:multiLevelType w:val="multilevel"/>
    <w:tmpl w:val="A7863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0708BB"/>
    <w:multiLevelType w:val="multilevel"/>
    <w:tmpl w:val="25B04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ED3C3E"/>
    <w:multiLevelType w:val="multilevel"/>
    <w:tmpl w:val="B9021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7C0C20"/>
    <w:multiLevelType w:val="multilevel"/>
    <w:tmpl w:val="8E282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185E80"/>
    <w:multiLevelType w:val="multilevel"/>
    <w:tmpl w:val="2316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252957"/>
    <w:multiLevelType w:val="multilevel"/>
    <w:tmpl w:val="2F203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F53C20"/>
    <w:multiLevelType w:val="multilevel"/>
    <w:tmpl w:val="AD5AE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E918A8"/>
    <w:multiLevelType w:val="multilevel"/>
    <w:tmpl w:val="115C4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504B95"/>
    <w:multiLevelType w:val="multilevel"/>
    <w:tmpl w:val="8C02D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B252BB"/>
    <w:multiLevelType w:val="multilevel"/>
    <w:tmpl w:val="1B026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B91795"/>
    <w:multiLevelType w:val="multilevel"/>
    <w:tmpl w:val="DA2C8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E36829"/>
    <w:multiLevelType w:val="multilevel"/>
    <w:tmpl w:val="8E40D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D33C52"/>
    <w:multiLevelType w:val="multilevel"/>
    <w:tmpl w:val="BEEE4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7C562D"/>
    <w:multiLevelType w:val="multilevel"/>
    <w:tmpl w:val="70C01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D90970"/>
    <w:multiLevelType w:val="multilevel"/>
    <w:tmpl w:val="6814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C007B3"/>
    <w:multiLevelType w:val="multilevel"/>
    <w:tmpl w:val="1A56C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15"/>
  </w:num>
  <w:num w:numId="3">
    <w:abstractNumId w:val="16"/>
  </w:num>
  <w:num w:numId="4">
    <w:abstractNumId w:val="29"/>
  </w:num>
  <w:num w:numId="5">
    <w:abstractNumId w:val="13"/>
  </w:num>
  <w:num w:numId="6">
    <w:abstractNumId w:val="2"/>
  </w:num>
  <w:num w:numId="7">
    <w:abstractNumId w:val="12"/>
  </w:num>
  <w:num w:numId="8">
    <w:abstractNumId w:val="8"/>
  </w:num>
  <w:num w:numId="9">
    <w:abstractNumId w:val="7"/>
  </w:num>
  <w:num w:numId="10">
    <w:abstractNumId w:val="23"/>
  </w:num>
  <w:num w:numId="11">
    <w:abstractNumId w:val="3"/>
  </w:num>
  <w:num w:numId="12">
    <w:abstractNumId w:val="9"/>
  </w:num>
  <w:num w:numId="13">
    <w:abstractNumId w:val="18"/>
  </w:num>
  <w:num w:numId="14">
    <w:abstractNumId w:val="20"/>
  </w:num>
  <w:num w:numId="15">
    <w:abstractNumId w:val="0"/>
  </w:num>
  <w:num w:numId="16">
    <w:abstractNumId w:val="10"/>
  </w:num>
  <w:num w:numId="17">
    <w:abstractNumId w:val="11"/>
  </w:num>
  <w:num w:numId="18">
    <w:abstractNumId w:val="26"/>
  </w:num>
  <w:num w:numId="19">
    <w:abstractNumId w:val="30"/>
  </w:num>
  <w:num w:numId="20">
    <w:abstractNumId w:val="6"/>
  </w:num>
  <w:num w:numId="21">
    <w:abstractNumId w:val="31"/>
  </w:num>
  <w:num w:numId="22">
    <w:abstractNumId w:val="17"/>
  </w:num>
  <w:num w:numId="23">
    <w:abstractNumId w:val="24"/>
  </w:num>
  <w:num w:numId="24">
    <w:abstractNumId w:val="22"/>
  </w:num>
  <w:num w:numId="25">
    <w:abstractNumId w:val="21"/>
  </w:num>
  <w:num w:numId="26">
    <w:abstractNumId w:val="1"/>
  </w:num>
  <w:num w:numId="27">
    <w:abstractNumId w:val="25"/>
  </w:num>
  <w:num w:numId="28">
    <w:abstractNumId w:val="19"/>
  </w:num>
  <w:num w:numId="29">
    <w:abstractNumId w:val="4"/>
  </w:num>
  <w:num w:numId="30">
    <w:abstractNumId w:val="5"/>
  </w:num>
  <w:num w:numId="31">
    <w:abstractNumId w:val="2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01B"/>
    <w:rsid w:val="00005D9A"/>
    <w:rsid w:val="000201AC"/>
    <w:rsid w:val="000469D1"/>
    <w:rsid w:val="000C2497"/>
    <w:rsid w:val="000C4DD5"/>
    <w:rsid w:val="000D63B8"/>
    <w:rsid w:val="000E55F2"/>
    <w:rsid w:val="00221BC3"/>
    <w:rsid w:val="00276145"/>
    <w:rsid w:val="00276DC1"/>
    <w:rsid w:val="002B6A09"/>
    <w:rsid w:val="00342E0D"/>
    <w:rsid w:val="00376626"/>
    <w:rsid w:val="003E27D3"/>
    <w:rsid w:val="003F6D48"/>
    <w:rsid w:val="00407906"/>
    <w:rsid w:val="00412216"/>
    <w:rsid w:val="00451664"/>
    <w:rsid w:val="004725AD"/>
    <w:rsid w:val="00486866"/>
    <w:rsid w:val="00531684"/>
    <w:rsid w:val="00534063"/>
    <w:rsid w:val="0055487F"/>
    <w:rsid w:val="00596CDC"/>
    <w:rsid w:val="005B487B"/>
    <w:rsid w:val="0060604A"/>
    <w:rsid w:val="006139FF"/>
    <w:rsid w:val="00627851"/>
    <w:rsid w:val="00651F6B"/>
    <w:rsid w:val="006641C6"/>
    <w:rsid w:val="00673078"/>
    <w:rsid w:val="00675A45"/>
    <w:rsid w:val="006D2D3A"/>
    <w:rsid w:val="00704A1D"/>
    <w:rsid w:val="007466CF"/>
    <w:rsid w:val="0076503C"/>
    <w:rsid w:val="007929EC"/>
    <w:rsid w:val="00797376"/>
    <w:rsid w:val="007E3386"/>
    <w:rsid w:val="00804182"/>
    <w:rsid w:val="008129E0"/>
    <w:rsid w:val="00816DD3"/>
    <w:rsid w:val="00830696"/>
    <w:rsid w:val="0087726A"/>
    <w:rsid w:val="008D037B"/>
    <w:rsid w:val="0092682E"/>
    <w:rsid w:val="00960CE1"/>
    <w:rsid w:val="0096744E"/>
    <w:rsid w:val="00985F57"/>
    <w:rsid w:val="009A09CD"/>
    <w:rsid w:val="009B601B"/>
    <w:rsid w:val="009F0E3F"/>
    <w:rsid w:val="009F1624"/>
    <w:rsid w:val="00A52B54"/>
    <w:rsid w:val="00A97F54"/>
    <w:rsid w:val="00AA2B2C"/>
    <w:rsid w:val="00B718A8"/>
    <w:rsid w:val="00BF7612"/>
    <w:rsid w:val="00C147F9"/>
    <w:rsid w:val="00C16E16"/>
    <w:rsid w:val="00C87498"/>
    <w:rsid w:val="00D60655"/>
    <w:rsid w:val="00DE4E17"/>
    <w:rsid w:val="00E3365F"/>
    <w:rsid w:val="00E45E73"/>
    <w:rsid w:val="00E517B9"/>
    <w:rsid w:val="00E56E0B"/>
    <w:rsid w:val="00E57870"/>
    <w:rsid w:val="00E73617"/>
    <w:rsid w:val="00E81BAF"/>
    <w:rsid w:val="00E8447A"/>
    <w:rsid w:val="00EB1ABB"/>
    <w:rsid w:val="00EB307D"/>
    <w:rsid w:val="00ED4A6E"/>
    <w:rsid w:val="00EF2518"/>
    <w:rsid w:val="00F86E3F"/>
    <w:rsid w:val="00F95F99"/>
    <w:rsid w:val="00F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04B97"/>
  <w15:docId w15:val="{AF436D3B-8EB7-4D1F-8BEA-D7D44B58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DC1"/>
  </w:style>
  <w:style w:type="paragraph" w:styleId="2">
    <w:name w:val="heading 2"/>
    <w:basedOn w:val="a"/>
    <w:link w:val="20"/>
    <w:uiPriority w:val="9"/>
    <w:qFormat/>
    <w:rsid w:val="009B60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B60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8">
    <w:name w:val="c28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9B601B"/>
  </w:style>
  <w:style w:type="paragraph" w:customStyle="1" w:styleId="c11">
    <w:name w:val="c11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B601B"/>
  </w:style>
  <w:style w:type="character" w:customStyle="1" w:styleId="c13">
    <w:name w:val="c13"/>
    <w:basedOn w:val="a0"/>
    <w:rsid w:val="009B601B"/>
  </w:style>
  <w:style w:type="paragraph" w:customStyle="1" w:styleId="c17">
    <w:name w:val="c17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601B"/>
  </w:style>
  <w:style w:type="character" w:customStyle="1" w:styleId="c23">
    <w:name w:val="c23"/>
    <w:basedOn w:val="a0"/>
    <w:rsid w:val="009B601B"/>
  </w:style>
  <w:style w:type="character" w:customStyle="1" w:styleId="c39">
    <w:name w:val="c39"/>
    <w:basedOn w:val="a0"/>
    <w:rsid w:val="009B601B"/>
  </w:style>
  <w:style w:type="paragraph" w:customStyle="1" w:styleId="c20">
    <w:name w:val="c20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9B601B"/>
  </w:style>
  <w:style w:type="character" w:customStyle="1" w:styleId="c3">
    <w:name w:val="c3"/>
    <w:basedOn w:val="a0"/>
    <w:rsid w:val="009B601B"/>
  </w:style>
  <w:style w:type="character" w:styleId="a3">
    <w:name w:val="Hyperlink"/>
    <w:basedOn w:val="a0"/>
    <w:uiPriority w:val="99"/>
    <w:semiHidden/>
    <w:unhideWhenUsed/>
    <w:rsid w:val="009B601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B601B"/>
    <w:rPr>
      <w:color w:val="800080"/>
      <w:u w:val="single"/>
    </w:rPr>
  </w:style>
  <w:style w:type="paragraph" w:customStyle="1" w:styleId="c44">
    <w:name w:val="c44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8">
    <w:name w:val="c148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7">
    <w:name w:val="c67"/>
    <w:basedOn w:val="a0"/>
    <w:rsid w:val="009B601B"/>
  </w:style>
  <w:style w:type="paragraph" w:customStyle="1" w:styleId="c35">
    <w:name w:val="c35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B601B"/>
  </w:style>
  <w:style w:type="paragraph" w:customStyle="1" w:styleId="c137">
    <w:name w:val="c137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1">
    <w:name w:val="c101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2">
    <w:name w:val="c102"/>
    <w:basedOn w:val="a0"/>
    <w:rsid w:val="009B601B"/>
  </w:style>
  <w:style w:type="paragraph" w:customStyle="1" w:styleId="c72">
    <w:name w:val="c72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4">
    <w:name w:val="c174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B601B"/>
  </w:style>
  <w:style w:type="paragraph" w:customStyle="1" w:styleId="c70">
    <w:name w:val="c70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2">
    <w:name w:val="c152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1">
    <w:name w:val="c91"/>
    <w:basedOn w:val="a0"/>
    <w:rsid w:val="009B601B"/>
  </w:style>
  <w:style w:type="paragraph" w:customStyle="1" w:styleId="c127">
    <w:name w:val="c127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3">
    <w:name w:val="c153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1">
    <w:name w:val="c151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9">
    <w:name w:val="c99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6">
    <w:name w:val="c166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3">
    <w:name w:val="c183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0">
    <w:name w:val="c190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3">
    <w:name w:val="c143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1">
    <w:name w:val="c171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1">
    <w:name w:val="c121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4">
    <w:name w:val="c184"/>
    <w:basedOn w:val="a"/>
    <w:rsid w:val="009B6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9F0E3F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650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503C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F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260F"/>
  </w:style>
  <w:style w:type="paragraph" w:styleId="aa">
    <w:name w:val="footer"/>
    <w:basedOn w:val="a"/>
    <w:link w:val="ab"/>
    <w:uiPriority w:val="99"/>
    <w:unhideWhenUsed/>
    <w:rsid w:val="00FF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F260F"/>
  </w:style>
  <w:style w:type="table" w:styleId="ac">
    <w:name w:val="Table Grid"/>
    <w:basedOn w:val="a1"/>
    <w:uiPriority w:val="59"/>
    <w:rsid w:val="003766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85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74868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5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5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0F378-9D63-49C5-A211-1E067AF2D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2434</Words>
  <Characters>13880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cp:lastPrinted>2019-07-12T11:51:00Z</cp:lastPrinted>
  <dcterms:created xsi:type="dcterms:W3CDTF">2020-12-09T06:40:00Z</dcterms:created>
  <dcterms:modified xsi:type="dcterms:W3CDTF">2020-12-09T06:40:00Z</dcterms:modified>
</cp:coreProperties>
</file>