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media/image1.bmp" ContentType="image/bmp"/>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customXml/item1.xml" ContentType="application/xml"/>
  <Override PartName="/customXml/itemProps1.xml" ContentType="application/vnd.openxmlformats-officedocument.customXmlProperties+xml"/>
  <Override PartName="/customXml/_rels/item1.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Spacing"/>
        <w:ind w:firstLine="567"/>
        <w:jc w:val="center"/>
        <w:rPr>
          <w:rFonts w:ascii="Times New Roman" w:hAnsi="Times New Roman"/>
          <w:b/>
          <w:b/>
          <w:sz w:val="26"/>
          <w:szCs w:val="26"/>
        </w:rPr>
      </w:pPr>
      <w:r>
        <w:rPr/>
        <w:drawing>
          <wp:anchor behindDoc="0" distT="0" distB="0" distL="0" distR="0" simplePos="0" locked="0" layoutInCell="0" allowOverlap="1" relativeHeight="2">
            <wp:simplePos x="0" y="0"/>
            <wp:positionH relativeFrom="column">
              <wp:posOffset>177165</wp:posOffset>
            </wp:positionH>
            <wp:positionV relativeFrom="paragraph">
              <wp:posOffset>-662940</wp:posOffset>
            </wp:positionV>
            <wp:extent cx="9012555" cy="6552565"/>
            <wp:effectExtent l="0" t="0" r="0" b="0"/>
            <wp:wrapSquare wrapText="largest"/>
            <wp:docPr id="1" name="Изображение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Изображение1" descr=""/>
                    <pic:cNvPicPr>
                      <a:picLocks noChangeAspect="1" noChangeArrowheads="1"/>
                    </pic:cNvPicPr>
                  </pic:nvPicPr>
                  <pic:blipFill>
                    <a:blip r:embed="rId2"/>
                    <a:stretch>
                      <a:fillRect/>
                    </a:stretch>
                  </pic:blipFill>
                  <pic:spPr bwMode="auto">
                    <a:xfrm>
                      <a:off x="0" y="0"/>
                      <a:ext cx="9012555" cy="6552565"/>
                    </a:xfrm>
                    <a:prstGeom prst="rect">
                      <a:avLst/>
                    </a:prstGeom>
                  </pic:spPr>
                </pic:pic>
              </a:graphicData>
            </a:graphic>
          </wp:anchor>
        </w:drawing>
      </w:r>
      <w:bookmarkStart w:id="0" w:name="_GoBack"/>
      <w:bookmarkStart w:id="1" w:name="_GoBack"/>
      <w:bookmarkEnd w:id="1"/>
    </w:p>
    <w:p>
      <w:pPr>
        <w:pStyle w:val="NoSpacing"/>
        <w:ind w:firstLine="567"/>
        <w:jc w:val="center"/>
        <w:rPr>
          <w:rFonts w:ascii="Times New Roman" w:hAnsi="Times New Roman"/>
          <w:b/>
          <w:b/>
          <w:sz w:val="26"/>
          <w:szCs w:val="26"/>
        </w:rPr>
      </w:pPr>
      <w:r>
        <w:rPr>
          <w:rFonts w:ascii="Times New Roman" w:hAnsi="Times New Roman"/>
          <w:b/>
          <w:sz w:val="26"/>
          <w:szCs w:val="26"/>
        </w:rPr>
        <w:t>1. Планируемые результаты освоения учебного предмета</w:t>
      </w:r>
    </w:p>
    <w:p>
      <w:pPr>
        <w:pStyle w:val="NoSpacing"/>
        <w:ind w:firstLine="567"/>
        <w:jc w:val="center"/>
        <w:rPr>
          <w:rFonts w:ascii="Times New Roman" w:hAnsi="Times New Roman"/>
          <w:b/>
          <w:b/>
          <w:sz w:val="26"/>
          <w:szCs w:val="26"/>
        </w:rPr>
      </w:pPr>
      <w:r>
        <w:rPr>
          <w:rFonts w:ascii="Times New Roman" w:hAnsi="Times New Roman"/>
          <w:b/>
          <w:sz w:val="26"/>
          <w:szCs w:val="26"/>
        </w:rPr>
        <w:t>«Основы безопасности жизнедеятельности»</w:t>
      </w:r>
    </w:p>
    <w:p>
      <w:pPr>
        <w:pStyle w:val="NoSpacing"/>
        <w:ind w:firstLine="567"/>
        <w:jc w:val="center"/>
        <w:rPr>
          <w:rFonts w:ascii="Times New Roman" w:hAnsi="Times New Roman"/>
          <w:b/>
          <w:b/>
          <w:sz w:val="26"/>
          <w:szCs w:val="26"/>
        </w:rPr>
      </w:pPr>
      <w:r>
        <w:rPr>
          <w:rFonts w:ascii="Times New Roman" w:hAnsi="Times New Roman"/>
          <w:b/>
          <w:sz w:val="26"/>
          <w:szCs w:val="26"/>
        </w:rPr>
        <w:t>в  9 классе</w:t>
      </w:r>
    </w:p>
    <w:p>
      <w:pPr>
        <w:pStyle w:val="NoSpacing"/>
        <w:ind w:firstLine="567"/>
        <w:rPr>
          <w:rFonts w:ascii="Times New Roman" w:hAnsi="Times New Roman"/>
          <w:sz w:val="26"/>
          <w:szCs w:val="26"/>
        </w:rPr>
      </w:pPr>
      <w:r>
        <w:rPr>
          <w:rFonts w:ascii="Times New Roman" w:hAnsi="Times New Roman"/>
          <w:sz w:val="26"/>
          <w:szCs w:val="26"/>
        </w:rPr>
      </w:r>
    </w:p>
    <w:p>
      <w:pPr>
        <w:pStyle w:val="NoSpacing"/>
        <w:ind w:firstLine="567"/>
        <w:rPr>
          <w:rFonts w:ascii="Times New Roman" w:hAnsi="Times New Roman"/>
          <w:sz w:val="26"/>
          <w:szCs w:val="26"/>
        </w:rPr>
      </w:pPr>
      <w:r>
        <w:rPr>
          <w:rFonts w:ascii="Times New Roman" w:hAnsi="Times New Roman"/>
          <w:sz w:val="26"/>
          <w:szCs w:val="26"/>
        </w:rPr>
        <w:t>По завершении изучения курса «Основы безопасности жизнедеятельности»  в 9 классе обучающиеся должны достичь следующих результатов:</w:t>
      </w:r>
    </w:p>
    <w:p>
      <w:pPr>
        <w:pStyle w:val="NoSpacing"/>
        <w:ind w:firstLine="567"/>
        <w:rPr>
          <w:rFonts w:ascii="Times New Roman" w:hAnsi="Times New Roman"/>
          <w:b/>
          <w:b/>
          <w:sz w:val="26"/>
          <w:szCs w:val="26"/>
        </w:rPr>
      </w:pPr>
      <w:r>
        <w:rPr>
          <w:rFonts w:ascii="Times New Roman" w:hAnsi="Times New Roman"/>
          <w:b/>
          <w:sz w:val="26"/>
          <w:szCs w:val="26"/>
        </w:rPr>
        <w:t>Личностные результаты:</w:t>
      </w:r>
    </w:p>
    <w:p>
      <w:pPr>
        <w:pStyle w:val="NoSpacing"/>
        <w:ind w:firstLine="567"/>
        <w:rPr>
          <w:rFonts w:ascii="Times New Roman" w:hAnsi="Times New Roman"/>
          <w:sz w:val="26"/>
          <w:szCs w:val="26"/>
        </w:rPr>
      </w:pPr>
      <w:r>
        <w:rPr>
          <w:rFonts w:ascii="Times New Roman" w:hAnsi="Times New Roman"/>
          <w:sz w:val="26"/>
          <w:szCs w:val="26"/>
        </w:rPr>
        <w:t>-усвоение правил индивидуального и коллективного безопасного поведения в чрезвычайных ситуациях, угрожающих жизни и здоровью людей, правил поведения на транспорте и дорогах;</w:t>
      </w:r>
    </w:p>
    <w:p>
      <w:pPr>
        <w:pStyle w:val="NoSpacing"/>
        <w:ind w:firstLine="567"/>
        <w:rPr>
          <w:rFonts w:ascii="Times New Roman" w:hAnsi="Times New Roman"/>
          <w:sz w:val="26"/>
          <w:szCs w:val="26"/>
        </w:rPr>
      </w:pPr>
      <w:r>
        <w:rPr>
          <w:rFonts w:ascii="Times New Roman" w:hAnsi="Times New Roman"/>
          <w:sz w:val="26"/>
          <w:szCs w:val="26"/>
        </w:rPr>
        <w:t>-формирование понимания ценности здорового и безопасного образа жизни;</w:t>
      </w:r>
    </w:p>
    <w:p>
      <w:pPr>
        <w:pStyle w:val="NoSpacing"/>
        <w:ind w:firstLine="567"/>
        <w:rPr>
          <w:rFonts w:ascii="Times New Roman" w:hAnsi="Times New Roman"/>
          <w:sz w:val="26"/>
          <w:szCs w:val="26"/>
        </w:rPr>
      </w:pPr>
      <w:r>
        <w:rPr>
          <w:rFonts w:ascii="Times New Roman" w:hAnsi="Times New Roman"/>
          <w:sz w:val="26"/>
          <w:szCs w:val="26"/>
        </w:rPr>
        <w:t>-усвоение гуманистических, демократических и традиционных ценностей многонационального российского общества; воспитание ответственности и долга перед Родиной;</w:t>
      </w:r>
    </w:p>
    <w:p>
      <w:pPr>
        <w:pStyle w:val="NoSpacing"/>
        <w:ind w:firstLine="567"/>
        <w:rPr>
          <w:rFonts w:ascii="Times New Roman" w:hAnsi="Times New Roman"/>
          <w:sz w:val="26"/>
          <w:szCs w:val="26"/>
        </w:rPr>
      </w:pPr>
      <w:r>
        <w:rPr>
          <w:rFonts w:ascii="Times New Roman" w:hAnsi="Times New Roman"/>
          <w:sz w:val="26"/>
          <w:szCs w:val="26"/>
        </w:rPr>
        <w:t>-формирование ответственного отношения к учению, готовности и способности обучающихся к саморазвитию и самообразованию на основе мотивации к обучению и познанию дальнейшей индивидуальной траектории образования на базе ориентировки в мире профессий и профессиональных предпочтений с учетом устойчивых познавательных интересов;</w:t>
      </w:r>
    </w:p>
    <w:p>
      <w:pPr>
        <w:pStyle w:val="NoSpacing"/>
        <w:ind w:firstLine="567"/>
        <w:rPr>
          <w:rFonts w:ascii="Times New Roman" w:hAnsi="Times New Roman"/>
          <w:sz w:val="26"/>
          <w:szCs w:val="26"/>
        </w:rPr>
      </w:pPr>
      <w:r>
        <w:rPr>
          <w:rFonts w:ascii="Times New Roman" w:hAnsi="Times New Roman"/>
          <w:sz w:val="26"/>
          <w:szCs w:val="26"/>
        </w:rPr>
        <w:t>-формирование целостного мировоззрения, соответствующее современному уровню развития науки и общественной практике, учитывающего социальное, культурное, языковое, духовое многообразие современного мира;</w:t>
      </w:r>
    </w:p>
    <w:p>
      <w:pPr>
        <w:pStyle w:val="NoSpacing"/>
        <w:ind w:firstLine="567"/>
        <w:rPr>
          <w:rFonts w:ascii="Times New Roman" w:hAnsi="Times New Roman"/>
          <w:sz w:val="26"/>
          <w:szCs w:val="26"/>
        </w:rPr>
      </w:pPr>
      <w:r>
        <w:rPr>
          <w:rFonts w:ascii="Times New Roman" w:hAnsi="Times New Roman"/>
          <w:sz w:val="26"/>
          <w:szCs w:val="26"/>
        </w:rPr>
        <w:t>-формирование готовности и способности вести диалог с другими людьми и достигать в нем взаимопонимания;</w:t>
      </w:r>
    </w:p>
    <w:p>
      <w:pPr>
        <w:pStyle w:val="NoSpacing"/>
        <w:ind w:firstLine="567"/>
        <w:rPr>
          <w:rFonts w:ascii="Times New Roman" w:hAnsi="Times New Roman"/>
          <w:sz w:val="26"/>
          <w:szCs w:val="26"/>
        </w:rPr>
      </w:pPr>
      <w:r>
        <w:rPr>
          <w:rFonts w:ascii="Times New Roman" w:hAnsi="Times New Roman"/>
          <w:sz w:val="26"/>
          <w:szCs w:val="26"/>
        </w:rPr>
        <w:t>-освоение социальных норм, правил поведения, ролей и форм социальной жизни в группах и сообществах, включая взрослые и социальные сообщества;</w:t>
      </w:r>
    </w:p>
    <w:p>
      <w:pPr>
        <w:pStyle w:val="NoSpacing"/>
        <w:ind w:firstLine="567"/>
        <w:rPr>
          <w:rFonts w:ascii="Times New Roman" w:hAnsi="Times New Roman"/>
          <w:sz w:val="26"/>
          <w:szCs w:val="26"/>
        </w:rPr>
      </w:pPr>
      <w:r>
        <w:rPr>
          <w:rFonts w:ascii="Times New Roman" w:hAnsi="Times New Roman"/>
          <w:sz w:val="26"/>
          <w:szCs w:val="26"/>
        </w:rPr>
        <w:t>-развитие правового мышления и компетентности в решении моральных проблем на основе личностного выбора, формирование нравственных чувств и нравственного поведения, осознанного и ответственного к собственным поступкам;</w:t>
      </w:r>
    </w:p>
    <w:p>
      <w:pPr>
        <w:pStyle w:val="NoSpacing"/>
        <w:ind w:firstLine="567"/>
        <w:rPr>
          <w:rFonts w:ascii="Times New Roman" w:hAnsi="Times New Roman"/>
          <w:sz w:val="26"/>
          <w:szCs w:val="26"/>
        </w:rPr>
      </w:pPr>
      <w:r>
        <w:rPr>
          <w:rFonts w:ascii="Times New Roman" w:hAnsi="Times New Roman"/>
          <w:sz w:val="26"/>
          <w:szCs w:val="26"/>
        </w:rPr>
        <w:t>-формирование коммуникативной компетентности в общении и сотрудничестве со сверстниками, старшими и младшими в процессе образовательной, общественно-полезной, учебно-исследовательской, творческой и других видов деятельности;</w:t>
      </w:r>
    </w:p>
    <w:p>
      <w:pPr>
        <w:pStyle w:val="NoSpacing"/>
        <w:ind w:firstLine="567"/>
        <w:rPr>
          <w:rFonts w:ascii="Times New Roman" w:hAnsi="Times New Roman"/>
          <w:sz w:val="26"/>
          <w:szCs w:val="26"/>
        </w:rPr>
      </w:pPr>
      <w:r>
        <w:rPr>
          <w:rFonts w:ascii="Times New Roman" w:hAnsi="Times New Roman"/>
          <w:sz w:val="26"/>
          <w:szCs w:val="26"/>
        </w:rPr>
        <w:t>-формирование основ экологической культуры на основе признания ценности жизни во всех ее проявлениях и необходимости ответственного, бережного отношения к окружающей среде;</w:t>
      </w:r>
    </w:p>
    <w:p>
      <w:pPr>
        <w:pStyle w:val="NoSpacing"/>
        <w:ind w:firstLine="567"/>
        <w:rPr>
          <w:rFonts w:ascii="Times New Roman" w:hAnsi="Times New Roman"/>
          <w:sz w:val="26"/>
          <w:szCs w:val="26"/>
        </w:rPr>
      </w:pPr>
      <w:r>
        <w:rPr>
          <w:rFonts w:ascii="Times New Roman" w:hAnsi="Times New Roman"/>
          <w:sz w:val="26"/>
          <w:szCs w:val="26"/>
        </w:rPr>
        <w:t>-осознанное значение семьи в жизни человека и общества, принятие ценности семейной жизни, уважительное и заботливое отношение к членам своей семьи;</w:t>
      </w:r>
    </w:p>
    <w:p>
      <w:pPr>
        <w:pStyle w:val="NoSpacing"/>
        <w:ind w:firstLine="567"/>
        <w:rPr>
          <w:rFonts w:ascii="Times New Roman" w:hAnsi="Times New Roman"/>
          <w:sz w:val="26"/>
          <w:szCs w:val="26"/>
        </w:rPr>
      </w:pPr>
      <w:r>
        <w:rPr>
          <w:rFonts w:ascii="Times New Roman" w:hAnsi="Times New Roman"/>
          <w:sz w:val="26"/>
          <w:szCs w:val="26"/>
        </w:rPr>
        <w:t>-формирование антиэкстремистского мышления и антитеррористического поведения, потребностей соблюдения нормы здорового образа жизни, осознано выполнять правила безопасности жизнедеятельности.</w:t>
      </w:r>
    </w:p>
    <w:p>
      <w:pPr>
        <w:pStyle w:val="NoSpacing"/>
        <w:ind w:firstLine="567"/>
        <w:rPr>
          <w:rFonts w:ascii="Times New Roman" w:hAnsi="Times New Roman"/>
          <w:b/>
          <w:b/>
          <w:sz w:val="26"/>
          <w:szCs w:val="26"/>
        </w:rPr>
      </w:pPr>
      <w:r>
        <w:rPr>
          <w:rFonts w:ascii="Times New Roman" w:hAnsi="Times New Roman"/>
          <w:b/>
          <w:sz w:val="26"/>
          <w:szCs w:val="26"/>
        </w:rPr>
      </w:r>
    </w:p>
    <w:p>
      <w:pPr>
        <w:pStyle w:val="NoSpacing"/>
        <w:ind w:firstLine="567"/>
        <w:rPr>
          <w:rFonts w:ascii="Times New Roman" w:hAnsi="Times New Roman"/>
          <w:b/>
          <w:b/>
          <w:sz w:val="26"/>
          <w:szCs w:val="26"/>
        </w:rPr>
      </w:pPr>
      <w:r>
        <w:rPr>
          <w:rFonts w:ascii="Times New Roman" w:hAnsi="Times New Roman"/>
          <w:b/>
          <w:sz w:val="26"/>
          <w:szCs w:val="26"/>
        </w:rPr>
        <w:t>Метапредметные результаты:</w:t>
      </w:r>
    </w:p>
    <w:p>
      <w:pPr>
        <w:pStyle w:val="NoSpacing"/>
        <w:ind w:firstLine="567"/>
        <w:rPr>
          <w:rFonts w:ascii="Times New Roman" w:hAnsi="Times New Roman"/>
          <w:sz w:val="26"/>
          <w:szCs w:val="26"/>
        </w:rPr>
      </w:pPr>
      <w:r>
        <w:rPr>
          <w:rFonts w:ascii="Times New Roman" w:hAnsi="Times New Roman"/>
          <w:sz w:val="26"/>
          <w:szCs w:val="26"/>
        </w:rPr>
        <w:t>-умение самостоятельно определять цели своего обучения, ставить и формулировать для себя новые задачи в учебе и познавательной деятельности, развивать мотивы и интересы своей познавательной деятельности;</w:t>
      </w:r>
    </w:p>
    <w:p>
      <w:pPr>
        <w:pStyle w:val="NoSpacing"/>
        <w:ind w:firstLine="567"/>
        <w:rPr>
          <w:rFonts w:ascii="Times New Roman" w:hAnsi="Times New Roman"/>
          <w:sz w:val="26"/>
          <w:szCs w:val="26"/>
        </w:rPr>
      </w:pPr>
      <w:r>
        <w:rPr>
          <w:rFonts w:ascii="Times New Roman" w:hAnsi="Times New Roman"/>
          <w:sz w:val="26"/>
          <w:szCs w:val="26"/>
        </w:rPr>
        <w:t>-умение самостоятельно планировать пути достижения целей защищенности, в то числе альтернативные, осознано выбирать наиболее эффективные способы решения учебных и познавательных задач;</w:t>
      </w:r>
    </w:p>
    <w:p>
      <w:pPr>
        <w:pStyle w:val="NoSpacing"/>
        <w:ind w:firstLine="567"/>
        <w:rPr>
          <w:rFonts w:ascii="Times New Roman" w:hAnsi="Times New Roman"/>
          <w:sz w:val="26"/>
          <w:szCs w:val="26"/>
        </w:rPr>
      </w:pPr>
      <w:r>
        <w:rPr>
          <w:rFonts w:ascii="Times New Roman" w:hAnsi="Times New Roman"/>
          <w:sz w:val="26"/>
          <w:szCs w:val="26"/>
        </w:rPr>
        <w:t>-умение соотносить свои действия с планируемыми результатами курса, осуществлять контроль своей деятельности в процессе достижения результата, определять способы действий в опасных и чрезвычайных ситуациях в рамках предложенных условий и требований, корректировать свои действия в соответствии с изменяющейся ситуацией;</w:t>
      </w:r>
    </w:p>
    <w:p>
      <w:pPr>
        <w:pStyle w:val="NoSpacing"/>
        <w:ind w:firstLine="567"/>
        <w:rPr>
          <w:rFonts w:ascii="Times New Roman" w:hAnsi="Times New Roman"/>
          <w:sz w:val="26"/>
          <w:szCs w:val="26"/>
        </w:rPr>
      </w:pPr>
      <w:r>
        <w:rPr>
          <w:rFonts w:ascii="Times New Roman" w:hAnsi="Times New Roman"/>
          <w:sz w:val="26"/>
          <w:szCs w:val="26"/>
        </w:rPr>
        <w:t>-умение оценивать правильность выполнения учебной задачи в области безопасности жизнедеятельности, собственные возможности ее решения;</w:t>
      </w:r>
    </w:p>
    <w:p>
      <w:pPr>
        <w:pStyle w:val="NoSpacing"/>
        <w:ind w:firstLine="567"/>
        <w:rPr>
          <w:rFonts w:ascii="Times New Roman" w:hAnsi="Times New Roman"/>
          <w:sz w:val="26"/>
          <w:szCs w:val="26"/>
        </w:rPr>
      </w:pPr>
      <w:r>
        <w:rPr>
          <w:rFonts w:ascii="Times New Roman" w:hAnsi="Times New Roman"/>
          <w:sz w:val="26"/>
          <w:szCs w:val="26"/>
        </w:rPr>
        <w:t>-владение основами самоконтроля, самооценки, принятия решений и осуществления основного выбора в учебной и познавательной деятельности;</w:t>
      </w:r>
    </w:p>
    <w:p>
      <w:pPr>
        <w:pStyle w:val="NoSpacing"/>
        <w:ind w:firstLine="567"/>
        <w:rPr>
          <w:rFonts w:ascii="Times New Roman" w:hAnsi="Times New Roman"/>
          <w:sz w:val="26"/>
          <w:szCs w:val="26"/>
        </w:rPr>
      </w:pPr>
      <w:r>
        <w:rPr>
          <w:rFonts w:ascii="Times New Roman" w:hAnsi="Times New Roman"/>
          <w:sz w:val="26"/>
          <w:szCs w:val="26"/>
        </w:rPr>
        <w:t>-умение определять понятия, создавать обобщения, устанавливать аналогии, классифицировать, самостоятельно выбирать основания и критерии, устанавливать причинно-следственные связи, строить логическое рассуждение, умозаключения (индуктивное, дедуктивное и по аналогии), делать выводы;</w:t>
      </w:r>
    </w:p>
    <w:p>
      <w:pPr>
        <w:pStyle w:val="NoSpacing"/>
        <w:ind w:firstLine="567"/>
        <w:rPr>
          <w:rFonts w:ascii="Times New Roman" w:hAnsi="Times New Roman"/>
          <w:sz w:val="26"/>
          <w:szCs w:val="26"/>
        </w:rPr>
      </w:pPr>
      <w:r>
        <w:rPr>
          <w:rFonts w:ascii="Times New Roman" w:hAnsi="Times New Roman"/>
          <w:sz w:val="26"/>
          <w:szCs w:val="26"/>
        </w:rPr>
        <w:t>-умение создавать, применять и преобразовывать знаки и символы, модели и схемы для решения учебных и познавательных задач;</w:t>
      </w:r>
    </w:p>
    <w:p>
      <w:pPr>
        <w:pStyle w:val="NoSpacing"/>
        <w:ind w:firstLine="567"/>
        <w:rPr>
          <w:rFonts w:ascii="Times New Roman" w:hAnsi="Times New Roman"/>
          <w:sz w:val="26"/>
          <w:szCs w:val="26"/>
        </w:rPr>
      </w:pPr>
      <w:r>
        <w:rPr>
          <w:rFonts w:ascii="Times New Roman" w:hAnsi="Times New Roman"/>
          <w:sz w:val="26"/>
          <w:szCs w:val="26"/>
        </w:rPr>
        <w:t>-умение организовать учебное сотрудничество и совместную деятельность с учителем и сверстниками; работать индивидуально и в группе; находить общее решение и разрешать конфликты на основе согласования позиций и учета интересов; формулировать, аргументировать и отстаивать свое мнение;</w:t>
      </w:r>
    </w:p>
    <w:p>
      <w:pPr>
        <w:pStyle w:val="NoSpacing"/>
        <w:ind w:firstLine="567"/>
        <w:rPr>
          <w:rFonts w:ascii="Times New Roman" w:hAnsi="Times New Roman"/>
          <w:sz w:val="26"/>
          <w:szCs w:val="26"/>
        </w:rPr>
      </w:pPr>
      <w:r>
        <w:rPr>
          <w:rFonts w:ascii="Times New Roman" w:hAnsi="Times New Roman"/>
          <w:sz w:val="26"/>
          <w:szCs w:val="26"/>
        </w:rPr>
        <w:t>-формирование и развитие компетентности в области использования информационно-коммуникационных технологий;</w:t>
      </w:r>
    </w:p>
    <w:p>
      <w:pPr>
        <w:pStyle w:val="NoSpacing"/>
        <w:ind w:firstLine="567"/>
        <w:rPr>
          <w:rFonts w:ascii="Times New Roman" w:hAnsi="Times New Roman"/>
          <w:sz w:val="26"/>
          <w:szCs w:val="26"/>
        </w:rPr>
      </w:pPr>
      <w:r>
        <w:rPr>
          <w:rFonts w:ascii="Times New Roman" w:hAnsi="Times New Roman"/>
          <w:sz w:val="26"/>
          <w:szCs w:val="26"/>
        </w:rPr>
        <w:t>-освоение приемов действий в опасных чрезвычайных ситуациях природного, техногенного и социального характера, в том числе оказание первой помощи пострадавшим;</w:t>
      </w:r>
    </w:p>
    <w:p>
      <w:pPr>
        <w:pStyle w:val="NoSpacing"/>
        <w:ind w:firstLine="567"/>
        <w:rPr>
          <w:rFonts w:ascii="Times New Roman" w:hAnsi="Times New Roman"/>
          <w:sz w:val="26"/>
          <w:szCs w:val="26"/>
        </w:rPr>
      </w:pPr>
      <w:r>
        <w:rPr>
          <w:rFonts w:ascii="Times New Roman" w:hAnsi="Times New Roman"/>
          <w:sz w:val="26"/>
          <w:szCs w:val="26"/>
        </w:rPr>
        <w:t>-формирование умений взаимодействовать с окружающими, выполнять различные социальные роли во время и при ликвидации последствий ЧС.</w:t>
      </w:r>
    </w:p>
    <w:p>
      <w:pPr>
        <w:pStyle w:val="NoSpacing"/>
        <w:ind w:firstLine="567"/>
        <w:rPr>
          <w:rFonts w:ascii="Times New Roman" w:hAnsi="Times New Roman"/>
          <w:b/>
          <w:b/>
          <w:sz w:val="26"/>
          <w:szCs w:val="26"/>
        </w:rPr>
      </w:pPr>
      <w:r>
        <w:rPr>
          <w:rFonts w:ascii="Times New Roman" w:hAnsi="Times New Roman"/>
          <w:b/>
          <w:sz w:val="26"/>
          <w:szCs w:val="26"/>
        </w:rPr>
      </w:r>
    </w:p>
    <w:p>
      <w:pPr>
        <w:pStyle w:val="NoSpacing"/>
        <w:ind w:firstLine="567"/>
        <w:rPr>
          <w:rFonts w:ascii="Times New Roman" w:hAnsi="Times New Roman"/>
          <w:b/>
          <w:b/>
          <w:sz w:val="26"/>
          <w:szCs w:val="26"/>
        </w:rPr>
      </w:pPr>
      <w:r>
        <w:rPr>
          <w:rFonts w:ascii="Times New Roman" w:hAnsi="Times New Roman"/>
          <w:b/>
          <w:sz w:val="26"/>
          <w:szCs w:val="26"/>
        </w:rPr>
        <w:t>Предметные результаты изучения учебного предмета «Основы безопасности жизнедеятельности»</w:t>
      </w:r>
    </w:p>
    <w:p>
      <w:pPr>
        <w:pStyle w:val="NoSpacing"/>
        <w:ind w:firstLine="567"/>
        <w:rPr>
          <w:rFonts w:ascii="Times New Roman" w:hAnsi="Times New Roman"/>
          <w:sz w:val="26"/>
          <w:szCs w:val="26"/>
        </w:rPr>
      </w:pPr>
      <w:r>
        <w:rPr>
          <w:rFonts w:ascii="Times New Roman" w:hAnsi="Times New Roman"/>
          <w:sz w:val="26"/>
          <w:szCs w:val="26"/>
        </w:rPr>
        <w:t>Изучение учебного  предмета  должно обеспечить:</w:t>
      </w:r>
    </w:p>
    <w:p>
      <w:pPr>
        <w:pStyle w:val="NoSpacing"/>
        <w:ind w:firstLine="567"/>
        <w:rPr>
          <w:rFonts w:ascii="Times New Roman" w:hAnsi="Times New Roman"/>
          <w:sz w:val="26"/>
          <w:szCs w:val="26"/>
        </w:rPr>
      </w:pPr>
      <w:bookmarkStart w:id="2" w:name="sub_21821"/>
      <w:bookmarkEnd w:id="2"/>
      <w:r>
        <w:rPr>
          <w:rFonts w:ascii="Times New Roman" w:hAnsi="Times New Roman"/>
          <w:sz w:val="26"/>
          <w:szCs w:val="26"/>
        </w:rPr>
        <w:t>1) формирование современной культуры безопасности жизнедеятельности на основе понимания необходимости защиты личности, общества и государства посредством осознания значимости безопасного поведения в условиях чрезвычайных ситуаций природного, техногенного и социального характера;</w:t>
      </w:r>
    </w:p>
    <w:p>
      <w:pPr>
        <w:pStyle w:val="NoSpacing"/>
        <w:ind w:firstLine="567"/>
        <w:rPr>
          <w:rFonts w:ascii="Times New Roman" w:hAnsi="Times New Roman"/>
          <w:sz w:val="26"/>
          <w:szCs w:val="26"/>
        </w:rPr>
      </w:pPr>
      <w:bookmarkStart w:id="3" w:name="sub_21821"/>
      <w:bookmarkStart w:id="4" w:name="sub_21822"/>
      <w:bookmarkEnd w:id="3"/>
      <w:bookmarkEnd w:id="4"/>
      <w:r>
        <w:rPr>
          <w:rFonts w:ascii="Times New Roman" w:hAnsi="Times New Roman"/>
          <w:sz w:val="26"/>
          <w:szCs w:val="26"/>
        </w:rPr>
        <w:t>2) формирование убеждения в необходимости безопасного и здорового образа жизни;</w:t>
      </w:r>
    </w:p>
    <w:p>
      <w:pPr>
        <w:pStyle w:val="NoSpacing"/>
        <w:ind w:firstLine="567"/>
        <w:rPr>
          <w:rFonts w:ascii="Times New Roman" w:hAnsi="Times New Roman"/>
          <w:sz w:val="26"/>
          <w:szCs w:val="26"/>
        </w:rPr>
      </w:pPr>
      <w:bookmarkStart w:id="5" w:name="sub_21822"/>
      <w:bookmarkStart w:id="6" w:name="sub_21823"/>
      <w:bookmarkEnd w:id="5"/>
      <w:bookmarkEnd w:id="6"/>
      <w:r>
        <w:rPr>
          <w:rFonts w:ascii="Times New Roman" w:hAnsi="Times New Roman"/>
          <w:sz w:val="26"/>
          <w:szCs w:val="26"/>
        </w:rPr>
        <w:t>3) понимание личной и общественной значимости современной культуры безопасности жизнедеятельности;</w:t>
      </w:r>
    </w:p>
    <w:p>
      <w:pPr>
        <w:pStyle w:val="NoSpacing"/>
        <w:ind w:firstLine="567"/>
        <w:rPr>
          <w:rFonts w:ascii="Times New Roman" w:hAnsi="Times New Roman"/>
          <w:sz w:val="26"/>
          <w:szCs w:val="26"/>
        </w:rPr>
      </w:pPr>
      <w:bookmarkStart w:id="7" w:name="sub_21823"/>
      <w:bookmarkStart w:id="8" w:name="sub_21824"/>
      <w:bookmarkEnd w:id="7"/>
      <w:bookmarkEnd w:id="8"/>
      <w:r>
        <w:rPr>
          <w:rFonts w:ascii="Times New Roman" w:hAnsi="Times New Roman"/>
          <w:sz w:val="26"/>
          <w:szCs w:val="26"/>
        </w:rPr>
        <w:t>4) понимание роли государства и действующего законодательства в обеспечении национальной безопасности и защиты населения от опасных и чрезвычайных ситуаций природного, техногенного и социального характера, в том числе от экстремизма и терроризма;</w:t>
      </w:r>
    </w:p>
    <w:p>
      <w:pPr>
        <w:pStyle w:val="NoSpacing"/>
        <w:ind w:firstLine="567"/>
        <w:rPr>
          <w:rFonts w:ascii="Times New Roman" w:hAnsi="Times New Roman"/>
          <w:sz w:val="26"/>
          <w:szCs w:val="26"/>
        </w:rPr>
      </w:pPr>
      <w:bookmarkStart w:id="9" w:name="sub_21824"/>
      <w:bookmarkStart w:id="10" w:name="sub_21825"/>
      <w:bookmarkEnd w:id="9"/>
      <w:bookmarkEnd w:id="10"/>
      <w:r>
        <w:rPr>
          <w:rFonts w:ascii="Times New Roman" w:hAnsi="Times New Roman"/>
          <w:sz w:val="26"/>
          <w:szCs w:val="26"/>
        </w:rPr>
        <w:t>5) понимание необходимости подготовки граждан к защите Отечества;</w:t>
      </w:r>
    </w:p>
    <w:p>
      <w:pPr>
        <w:pStyle w:val="NoSpacing"/>
        <w:ind w:firstLine="567"/>
        <w:rPr>
          <w:rFonts w:ascii="Times New Roman" w:hAnsi="Times New Roman"/>
          <w:sz w:val="26"/>
          <w:szCs w:val="26"/>
        </w:rPr>
      </w:pPr>
      <w:bookmarkStart w:id="11" w:name="sub_21825"/>
      <w:bookmarkStart w:id="12" w:name="sub_21826"/>
      <w:bookmarkEnd w:id="11"/>
      <w:bookmarkEnd w:id="12"/>
      <w:r>
        <w:rPr>
          <w:rFonts w:ascii="Times New Roman" w:hAnsi="Times New Roman"/>
          <w:sz w:val="26"/>
          <w:szCs w:val="26"/>
        </w:rPr>
        <w:t>6) формирование установки на здоровый образ жизни, исключающий употребление алкоголя, наркотиков, курение и нанесение иного вреда здоровью;</w:t>
      </w:r>
    </w:p>
    <w:p>
      <w:pPr>
        <w:pStyle w:val="NoSpacing"/>
        <w:ind w:firstLine="567"/>
        <w:rPr>
          <w:rFonts w:ascii="Times New Roman" w:hAnsi="Times New Roman"/>
          <w:sz w:val="26"/>
          <w:szCs w:val="26"/>
        </w:rPr>
      </w:pPr>
      <w:bookmarkStart w:id="13" w:name="sub_21826"/>
      <w:bookmarkStart w:id="14" w:name="sub_21827"/>
      <w:bookmarkEnd w:id="13"/>
      <w:bookmarkEnd w:id="14"/>
      <w:r>
        <w:rPr>
          <w:rFonts w:ascii="Times New Roman" w:hAnsi="Times New Roman"/>
          <w:sz w:val="26"/>
          <w:szCs w:val="26"/>
        </w:rPr>
        <w:t>7) формирование антиэкстремистской и антитеррористической личностной позиции;</w:t>
      </w:r>
    </w:p>
    <w:p>
      <w:pPr>
        <w:pStyle w:val="NoSpacing"/>
        <w:ind w:firstLine="567"/>
        <w:rPr>
          <w:rFonts w:ascii="Times New Roman" w:hAnsi="Times New Roman"/>
          <w:sz w:val="26"/>
          <w:szCs w:val="26"/>
        </w:rPr>
      </w:pPr>
      <w:bookmarkStart w:id="15" w:name="sub_21827"/>
      <w:bookmarkStart w:id="16" w:name="sub_21828"/>
      <w:bookmarkEnd w:id="15"/>
      <w:bookmarkEnd w:id="16"/>
      <w:r>
        <w:rPr>
          <w:rFonts w:ascii="Times New Roman" w:hAnsi="Times New Roman"/>
          <w:sz w:val="26"/>
          <w:szCs w:val="26"/>
        </w:rPr>
        <w:t>8) понимание необходимости сохранения природы и окружающей среды для полноценной жизни человека;</w:t>
      </w:r>
    </w:p>
    <w:p>
      <w:pPr>
        <w:pStyle w:val="NoSpacing"/>
        <w:ind w:firstLine="567"/>
        <w:rPr>
          <w:rFonts w:ascii="Times New Roman" w:hAnsi="Times New Roman"/>
          <w:sz w:val="26"/>
          <w:szCs w:val="26"/>
        </w:rPr>
      </w:pPr>
      <w:bookmarkStart w:id="17" w:name="sub_21828"/>
      <w:bookmarkStart w:id="18" w:name="sub_21829"/>
      <w:bookmarkEnd w:id="17"/>
      <w:bookmarkEnd w:id="18"/>
      <w:r>
        <w:rPr>
          <w:rFonts w:ascii="Times New Roman" w:hAnsi="Times New Roman"/>
          <w:sz w:val="26"/>
          <w:szCs w:val="26"/>
        </w:rPr>
        <w:t>9) знание основных опасных и чрезвычайных ситуаций природного, техногенного и социального характера, включая экстремизм и терроризм, и их последствий для личности, общества и государства;</w:t>
      </w:r>
    </w:p>
    <w:p>
      <w:pPr>
        <w:pStyle w:val="NoSpacing"/>
        <w:ind w:firstLine="567"/>
        <w:rPr>
          <w:rFonts w:ascii="Times New Roman" w:hAnsi="Times New Roman"/>
          <w:sz w:val="26"/>
          <w:szCs w:val="26"/>
        </w:rPr>
      </w:pPr>
      <w:bookmarkStart w:id="19" w:name="sub_21829"/>
      <w:bookmarkStart w:id="20" w:name="sub_218210"/>
      <w:bookmarkEnd w:id="19"/>
      <w:bookmarkEnd w:id="20"/>
      <w:r>
        <w:rPr>
          <w:rFonts w:ascii="Times New Roman" w:hAnsi="Times New Roman"/>
          <w:sz w:val="26"/>
          <w:szCs w:val="26"/>
        </w:rPr>
        <w:t>10) знание и умение применять меры безопасности и правила поведения в условиях опасных и чрезвычайных ситуаций;</w:t>
      </w:r>
    </w:p>
    <w:p>
      <w:pPr>
        <w:pStyle w:val="NoSpacing"/>
        <w:ind w:firstLine="567"/>
        <w:rPr>
          <w:rFonts w:ascii="Times New Roman" w:hAnsi="Times New Roman"/>
          <w:sz w:val="26"/>
          <w:szCs w:val="26"/>
        </w:rPr>
      </w:pPr>
      <w:bookmarkStart w:id="21" w:name="sub_218210"/>
      <w:bookmarkStart w:id="22" w:name="sub_218211"/>
      <w:bookmarkEnd w:id="21"/>
      <w:bookmarkEnd w:id="22"/>
      <w:r>
        <w:rPr>
          <w:rFonts w:ascii="Times New Roman" w:hAnsi="Times New Roman"/>
          <w:sz w:val="26"/>
          <w:szCs w:val="26"/>
        </w:rPr>
        <w:t>11) умение оказать первую помощь пострадавшим;</w:t>
      </w:r>
    </w:p>
    <w:p>
      <w:pPr>
        <w:pStyle w:val="NoSpacing"/>
        <w:ind w:firstLine="567"/>
        <w:rPr>
          <w:rFonts w:ascii="Times New Roman" w:hAnsi="Times New Roman"/>
          <w:sz w:val="26"/>
          <w:szCs w:val="26"/>
        </w:rPr>
      </w:pPr>
      <w:bookmarkStart w:id="23" w:name="sub_218211"/>
      <w:bookmarkStart w:id="24" w:name="sub_218212"/>
      <w:bookmarkEnd w:id="23"/>
      <w:bookmarkEnd w:id="24"/>
      <w:r>
        <w:rPr>
          <w:rFonts w:ascii="Times New Roman" w:hAnsi="Times New Roman"/>
          <w:sz w:val="26"/>
          <w:szCs w:val="26"/>
        </w:rPr>
        <w:t>12) умение предвидеть возникновение опасных ситуаций по характерным признакам их проявления, а также на основе информации, получаемой из различных источников, готовность проявлять предосторожность в ситуациях неопределенности;</w:t>
      </w:r>
    </w:p>
    <w:p>
      <w:pPr>
        <w:pStyle w:val="NoSpacing"/>
        <w:ind w:firstLine="567"/>
        <w:rPr>
          <w:rFonts w:ascii="Times New Roman" w:hAnsi="Times New Roman"/>
          <w:sz w:val="26"/>
          <w:szCs w:val="26"/>
        </w:rPr>
      </w:pPr>
      <w:bookmarkStart w:id="25" w:name="sub_218212"/>
      <w:bookmarkStart w:id="26" w:name="sub_218213"/>
      <w:bookmarkEnd w:id="25"/>
      <w:bookmarkEnd w:id="26"/>
      <w:r>
        <w:rPr>
          <w:rFonts w:ascii="Times New Roman" w:hAnsi="Times New Roman"/>
          <w:sz w:val="26"/>
          <w:szCs w:val="26"/>
        </w:rPr>
        <w:t>13) умение принимать обоснованные решения в конкретной опасной ситуации с учетом реально складывающейся обстановки и индивидуальных возможностей;</w:t>
      </w:r>
    </w:p>
    <w:p>
      <w:pPr>
        <w:pStyle w:val="NoSpacing"/>
        <w:ind w:firstLine="567"/>
        <w:rPr>
          <w:rFonts w:ascii="Times New Roman" w:hAnsi="Times New Roman"/>
          <w:sz w:val="26"/>
          <w:szCs w:val="26"/>
        </w:rPr>
      </w:pPr>
      <w:bookmarkStart w:id="27" w:name="sub_218213"/>
      <w:bookmarkEnd w:id="27"/>
      <w:r>
        <w:rPr>
          <w:rFonts w:ascii="Times New Roman" w:hAnsi="Times New Roman"/>
          <w:sz w:val="26"/>
          <w:szCs w:val="26"/>
        </w:rPr>
        <w:t>14) овладение основами экологического проектирования безопасной жизнедеятельности с учетом природных, техногенных и социальных рисков на территории проживания.</w:t>
      </w:r>
      <w:bookmarkStart w:id="28" w:name="sub_218214"/>
      <w:bookmarkEnd w:id="28"/>
    </w:p>
    <w:p>
      <w:pPr>
        <w:pStyle w:val="NoSpacing"/>
        <w:ind w:firstLine="567"/>
        <w:rPr>
          <w:rFonts w:ascii="Times New Roman" w:hAnsi="Times New Roman"/>
          <w:b/>
          <w:b/>
          <w:bCs/>
          <w:sz w:val="26"/>
          <w:szCs w:val="26"/>
          <w:shd w:fill="FFFFFF" w:val="clear"/>
        </w:rPr>
      </w:pPr>
      <w:r>
        <w:rPr>
          <w:rFonts w:ascii="Times New Roman" w:hAnsi="Times New Roman"/>
          <w:b/>
          <w:bCs/>
          <w:sz w:val="26"/>
          <w:szCs w:val="26"/>
          <w:shd w:fill="FFFFFF" w:val="clear"/>
        </w:rPr>
        <w:t>Выпускник научится:</w:t>
      </w:r>
    </w:p>
    <w:p>
      <w:pPr>
        <w:pStyle w:val="NoSpacing"/>
        <w:ind w:firstLine="567"/>
        <w:rPr>
          <w:rFonts w:ascii="Times New Roman" w:hAnsi="Times New Roman"/>
          <w:sz w:val="26"/>
          <w:szCs w:val="26"/>
        </w:rPr>
      </w:pPr>
      <w:r>
        <w:rPr>
          <w:rFonts w:ascii="Times New Roman" w:hAnsi="Times New Roman"/>
          <w:sz w:val="26"/>
          <w:szCs w:val="26"/>
        </w:rPr>
        <w:t>-классифицировать и характеризовать условия экологической безопасности;</w:t>
      </w:r>
    </w:p>
    <w:p>
      <w:pPr>
        <w:pStyle w:val="NoSpacing"/>
        <w:ind w:firstLine="567"/>
        <w:rPr>
          <w:rFonts w:ascii="Times New Roman" w:hAnsi="Times New Roman"/>
          <w:sz w:val="26"/>
          <w:szCs w:val="26"/>
        </w:rPr>
      </w:pPr>
      <w:r>
        <w:rPr>
          <w:rFonts w:ascii="Times New Roman" w:hAnsi="Times New Roman"/>
          <w:sz w:val="26"/>
          <w:szCs w:val="26"/>
        </w:rPr>
        <w:t>-использовать знания о предельно допустимых концентрациях вредных веществ в атмосфере, воде и почве;</w:t>
      </w:r>
    </w:p>
    <w:p>
      <w:pPr>
        <w:pStyle w:val="NoSpacing"/>
        <w:ind w:firstLine="567"/>
        <w:rPr>
          <w:rFonts w:ascii="Times New Roman" w:hAnsi="Times New Roman"/>
          <w:bCs/>
          <w:sz w:val="26"/>
          <w:szCs w:val="26"/>
        </w:rPr>
      </w:pPr>
      <w:r>
        <w:rPr>
          <w:rFonts w:ascii="Times New Roman" w:hAnsi="Times New Roman"/>
          <w:sz w:val="26"/>
          <w:szCs w:val="26"/>
        </w:rPr>
        <w:t>-использовать знания о способах контроля качества окружающей среды и продуктов питания с использованием бытовых приборов;</w:t>
      </w:r>
    </w:p>
    <w:p>
      <w:pPr>
        <w:pStyle w:val="NoSpacing"/>
        <w:ind w:firstLine="567"/>
        <w:rPr>
          <w:rFonts w:ascii="Times New Roman" w:hAnsi="Times New Roman"/>
          <w:sz w:val="26"/>
          <w:szCs w:val="26"/>
        </w:rPr>
      </w:pPr>
      <w:r>
        <w:rPr>
          <w:rFonts w:ascii="Times New Roman" w:hAnsi="Times New Roman"/>
          <w:sz w:val="26"/>
          <w:szCs w:val="26"/>
        </w:rPr>
        <w:t>-классифицировать и характеризовать причины и последствия опасных ситуаций при использовании бытовых приборов контроля качества окружающей среды и продуктов питания;</w:t>
      </w:r>
    </w:p>
    <w:p>
      <w:pPr>
        <w:pStyle w:val="NoSpacing"/>
        <w:ind w:firstLine="567"/>
        <w:rPr>
          <w:rFonts w:ascii="Times New Roman" w:hAnsi="Times New Roman"/>
          <w:sz w:val="26"/>
          <w:szCs w:val="26"/>
        </w:rPr>
      </w:pPr>
      <w:r>
        <w:rPr>
          <w:rFonts w:ascii="Times New Roman" w:hAnsi="Times New Roman"/>
          <w:sz w:val="26"/>
          <w:szCs w:val="26"/>
        </w:rPr>
        <w:t>-безопасно, использовать бытовые приборы контроля качества окружающей среды и продуктов питания;</w:t>
      </w:r>
    </w:p>
    <w:p>
      <w:pPr>
        <w:pStyle w:val="NoSpacing"/>
        <w:ind w:firstLine="567"/>
        <w:rPr>
          <w:rFonts w:ascii="Times New Roman" w:hAnsi="Times New Roman"/>
          <w:sz w:val="26"/>
          <w:szCs w:val="26"/>
        </w:rPr>
      </w:pPr>
      <w:r>
        <w:rPr>
          <w:rFonts w:ascii="Times New Roman" w:hAnsi="Times New Roman"/>
          <w:sz w:val="26"/>
          <w:szCs w:val="26"/>
        </w:rPr>
        <w:t>-безопасно использовать бытовые приборы;</w:t>
      </w:r>
    </w:p>
    <w:p>
      <w:pPr>
        <w:pStyle w:val="NoSpacing"/>
        <w:ind w:firstLine="567"/>
        <w:rPr>
          <w:rFonts w:ascii="Times New Roman" w:hAnsi="Times New Roman"/>
          <w:sz w:val="26"/>
          <w:szCs w:val="26"/>
        </w:rPr>
      </w:pPr>
      <w:r>
        <w:rPr>
          <w:rFonts w:ascii="Times New Roman" w:hAnsi="Times New Roman"/>
          <w:sz w:val="26"/>
          <w:szCs w:val="26"/>
        </w:rPr>
        <w:t>-безопасно использовать средства бытовой химии;</w:t>
      </w:r>
    </w:p>
    <w:p>
      <w:pPr>
        <w:pStyle w:val="NoSpacing"/>
        <w:ind w:firstLine="567"/>
        <w:rPr>
          <w:rFonts w:ascii="Times New Roman" w:hAnsi="Times New Roman"/>
          <w:sz w:val="26"/>
          <w:szCs w:val="26"/>
        </w:rPr>
      </w:pPr>
      <w:r>
        <w:rPr>
          <w:rFonts w:ascii="Times New Roman" w:hAnsi="Times New Roman"/>
          <w:sz w:val="26"/>
          <w:szCs w:val="26"/>
        </w:rPr>
        <w:t>-безопасно использовать средства коммуникации;</w:t>
      </w:r>
    </w:p>
    <w:p>
      <w:pPr>
        <w:pStyle w:val="NoSpacing"/>
        <w:ind w:firstLine="567"/>
        <w:rPr>
          <w:rFonts w:ascii="Times New Roman" w:hAnsi="Times New Roman"/>
          <w:sz w:val="26"/>
          <w:szCs w:val="26"/>
        </w:rPr>
      </w:pPr>
      <w:r>
        <w:rPr>
          <w:rFonts w:ascii="Times New Roman" w:hAnsi="Times New Roman"/>
          <w:sz w:val="26"/>
          <w:szCs w:val="26"/>
        </w:rPr>
        <w:t>-классифицировать и характеризовать опасные ситуации криминогенного характера;</w:t>
      </w:r>
    </w:p>
    <w:p>
      <w:pPr>
        <w:pStyle w:val="NoSpacing"/>
        <w:ind w:firstLine="567"/>
        <w:rPr>
          <w:rFonts w:ascii="Times New Roman" w:hAnsi="Times New Roman"/>
          <w:sz w:val="26"/>
          <w:szCs w:val="26"/>
        </w:rPr>
      </w:pPr>
      <w:r>
        <w:rPr>
          <w:rFonts w:ascii="Times New Roman" w:hAnsi="Times New Roman"/>
          <w:sz w:val="26"/>
          <w:szCs w:val="26"/>
        </w:rPr>
        <w:t>-предвидеть причины возникновения возможных опасных ситуаций криминогенного характера;</w:t>
      </w:r>
    </w:p>
    <w:p>
      <w:pPr>
        <w:pStyle w:val="NoSpacing"/>
        <w:ind w:firstLine="567"/>
        <w:rPr>
          <w:rFonts w:ascii="Times New Roman" w:hAnsi="Times New Roman"/>
          <w:sz w:val="26"/>
          <w:szCs w:val="26"/>
        </w:rPr>
      </w:pPr>
      <w:r>
        <w:rPr>
          <w:rFonts w:ascii="Times New Roman" w:hAnsi="Times New Roman"/>
          <w:sz w:val="26"/>
          <w:szCs w:val="26"/>
        </w:rPr>
        <w:t>-безопасно вести и применять способы самозащиты в криминогенной ситуации на улице;</w:t>
      </w:r>
    </w:p>
    <w:p>
      <w:pPr>
        <w:pStyle w:val="NoSpacing"/>
        <w:ind w:firstLine="567"/>
        <w:rPr>
          <w:rFonts w:ascii="Times New Roman" w:hAnsi="Times New Roman"/>
          <w:sz w:val="26"/>
          <w:szCs w:val="26"/>
        </w:rPr>
      </w:pPr>
      <w:r>
        <w:rPr>
          <w:rFonts w:ascii="Times New Roman" w:hAnsi="Times New Roman"/>
          <w:sz w:val="26"/>
          <w:szCs w:val="26"/>
        </w:rPr>
        <w:t>-безопасно вести и применять способы самозащиты в криминогенной ситуации в подъезде;</w:t>
      </w:r>
    </w:p>
    <w:p>
      <w:pPr>
        <w:pStyle w:val="NoSpacing"/>
        <w:ind w:firstLine="567"/>
        <w:rPr>
          <w:rFonts w:ascii="Times New Roman" w:hAnsi="Times New Roman"/>
          <w:sz w:val="26"/>
          <w:szCs w:val="26"/>
        </w:rPr>
      </w:pPr>
      <w:r>
        <w:rPr>
          <w:rFonts w:ascii="Times New Roman" w:hAnsi="Times New Roman"/>
          <w:sz w:val="26"/>
          <w:szCs w:val="26"/>
        </w:rPr>
        <w:t>-безопасно вести и применять способы самозащиты в криминогенной ситуации в лифте;</w:t>
      </w:r>
    </w:p>
    <w:p>
      <w:pPr>
        <w:pStyle w:val="NoSpacing"/>
        <w:ind w:firstLine="567"/>
        <w:rPr>
          <w:rFonts w:ascii="Times New Roman" w:hAnsi="Times New Roman"/>
          <w:sz w:val="26"/>
          <w:szCs w:val="26"/>
        </w:rPr>
      </w:pPr>
      <w:r>
        <w:rPr>
          <w:rFonts w:ascii="Times New Roman" w:hAnsi="Times New Roman"/>
          <w:sz w:val="26"/>
          <w:szCs w:val="26"/>
        </w:rPr>
        <w:t>-безопасно вести и применять способы самозащиты в криминогенной ситуации в квартире;</w:t>
      </w:r>
    </w:p>
    <w:p>
      <w:pPr>
        <w:pStyle w:val="NoSpacing"/>
        <w:ind w:firstLine="567"/>
        <w:rPr>
          <w:rFonts w:ascii="Times New Roman" w:hAnsi="Times New Roman"/>
          <w:sz w:val="26"/>
          <w:szCs w:val="26"/>
        </w:rPr>
      </w:pPr>
      <w:r>
        <w:rPr>
          <w:rFonts w:ascii="Times New Roman" w:hAnsi="Times New Roman"/>
          <w:sz w:val="26"/>
          <w:szCs w:val="26"/>
        </w:rPr>
        <w:t>-безопасно вести и применять способы самозащиты при карманной краже;</w:t>
      </w:r>
    </w:p>
    <w:p>
      <w:pPr>
        <w:pStyle w:val="NoSpacing"/>
        <w:ind w:firstLine="567"/>
        <w:rPr>
          <w:rFonts w:ascii="Times New Roman" w:hAnsi="Times New Roman"/>
          <w:sz w:val="26"/>
          <w:szCs w:val="26"/>
        </w:rPr>
      </w:pPr>
      <w:r>
        <w:rPr>
          <w:rFonts w:ascii="Times New Roman" w:hAnsi="Times New Roman"/>
          <w:sz w:val="26"/>
          <w:szCs w:val="26"/>
        </w:rPr>
        <w:t>-безопасно вести и применять способы самозащиты при попытке мошенничества;</w:t>
      </w:r>
    </w:p>
    <w:p>
      <w:pPr>
        <w:pStyle w:val="NoSpacing"/>
        <w:ind w:firstLine="567"/>
        <w:rPr>
          <w:rFonts w:ascii="Times New Roman" w:hAnsi="Times New Roman"/>
          <w:sz w:val="26"/>
          <w:szCs w:val="26"/>
        </w:rPr>
      </w:pPr>
      <w:r>
        <w:rPr>
          <w:rFonts w:ascii="Times New Roman" w:hAnsi="Times New Roman"/>
          <w:sz w:val="26"/>
          <w:szCs w:val="26"/>
        </w:rPr>
        <w:t>-адекватно оценивать ситуацию и безопасно действовать при пожаре;</w:t>
      </w:r>
    </w:p>
    <w:p>
      <w:pPr>
        <w:pStyle w:val="NoSpacing"/>
        <w:ind w:firstLine="567"/>
        <w:rPr>
          <w:rFonts w:ascii="Times New Roman" w:hAnsi="Times New Roman"/>
          <w:sz w:val="26"/>
          <w:szCs w:val="26"/>
        </w:rPr>
      </w:pPr>
      <w:r>
        <w:rPr>
          <w:rFonts w:ascii="Times New Roman" w:hAnsi="Times New Roman"/>
          <w:sz w:val="26"/>
          <w:szCs w:val="26"/>
        </w:rPr>
        <w:t>-безопасно использовать средства индивидуальной защиты при пожаре;</w:t>
      </w:r>
    </w:p>
    <w:p>
      <w:pPr>
        <w:pStyle w:val="NoSpacing"/>
        <w:ind w:firstLine="567"/>
        <w:rPr>
          <w:rFonts w:ascii="Times New Roman" w:hAnsi="Times New Roman"/>
          <w:sz w:val="26"/>
          <w:szCs w:val="26"/>
        </w:rPr>
      </w:pPr>
      <w:r>
        <w:rPr>
          <w:rFonts w:ascii="Times New Roman" w:hAnsi="Times New Roman"/>
          <w:sz w:val="26"/>
          <w:szCs w:val="26"/>
        </w:rPr>
        <w:t>-безопасно применять первичные средства пожаротушения;</w:t>
      </w:r>
    </w:p>
    <w:p>
      <w:pPr>
        <w:pStyle w:val="NoSpacing"/>
        <w:ind w:firstLine="567"/>
        <w:rPr>
          <w:rFonts w:ascii="Times New Roman" w:hAnsi="Times New Roman"/>
          <w:sz w:val="26"/>
          <w:szCs w:val="26"/>
        </w:rPr>
      </w:pPr>
      <w:r>
        <w:rPr>
          <w:rFonts w:ascii="Times New Roman" w:hAnsi="Times New Roman"/>
          <w:sz w:val="26"/>
          <w:szCs w:val="26"/>
        </w:rPr>
        <w:t>-адекватно оценивать ситуацию дорожного движения;</w:t>
      </w:r>
    </w:p>
    <w:p>
      <w:pPr>
        <w:pStyle w:val="NoSpacing"/>
        <w:ind w:firstLine="567"/>
        <w:rPr>
          <w:rFonts w:ascii="Times New Roman" w:hAnsi="Times New Roman"/>
          <w:sz w:val="26"/>
          <w:szCs w:val="26"/>
        </w:rPr>
      </w:pPr>
      <w:r>
        <w:rPr>
          <w:rFonts w:ascii="Times New Roman" w:hAnsi="Times New Roman"/>
          <w:sz w:val="26"/>
          <w:szCs w:val="26"/>
        </w:rPr>
        <w:t>-соблюдать правила безопасности дорожного движения пешехода;</w:t>
      </w:r>
    </w:p>
    <w:p>
      <w:pPr>
        <w:pStyle w:val="NoSpacing"/>
        <w:ind w:firstLine="567"/>
        <w:rPr>
          <w:rFonts w:ascii="Times New Roman" w:hAnsi="Times New Roman"/>
          <w:sz w:val="26"/>
          <w:szCs w:val="26"/>
        </w:rPr>
      </w:pPr>
      <w:r>
        <w:rPr>
          <w:rFonts w:ascii="Times New Roman" w:hAnsi="Times New Roman"/>
          <w:sz w:val="26"/>
          <w:szCs w:val="26"/>
        </w:rPr>
        <w:t>-соблюдать правила безопасности дорожного движения велосипедиста;</w:t>
      </w:r>
    </w:p>
    <w:p>
      <w:pPr>
        <w:pStyle w:val="NoSpacing"/>
        <w:ind w:firstLine="567"/>
        <w:rPr>
          <w:rFonts w:ascii="Times New Roman" w:hAnsi="Times New Roman"/>
          <w:sz w:val="26"/>
          <w:szCs w:val="26"/>
        </w:rPr>
      </w:pPr>
      <w:r>
        <w:rPr>
          <w:rFonts w:ascii="Times New Roman" w:hAnsi="Times New Roman"/>
          <w:sz w:val="26"/>
          <w:szCs w:val="26"/>
        </w:rPr>
        <w:t>-соблюдать правила безопасности дорожного движения пассажира транспортного средства;</w:t>
      </w:r>
    </w:p>
    <w:p>
      <w:pPr>
        <w:pStyle w:val="NoSpacing"/>
        <w:ind w:firstLine="567"/>
        <w:rPr>
          <w:rFonts w:ascii="Times New Roman" w:hAnsi="Times New Roman"/>
          <w:sz w:val="26"/>
          <w:szCs w:val="26"/>
        </w:rPr>
      </w:pPr>
      <w:r>
        <w:rPr>
          <w:rFonts w:ascii="Times New Roman" w:hAnsi="Times New Roman"/>
          <w:sz w:val="26"/>
          <w:szCs w:val="26"/>
        </w:rPr>
        <w:t>-классифицировать и характеризовать причины и последствия опасных ситуаций на воде;</w:t>
      </w:r>
    </w:p>
    <w:p>
      <w:pPr>
        <w:pStyle w:val="NoSpacing"/>
        <w:ind w:firstLine="567"/>
        <w:rPr>
          <w:rFonts w:ascii="Times New Roman" w:hAnsi="Times New Roman"/>
          <w:sz w:val="26"/>
          <w:szCs w:val="26"/>
        </w:rPr>
      </w:pPr>
      <w:r>
        <w:rPr>
          <w:rFonts w:ascii="Times New Roman" w:hAnsi="Times New Roman"/>
          <w:sz w:val="26"/>
          <w:szCs w:val="26"/>
        </w:rPr>
        <w:t>-адекватно оценивать ситуацию и безопасно вести у воды и на воде;</w:t>
      </w:r>
    </w:p>
    <w:p>
      <w:pPr>
        <w:pStyle w:val="NoSpacing"/>
        <w:ind w:firstLine="567"/>
        <w:rPr>
          <w:rFonts w:ascii="Times New Roman" w:hAnsi="Times New Roman"/>
          <w:sz w:val="26"/>
          <w:szCs w:val="26"/>
        </w:rPr>
      </w:pPr>
      <w:r>
        <w:rPr>
          <w:rFonts w:ascii="Times New Roman" w:hAnsi="Times New Roman"/>
          <w:sz w:val="26"/>
          <w:szCs w:val="26"/>
        </w:rPr>
        <w:t>-использовать средства и способы само- и взаимопомощи на воде;</w:t>
      </w:r>
    </w:p>
    <w:p>
      <w:pPr>
        <w:pStyle w:val="NoSpacing"/>
        <w:ind w:firstLine="567"/>
        <w:rPr>
          <w:rFonts w:ascii="Times New Roman" w:hAnsi="Times New Roman"/>
          <w:sz w:val="26"/>
          <w:szCs w:val="26"/>
        </w:rPr>
      </w:pPr>
      <w:r>
        <w:rPr>
          <w:rFonts w:ascii="Times New Roman" w:hAnsi="Times New Roman"/>
          <w:sz w:val="26"/>
          <w:szCs w:val="26"/>
        </w:rPr>
        <w:t>-классифицировать и характеризовать причины и последствия опасных ситуаций в туристических походах;</w:t>
      </w:r>
    </w:p>
    <w:p>
      <w:pPr>
        <w:pStyle w:val="NoSpacing"/>
        <w:ind w:firstLine="567"/>
        <w:rPr>
          <w:rFonts w:ascii="Times New Roman" w:hAnsi="Times New Roman"/>
          <w:sz w:val="26"/>
          <w:szCs w:val="26"/>
        </w:rPr>
      </w:pPr>
      <w:r>
        <w:rPr>
          <w:rFonts w:ascii="Times New Roman" w:hAnsi="Times New Roman"/>
          <w:sz w:val="26"/>
          <w:szCs w:val="26"/>
        </w:rPr>
        <w:t>-готовиться к туристическим походам;</w:t>
      </w:r>
    </w:p>
    <w:p>
      <w:pPr>
        <w:pStyle w:val="NoSpacing"/>
        <w:ind w:firstLine="567"/>
        <w:rPr>
          <w:rFonts w:ascii="Times New Roman" w:hAnsi="Times New Roman"/>
          <w:sz w:val="26"/>
          <w:szCs w:val="26"/>
        </w:rPr>
      </w:pPr>
      <w:r>
        <w:rPr>
          <w:rFonts w:ascii="Times New Roman" w:hAnsi="Times New Roman"/>
          <w:sz w:val="26"/>
          <w:szCs w:val="26"/>
        </w:rPr>
        <w:t>-адекватно оценивать ситуацию и безопасно вести в туристических походах;</w:t>
      </w:r>
    </w:p>
    <w:p>
      <w:pPr>
        <w:pStyle w:val="NoSpacing"/>
        <w:ind w:firstLine="567"/>
        <w:rPr>
          <w:rFonts w:ascii="Times New Roman" w:hAnsi="Times New Roman"/>
          <w:sz w:val="26"/>
          <w:szCs w:val="26"/>
        </w:rPr>
      </w:pPr>
      <w:r>
        <w:rPr>
          <w:rFonts w:ascii="Times New Roman" w:hAnsi="Times New Roman"/>
          <w:sz w:val="26"/>
          <w:szCs w:val="26"/>
        </w:rPr>
        <w:t>-адекватно оценивать ситуацию и ориентироваться на местности;</w:t>
      </w:r>
    </w:p>
    <w:p>
      <w:pPr>
        <w:pStyle w:val="NoSpacing"/>
        <w:ind w:firstLine="567"/>
        <w:rPr>
          <w:rFonts w:ascii="Times New Roman" w:hAnsi="Times New Roman"/>
          <w:sz w:val="26"/>
          <w:szCs w:val="26"/>
        </w:rPr>
      </w:pPr>
      <w:r>
        <w:rPr>
          <w:rFonts w:ascii="Times New Roman" w:hAnsi="Times New Roman"/>
          <w:sz w:val="26"/>
          <w:szCs w:val="26"/>
        </w:rPr>
        <w:t>-добывать и поддерживать огонь в автономных условиях;</w:t>
      </w:r>
    </w:p>
    <w:p>
      <w:pPr>
        <w:pStyle w:val="NoSpacing"/>
        <w:ind w:firstLine="567"/>
        <w:rPr>
          <w:rFonts w:ascii="Times New Roman" w:hAnsi="Times New Roman"/>
          <w:sz w:val="26"/>
          <w:szCs w:val="26"/>
        </w:rPr>
      </w:pPr>
      <w:r>
        <w:rPr>
          <w:rFonts w:ascii="Times New Roman" w:hAnsi="Times New Roman"/>
          <w:sz w:val="26"/>
          <w:szCs w:val="26"/>
        </w:rPr>
        <w:t>-добывать и очищать воду в автономных условиях;</w:t>
      </w:r>
    </w:p>
    <w:p>
      <w:pPr>
        <w:pStyle w:val="NoSpacing"/>
        <w:ind w:firstLine="567"/>
        <w:rPr>
          <w:rFonts w:ascii="Times New Roman" w:hAnsi="Times New Roman"/>
          <w:sz w:val="26"/>
          <w:szCs w:val="26"/>
        </w:rPr>
      </w:pPr>
      <w:r>
        <w:rPr>
          <w:rFonts w:ascii="Times New Roman" w:hAnsi="Times New Roman"/>
          <w:sz w:val="26"/>
          <w:szCs w:val="26"/>
        </w:rPr>
        <w:t>-добывать и готовить пищу в автономных условиях; сооружать (обустраивать) временное жилище в автономных условиях;</w:t>
      </w:r>
    </w:p>
    <w:p>
      <w:pPr>
        <w:pStyle w:val="NoSpacing"/>
        <w:ind w:firstLine="567"/>
        <w:rPr>
          <w:rFonts w:ascii="Times New Roman" w:hAnsi="Times New Roman"/>
          <w:sz w:val="26"/>
          <w:szCs w:val="26"/>
        </w:rPr>
      </w:pPr>
      <w:r>
        <w:rPr>
          <w:rFonts w:ascii="Times New Roman" w:hAnsi="Times New Roman"/>
          <w:sz w:val="26"/>
          <w:szCs w:val="26"/>
        </w:rPr>
        <w:t>-подавать сигналы бедствия и отвечать на них;</w:t>
      </w:r>
    </w:p>
    <w:p>
      <w:pPr>
        <w:pStyle w:val="NoSpacing"/>
        <w:ind w:firstLine="567"/>
        <w:rPr>
          <w:rFonts w:ascii="Times New Roman" w:hAnsi="Times New Roman"/>
          <w:sz w:val="26"/>
          <w:szCs w:val="26"/>
        </w:rPr>
      </w:pPr>
      <w:r>
        <w:rPr>
          <w:rFonts w:ascii="Times New Roman" w:hAnsi="Times New Roman"/>
          <w:sz w:val="26"/>
          <w:szCs w:val="26"/>
        </w:rPr>
        <w:t>-характеризовать причины и последствия чрезвычайных ситуаций природного характера для личности, общества и государства;</w:t>
      </w:r>
    </w:p>
    <w:p>
      <w:pPr>
        <w:pStyle w:val="NoSpacing"/>
        <w:ind w:firstLine="567"/>
        <w:rPr>
          <w:rFonts w:ascii="Times New Roman" w:hAnsi="Times New Roman"/>
          <w:sz w:val="26"/>
          <w:szCs w:val="26"/>
        </w:rPr>
      </w:pPr>
      <w:r>
        <w:rPr>
          <w:rFonts w:ascii="Times New Roman" w:hAnsi="Times New Roman"/>
          <w:sz w:val="26"/>
          <w:szCs w:val="26"/>
        </w:rPr>
        <w:t>-предвидеть опасности и правильно действовать в случае чрезвычайных ситуаций природного характера;</w:t>
      </w:r>
    </w:p>
    <w:p>
      <w:pPr>
        <w:pStyle w:val="NoSpacing"/>
        <w:ind w:firstLine="567"/>
        <w:rPr>
          <w:rFonts w:ascii="Times New Roman" w:hAnsi="Times New Roman"/>
          <w:sz w:val="26"/>
          <w:szCs w:val="26"/>
        </w:rPr>
      </w:pPr>
      <w:r>
        <w:rPr>
          <w:rFonts w:ascii="Times New Roman" w:hAnsi="Times New Roman"/>
          <w:sz w:val="26"/>
          <w:szCs w:val="26"/>
        </w:rPr>
        <w:t>-классифицировать мероприятия по защите населения от чрезвычайных ситуаций природного характера;</w:t>
      </w:r>
    </w:p>
    <w:p>
      <w:pPr>
        <w:pStyle w:val="NoSpacing"/>
        <w:ind w:firstLine="567"/>
        <w:rPr>
          <w:rFonts w:ascii="Times New Roman" w:hAnsi="Times New Roman"/>
          <w:sz w:val="26"/>
          <w:szCs w:val="26"/>
        </w:rPr>
      </w:pPr>
      <w:r>
        <w:rPr>
          <w:rFonts w:ascii="Times New Roman" w:hAnsi="Times New Roman"/>
          <w:sz w:val="26"/>
          <w:szCs w:val="26"/>
        </w:rPr>
        <w:t xml:space="preserve">-безопасно использовать средства индивидуальной защиты; </w:t>
      </w:r>
    </w:p>
    <w:p>
      <w:pPr>
        <w:pStyle w:val="NoSpacing"/>
        <w:ind w:firstLine="567"/>
        <w:rPr>
          <w:rFonts w:ascii="Times New Roman" w:hAnsi="Times New Roman"/>
          <w:sz w:val="26"/>
          <w:szCs w:val="26"/>
        </w:rPr>
      </w:pPr>
      <w:r>
        <w:rPr>
          <w:rFonts w:ascii="Times New Roman" w:hAnsi="Times New Roman"/>
          <w:sz w:val="26"/>
          <w:szCs w:val="26"/>
        </w:rPr>
        <w:t>-характеризовать причины и последствия чрезвычайных ситуаций техногенного характера для личности, общества и государства;</w:t>
      </w:r>
    </w:p>
    <w:p>
      <w:pPr>
        <w:pStyle w:val="NoSpacing"/>
        <w:ind w:firstLine="567"/>
        <w:rPr>
          <w:rFonts w:ascii="Times New Roman" w:hAnsi="Times New Roman"/>
          <w:sz w:val="26"/>
          <w:szCs w:val="26"/>
        </w:rPr>
      </w:pPr>
      <w:r>
        <w:rPr>
          <w:rFonts w:ascii="Times New Roman" w:hAnsi="Times New Roman"/>
          <w:sz w:val="26"/>
          <w:szCs w:val="26"/>
        </w:rPr>
        <w:t>-предвидеть опасности и правильно действовать в чрезвычайных ситуациях техногенного характера;</w:t>
      </w:r>
    </w:p>
    <w:p>
      <w:pPr>
        <w:pStyle w:val="NoSpacing"/>
        <w:ind w:firstLine="567"/>
        <w:rPr>
          <w:rFonts w:ascii="Times New Roman" w:hAnsi="Times New Roman"/>
          <w:sz w:val="26"/>
          <w:szCs w:val="26"/>
        </w:rPr>
      </w:pPr>
      <w:r>
        <w:rPr>
          <w:rFonts w:ascii="Times New Roman" w:hAnsi="Times New Roman"/>
          <w:sz w:val="26"/>
          <w:szCs w:val="26"/>
        </w:rPr>
        <w:t>-классифицировать мероприятия по защите населения от чрезвычайных ситуаций техногенного характера;</w:t>
      </w:r>
    </w:p>
    <w:p>
      <w:pPr>
        <w:pStyle w:val="NoSpacing"/>
        <w:ind w:firstLine="567"/>
        <w:rPr>
          <w:rFonts w:ascii="Times New Roman" w:hAnsi="Times New Roman"/>
          <w:sz w:val="26"/>
          <w:szCs w:val="26"/>
        </w:rPr>
      </w:pPr>
      <w:r>
        <w:rPr>
          <w:rFonts w:ascii="Times New Roman" w:hAnsi="Times New Roman"/>
          <w:sz w:val="26"/>
          <w:szCs w:val="26"/>
        </w:rPr>
        <w:t>-безопасно действовать по сигналу «Внимание всем!»;</w:t>
      </w:r>
    </w:p>
    <w:p>
      <w:pPr>
        <w:pStyle w:val="NoSpacing"/>
        <w:ind w:firstLine="567"/>
        <w:rPr>
          <w:rFonts w:ascii="Times New Roman" w:hAnsi="Times New Roman"/>
          <w:sz w:val="26"/>
          <w:szCs w:val="26"/>
        </w:rPr>
      </w:pPr>
      <w:r>
        <w:rPr>
          <w:rFonts w:ascii="Times New Roman" w:hAnsi="Times New Roman"/>
          <w:sz w:val="26"/>
          <w:szCs w:val="26"/>
        </w:rPr>
        <w:t>-безопасно использовать средства индивидуальной и коллективной защиты;</w:t>
      </w:r>
    </w:p>
    <w:p>
      <w:pPr>
        <w:pStyle w:val="NoSpacing"/>
        <w:ind w:firstLine="567"/>
        <w:rPr>
          <w:rFonts w:ascii="Times New Roman" w:hAnsi="Times New Roman"/>
          <w:sz w:val="26"/>
          <w:szCs w:val="26"/>
        </w:rPr>
      </w:pPr>
      <w:r>
        <w:rPr>
          <w:rFonts w:ascii="Times New Roman" w:hAnsi="Times New Roman"/>
          <w:sz w:val="26"/>
          <w:szCs w:val="26"/>
        </w:rPr>
        <w:t>-комплектовать минимально необходимый набор вещей (документов, продуктов) в случае эвакуации;</w:t>
      </w:r>
    </w:p>
    <w:p>
      <w:pPr>
        <w:pStyle w:val="NoSpacing"/>
        <w:ind w:firstLine="567"/>
        <w:rPr>
          <w:rFonts w:ascii="Times New Roman" w:hAnsi="Times New Roman"/>
          <w:sz w:val="26"/>
          <w:szCs w:val="26"/>
        </w:rPr>
      </w:pPr>
      <w:r>
        <w:rPr>
          <w:rFonts w:ascii="Times New Roman" w:hAnsi="Times New Roman"/>
          <w:sz w:val="26"/>
          <w:szCs w:val="26"/>
        </w:rPr>
        <w:t>-классифицировать и характеризовать явления терроризма, экстремизма, наркотизма и последствия данных явлений для личности, общества и государства;</w:t>
      </w:r>
    </w:p>
    <w:p>
      <w:pPr>
        <w:pStyle w:val="NoSpacing"/>
        <w:ind w:firstLine="567"/>
        <w:rPr>
          <w:rFonts w:ascii="Times New Roman" w:hAnsi="Times New Roman"/>
          <w:sz w:val="26"/>
          <w:szCs w:val="26"/>
        </w:rPr>
      </w:pPr>
      <w:r>
        <w:rPr>
          <w:rFonts w:ascii="Times New Roman" w:hAnsi="Times New Roman"/>
          <w:sz w:val="26"/>
          <w:szCs w:val="26"/>
        </w:rPr>
        <w:t>-классифицировать мероприятия по защите населения от терроризма, экстремизма, наркотизма;</w:t>
      </w:r>
    </w:p>
    <w:p>
      <w:pPr>
        <w:pStyle w:val="NoSpacing"/>
        <w:ind w:firstLine="567"/>
        <w:rPr>
          <w:rFonts w:ascii="Times New Roman" w:hAnsi="Times New Roman"/>
          <w:sz w:val="26"/>
          <w:szCs w:val="26"/>
        </w:rPr>
      </w:pPr>
      <w:r>
        <w:rPr>
          <w:rFonts w:ascii="Times New Roman" w:hAnsi="Times New Roman"/>
          <w:sz w:val="26"/>
          <w:szCs w:val="26"/>
        </w:rPr>
        <w:t>-адекватно оценивать ситуацию и безопасно действовать при обнаружении неизвестного предмета, возможной угрозе взрыва (при взрыве) взрывного устройства;</w:t>
      </w:r>
    </w:p>
    <w:p>
      <w:pPr>
        <w:pStyle w:val="NoSpacing"/>
        <w:ind w:firstLine="567"/>
        <w:rPr>
          <w:rFonts w:ascii="Times New Roman" w:hAnsi="Times New Roman"/>
          <w:sz w:val="26"/>
          <w:szCs w:val="26"/>
        </w:rPr>
      </w:pPr>
      <w:r>
        <w:rPr>
          <w:rFonts w:ascii="Times New Roman" w:hAnsi="Times New Roman"/>
          <w:sz w:val="26"/>
          <w:szCs w:val="26"/>
        </w:rPr>
        <w:t>-адекватно оценивать ситуацию и безопасно действовать при похищении или захвате в заложники (попытки похищения) и при проведении мероприятий по освобождению заложников;</w:t>
      </w:r>
    </w:p>
    <w:p>
      <w:pPr>
        <w:pStyle w:val="NoSpacing"/>
        <w:ind w:firstLine="567"/>
        <w:rPr>
          <w:rFonts w:ascii="Times New Roman" w:hAnsi="Times New Roman"/>
          <w:sz w:val="26"/>
          <w:szCs w:val="26"/>
        </w:rPr>
      </w:pPr>
      <w:r>
        <w:rPr>
          <w:rFonts w:ascii="Times New Roman" w:hAnsi="Times New Roman"/>
          <w:sz w:val="26"/>
          <w:szCs w:val="26"/>
        </w:rPr>
        <w:t>-классифицировать и характеризовать основные положения законодательных актов, регламентирующих ответственность несовершеннолетних за правонарушения;</w:t>
      </w:r>
    </w:p>
    <w:p>
      <w:pPr>
        <w:pStyle w:val="NoSpacing"/>
        <w:ind w:firstLine="567"/>
        <w:rPr>
          <w:rFonts w:ascii="Times New Roman" w:hAnsi="Times New Roman"/>
          <w:sz w:val="26"/>
          <w:szCs w:val="26"/>
        </w:rPr>
      </w:pPr>
      <w:r>
        <w:rPr>
          <w:rFonts w:ascii="Times New Roman" w:hAnsi="Times New Roman"/>
          <w:sz w:val="26"/>
          <w:szCs w:val="26"/>
        </w:rPr>
        <w:t>-классифицировать и характеризовать опасные ситуации в местах большого скопления людей;</w:t>
      </w:r>
    </w:p>
    <w:p>
      <w:pPr>
        <w:pStyle w:val="NoSpacing"/>
        <w:ind w:firstLine="567"/>
        <w:rPr>
          <w:rFonts w:ascii="Times New Roman" w:hAnsi="Times New Roman"/>
          <w:sz w:val="26"/>
          <w:szCs w:val="26"/>
        </w:rPr>
      </w:pPr>
      <w:r>
        <w:rPr>
          <w:rFonts w:ascii="Times New Roman" w:hAnsi="Times New Roman"/>
          <w:sz w:val="26"/>
          <w:szCs w:val="26"/>
        </w:rPr>
        <w:t>-предвидеть причины возникновения возможных опасных ситуаций в местах большого скопления людей;</w:t>
      </w:r>
    </w:p>
    <w:p>
      <w:pPr>
        <w:pStyle w:val="NoSpacing"/>
        <w:ind w:firstLine="567"/>
        <w:rPr>
          <w:rFonts w:ascii="Times New Roman" w:hAnsi="Times New Roman"/>
          <w:sz w:val="26"/>
          <w:szCs w:val="26"/>
        </w:rPr>
      </w:pPr>
      <w:r>
        <w:rPr>
          <w:rFonts w:ascii="Times New Roman" w:hAnsi="Times New Roman"/>
          <w:sz w:val="26"/>
          <w:szCs w:val="26"/>
        </w:rPr>
        <w:t>-адекватно оценивать ситуацию и безопасно действовать в местах массового скопления людей;</w:t>
      </w:r>
    </w:p>
    <w:p>
      <w:pPr>
        <w:pStyle w:val="NoSpacing"/>
        <w:ind w:firstLine="567"/>
        <w:rPr>
          <w:rFonts w:ascii="Times New Roman" w:hAnsi="Times New Roman"/>
          <w:sz w:val="26"/>
          <w:szCs w:val="26"/>
        </w:rPr>
      </w:pPr>
      <w:r>
        <w:rPr>
          <w:rFonts w:ascii="Times New Roman" w:hAnsi="Times New Roman"/>
          <w:sz w:val="26"/>
          <w:szCs w:val="26"/>
        </w:rPr>
        <w:t>-оповещать (вызывать) экстренные службы при чрезвычайной ситуации;</w:t>
      </w:r>
    </w:p>
    <w:p>
      <w:pPr>
        <w:pStyle w:val="NoSpacing"/>
        <w:ind w:firstLine="567"/>
        <w:rPr>
          <w:rFonts w:ascii="Times New Roman" w:hAnsi="Times New Roman"/>
          <w:sz w:val="26"/>
          <w:szCs w:val="26"/>
        </w:rPr>
      </w:pPr>
      <w:r>
        <w:rPr>
          <w:rFonts w:ascii="Times New Roman" w:hAnsi="Times New Roman"/>
          <w:sz w:val="26"/>
          <w:szCs w:val="26"/>
        </w:rPr>
        <w:t>-характеризовать безопасный и здоровый образ жизни, его составляющие и значение для личности, общества и государства;</w:t>
      </w:r>
    </w:p>
    <w:p>
      <w:pPr>
        <w:pStyle w:val="NoSpacing"/>
        <w:ind w:firstLine="567"/>
        <w:rPr>
          <w:rFonts w:ascii="Times New Roman" w:hAnsi="Times New Roman"/>
          <w:bCs/>
          <w:sz w:val="26"/>
          <w:szCs w:val="26"/>
        </w:rPr>
      </w:pPr>
      <w:r>
        <w:rPr>
          <w:rFonts w:ascii="Times New Roman" w:hAnsi="Times New Roman"/>
          <w:sz w:val="26"/>
          <w:szCs w:val="26"/>
        </w:rPr>
        <w:t>-классифицировать мероприятия и факторы, укрепляющие и разрушающие здоровье;</w:t>
      </w:r>
    </w:p>
    <w:p>
      <w:pPr>
        <w:pStyle w:val="NoSpacing"/>
        <w:ind w:firstLine="567"/>
        <w:rPr>
          <w:rFonts w:ascii="Times New Roman" w:hAnsi="Times New Roman"/>
          <w:bCs/>
          <w:sz w:val="26"/>
          <w:szCs w:val="26"/>
        </w:rPr>
      </w:pPr>
      <w:r>
        <w:rPr>
          <w:rFonts w:ascii="Times New Roman" w:hAnsi="Times New Roman"/>
          <w:bCs/>
          <w:sz w:val="26"/>
          <w:szCs w:val="26"/>
        </w:rPr>
        <w:t>-планировать профилактические мероприятия по сохранению и укреплению своего здоровья;</w:t>
      </w:r>
    </w:p>
    <w:p>
      <w:pPr>
        <w:pStyle w:val="NoSpacing"/>
        <w:ind w:firstLine="567"/>
        <w:rPr>
          <w:rFonts w:ascii="Times New Roman" w:hAnsi="Times New Roman"/>
          <w:sz w:val="26"/>
          <w:szCs w:val="26"/>
        </w:rPr>
      </w:pPr>
      <w:r>
        <w:rPr>
          <w:rFonts w:ascii="Times New Roman" w:hAnsi="Times New Roman"/>
          <w:sz w:val="26"/>
          <w:szCs w:val="26"/>
        </w:rPr>
        <w:t>-адекватно оценивать нагрузку и профилактические занятия по укреплению здоровья; планировать распорядок дня с учетом нагрузок;</w:t>
      </w:r>
    </w:p>
    <w:p>
      <w:pPr>
        <w:pStyle w:val="NoSpacing"/>
        <w:ind w:firstLine="567"/>
        <w:rPr>
          <w:rFonts w:ascii="Times New Roman" w:hAnsi="Times New Roman"/>
          <w:bCs/>
          <w:sz w:val="26"/>
          <w:szCs w:val="26"/>
        </w:rPr>
      </w:pPr>
      <w:r>
        <w:rPr>
          <w:rFonts w:ascii="Times New Roman" w:hAnsi="Times New Roman"/>
          <w:bCs/>
          <w:sz w:val="26"/>
          <w:szCs w:val="26"/>
        </w:rPr>
        <w:t>-выявлять мероприятия и факторы, потенциально опасные для здоровья;</w:t>
      </w:r>
    </w:p>
    <w:p>
      <w:pPr>
        <w:pStyle w:val="NoSpacing"/>
        <w:ind w:firstLine="567"/>
        <w:rPr>
          <w:rFonts w:ascii="Times New Roman" w:hAnsi="Times New Roman"/>
          <w:sz w:val="26"/>
          <w:szCs w:val="26"/>
        </w:rPr>
      </w:pPr>
      <w:r>
        <w:rPr>
          <w:rFonts w:ascii="Times New Roman" w:hAnsi="Times New Roman"/>
          <w:sz w:val="26"/>
          <w:szCs w:val="26"/>
        </w:rPr>
        <w:t>-безопасно использовать ресурсы интернета;</w:t>
      </w:r>
    </w:p>
    <w:p>
      <w:pPr>
        <w:pStyle w:val="NoSpacing"/>
        <w:ind w:firstLine="567"/>
        <w:rPr>
          <w:rFonts w:ascii="Times New Roman" w:hAnsi="Times New Roman"/>
          <w:sz w:val="26"/>
          <w:szCs w:val="26"/>
        </w:rPr>
      </w:pPr>
      <w:r>
        <w:rPr>
          <w:rFonts w:ascii="Times New Roman" w:hAnsi="Times New Roman"/>
          <w:bCs/>
          <w:sz w:val="26"/>
          <w:szCs w:val="26"/>
        </w:rPr>
        <w:t>-анализировать состояние своего здоровья;</w:t>
      </w:r>
    </w:p>
    <w:p>
      <w:pPr>
        <w:pStyle w:val="NoSpacing"/>
        <w:ind w:firstLine="567"/>
        <w:rPr>
          <w:rFonts w:ascii="Times New Roman" w:hAnsi="Times New Roman"/>
          <w:sz w:val="26"/>
          <w:szCs w:val="26"/>
        </w:rPr>
      </w:pPr>
      <w:r>
        <w:rPr>
          <w:rFonts w:ascii="Times New Roman" w:hAnsi="Times New Roman"/>
          <w:sz w:val="26"/>
          <w:szCs w:val="26"/>
        </w:rPr>
        <w:t>-определять состояния оказания неотложной помощи;</w:t>
      </w:r>
    </w:p>
    <w:p>
      <w:pPr>
        <w:pStyle w:val="NoSpacing"/>
        <w:ind w:firstLine="567"/>
        <w:rPr>
          <w:rFonts w:ascii="Times New Roman" w:hAnsi="Times New Roman"/>
          <w:bCs/>
          <w:sz w:val="26"/>
          <w:szCs w:val="26"/>
        </w:rPr>
      </w:pPr>
      <w:r>
        <w:rPr>
          <w:rFonts w:ascii="Times New Roman" w:hAnsi="Times New Roman"/>
          <w:bCs/>
          <w:sz w:val="26"/>
          <w:szCs w:val="26"/>
        </w:rPr>
        <w:t>-использовать алгоритм действий по оказанию первой помощи;</w:t>
      </w:r>
    </w:p>
    <w:p>
      <w:pPr>
        <w:pStyle w:val="NoSpacing"/>
        <w:ind w:firstLine="567"/>
        <w:rPr>
          <w:rFonts w:ascii="Times New Roman" w:hAnsi="Times New Roman"/>
          <w:sz w:val="26"/>
          <w:szCs w:val="26"/>
        </w:rPr>
      </w:pPr>
      <w:r>
        <w:rPr>
          <w:rFonts w:ascii="Times New Roman" w:hAnsi="Times New Roman"/>
          <w:bCs/>
          <w:sz w:val="26"/>
          <w:szCs w:val="26"/>
        </w:rPr>
        <w:t xml:space="preserve">-классифицировать </w:t>
      </w:r>
      <w:r>
        <w:rPr>
          <w:rFonts w:ascii="Times New Roman" w:hAnsi="Times New Roman"/>
          <w:sz w:val="26"/>
          <w:szCs w:val="26"/>
        </w:rPr>
        <w:t>средства оказания первой помощи;</w:t>
      </w:r>
    </w:p>
    <w:p>
      <w:pPr>
        <w:pStyle w:val="NoSpacing"/>
        <w:ind w:firstLine="567"/>
        <w:rPr>
          <w:rFonts w:ascii="Times New Roman" w:hAnsi="Times New Roman"/>
          <w:sz w:val="26"/>
          <w:szCs w:val="26"/>
        </w:rPr>
      </w:pPr>
      <w:r>
        <w:rPr>
          <w:rFonts w:ascii="Times New Roman" w:hAnsi="Times New Roman"/>
          <w:sz w:val="26"/>
          <w:szCs w:val="26"/>
        </w:rPr>
        <w:t>-оказывать первую помощь при наружном и внутреннем кровотечении;</w:t>
      </w:r>
    </w:p>
    <w:p>
      <w:pPr>
        <w:pStyle w:val="NoSpacing"/>
        <w:ind w:firstLine="567"/>
        <w:rPr>
          <w:rFonts w:ascii="Times New Roman" w:hAnsi="Times New Roman"/>
          <w:sz w:val="26"/>
          <w:szCs w:val="26"/>
        </w:rPr>
      </w:pPr>
      <w:r>
        <w:rPr>
          <w:rFonts w:ascii="Times New Roman" w:hAnsi="Times New Roman"/>
          <w:sz w:val="26"/>
          <w:szCs w:val="26"/>
        </w:rPr>
        <w:t>-извлекать инородное тело из верхних дыхательных путей;</w:t>
      </w:r>
    </w:p>
    <w:p>
      <w:pPr>
        <w:pStyle w:val="NoSpacing"/>
        <w:ind w:firstLine="567"/>
        <w:rPr>
          <w:rFonts w:ascii="Times New Roman" w:hAnsi="Times New Roman"/>
          <w:sz w:val="26"/>
          <w:szCs w:val="26"/>
        </w:rPr>
      </w:pPr>
      <w:r>
        <w:rPr>
          <w:rFonts w:ascii="Times New Roman" w:hAnsi="Times New Roman"/>
          <w:sz w:val="26"/>
          <w:szCs w:val="26"/>
        </w:rPr>
        <w:t>-оказывать первую помощь при ушибах;</w:t>
      </w:r>
    </w:p>
    <w:p>
      <w:pPr>
        <w:pStyle w:val="NoSpacing"/>
        <w:ind w:firstLine="567"/>
        <w:rPr>
          <w:rFonts w:ascii="Times New Roman" w:hAnsi="Times New Roman"/>
          <w:sz w:val="26"/>
          <w:szCs w:val="26"/>
        </w:rPr>
      </w:pPr>
      <w:r>
        <w:rPr>
          <w:rFonts w:ascii="Times New Roman" w:hAnsi="Times New Roman"/>
          <w:sz w:val="26"/>
          <w:szCs w:val="26"/>
        </w:rPr>
        <w:t>-оказывать первую помощь при растяжениях;</w:t>
      </w:r>
    </w:p>
    <w:p>
      <w:pPr>
        <w:pStyle w:val="NoSpacing"/>
        <w:ind w:firstLine="567"/>
        <w:rPr>
          <w:rFonts w:ascii="Times New Roman" w:hAnsi="Times New Roman"/>
          <w:sz w:val="26"/>
          <w:szCs w:val="26"/>
        </w:rPr>
      </w:pPr>
      <w:r>
        <w:rPr>
          <w:rFonts w:ascii="Times New Roman" w:hAnsi="Times New Roman"/>
          <w:sz w:val="26"/>
          <w:szCs w:val="26"/>
        </w:rPr>
        <w:t>-оказывать первую помощь при вывихах;</w:t>
      </w:r>
    </w:p>
    <w:p>
      <w:pPr>
        <w:pStyle w:val="NoSpacing"/>
        <w:ind w:firstLine="567"/>
        <w:rPr>
          <w:rFonts w:ascii="Times New Roman" w:hAnsi="Times New Roman"/>
          <w:sz w:val="26"/>
          <w:szCs w:val="26"/>
        </w:rPr>
      </w:pPr>
      <w:r>
        <w:rPr>
          <w:rFonts w:ascii="Times New Roman" w:hAnsi="Times New Roman"/>
          <w:sz w:val="26"/>
          <w:szCs w:val="26"/>
        </w:rPr>
        <w:t>-оказывать первую помощь при переломах;</w:t>
      </w:r>
    </w:p>
    <w:p>
      <w:pPr>
        <w:pStyle w:val="NoSpacing"/>
        <w:ind w:firstLine="567"/>
        <w:rPr>
          <w:rFonts w:ascii="Times New Roman" w:hAnsi="Times New Roman"/>
          <w:sz w:val="26"/>
          <w:szCs w:val="26"/>
        </w:rPr>
      </w:pPr>
      <w:r>
        <w:rPr>
          <w:rFonts w:ascii="Times New Roman" w:hAnsi="Times New Roman"/>
          <w:sz w:val="26"/>
          <w:szCs w:val="26"/>
        </w:rPr>
        <w:t>-оказывать первую помощь при ожогах;</w:t>
      </w:r>
    </w:p>
    <w:p>
      <w:pPr>
        <w:pStyle w:val="NoSpacing"/>
        <w:ind w:firstLine="567"/>
        <w:rPr>
          <w:rFonts w:ascii="Times New Roman" w:hAnsi="Times New Roman"/>
          <w:sz w:val="26"/>
          <w:szCs w:val="26"/>
        </w:rPr>
      </w:pPr>
      <w:r>
        <w:rPr>
          <w:rFonts w:ascii="Times New Roman" w:hAnsi="Times New Roman"/>
          <w:sz w:val="26"/>
          <w:szCs w:val="26"/>
        </w:rPr>
        <w:t>-оказывать первую помощь при отморожениях и общем переохлаждении;</w:t>
      </w:r>
    </w:p>
    <w:p>
      <w:pPr>
        <w:pStyle w:val="NoSpacing"/>
        <w:ind w:firstLine="567"/>
        <w:rPr>
          <w:rFonts w:ascii="Times New Roman" w:hAnsi="Times New Roman"/>
          <w:sz w:val="26"/>
          <w:szCs w:val="26"/>
        </w:rPr>
      </w:pPr>
      <w:r>
        <w:rPr>
          <w:rFonts w:ascii="Times New Roman" w:hAnsi="Times New Roman"/>
          <w:sz w:val="26"/>
          <w:szCs w:val="26"/>
        </w:rPr>
        <w:t>-оказывать первую помощь при отравлениях;</w:t>
      </w:r>
    </w:p>
    <w:p>
      <w:pPr>
        <w:pStyle w:val="NoSpacing"/>
        <w:ind w:firstLine="567"/>
        <w:rPr>
          <w:rFonts w:ascii="Times New Roman" w:hAnsi="Times New Roman"/>
          <w:sz w:val="26"/>
          <w:szCs w:val="26"/>
        </w:rPr>
      </w:pPr>
      <w:r>
        <w:rPr>
          <w:rFonts w:ascii="Times New Roman" w:hAnsi="Times New Roman"/>
          <w:sz w:val="26"/>
          <w:szCs w:val="26"/>
        </w:rPr>
        <w:t>-оказывать первую помощь при тепловом (солнечном) ударе;</w:t>
      </w:r>
    </w:p>
    <w:p>
      <w:pPr>
        <w:pStyle w:val="NoSpacing"/>
        <w:ind w:firstLine="567"/>
        <w:rPr>
          <w:rFonts w:ascii="Times New Roman" w:hAnsi="Times New Roman"/>
          <w:sz w:val="26"/>
          <w:szCs w:val="26"/>
        </w:rPr>
      </w:pPr>
      <w:r>
        <w:rPr>
          <w:rFonts w:ascii="Times New Roman" w:hAnsi="Times New Roman"/>
          <w:sz w:val="26"/>
          <w:szCs w:val="26"/>
        </w:rPr>
        <w:t>-оказывать первую помощь при укусе насекомых и змей.</w:t>
      </w:r>
    </w:p>
    <w:p>
      <w:pPr>
        <w:pStyle w:val="NoSpacing"/>
        <w:ind w:firstLine="567"/>
        <w:rPr>
          <w:rFonts w:ascii="Times New Roman" w:hAnsi="Times New Roman"/>
          <w:b/>
          <w:b/>
          <w:sz w:val="26"/>
          <w:szCs w:val="26"/>
        </w:rPr>
      </w:pPr>
      <w:r>
        <w:rPr>
          <w:rFonts w:ascii="Times New Roman" w:hAnsi="Times New Roman"/>
          <w:b/>
          <w:sz w:val="26"/>
          <w:szCs w:val="26"/>
        </w:rPr>
        <w:t>Выпускник получит возможность научиться:</w:t>
      </w:r>
    </w:p>
    <w:p>
      <w:pPr>
        <w:pStyle w:val="NoSpacing"/>
        <w:ind w:firstLine="567"/>
        <w:rPr>
          <w:rFonts w:ascii="Times New Roman" w:hAnsi="Times New Roman"/>
          <w:sz w:val="26"/>
          <w:szCs w:val="26"/>
        </w:rPr>
      </w:pPr>
      <w:r>
        <w:rPr>
          <w:rFonts w:ascii="Times New Roman" w:hAnsi="Times New Roman"/>
          <w:sz w:val="26"/>
          <w:szCs w:val="26"/>
        </w:rPr>
        <w:t xml:space="preserve">-безопасно использовать средства индивидуальной защиты велосипедиста; </w:t>
      </w:r>
    </w:p>
    <w:p>
      <w:pPr>
        <w:pStyle w:val="NoSpacing"/>
        <w:ind w:firstLine="567"/>
        <w:rPr>
          <w:rFonts w:ascii="Times New Roman" w:hAnsi="Times New Roman"/>
          <w:sz w:val="26"/>
          <w:szCs w:val="26"/>
        </w:rPr>
      </w:pPr>
      <w:r>
        <w:rPr>
          <w:rFonts w:ascii="Times New Roman" w:hAnsi="Times New Roman"/>
          <w:sz w:val="26"/>
          <w:szCs w:val="26"/>
        </w:rPr>
        <w:t xml:space="preserve">-классифицировать и характеризовать причины и последствия опасных ситуаций в туристических поездках; </w:t>
      </w:r>
    </w:p>
    <w:p>
      <w:pPr>
        <w:pStyle w:val="NoSpacing"/>
        <w:ind w:firstLine="567"/>
        <w:rPr>
          <w:rFonts w:ascii="Times New Roman" w:hAnsi="Times New Roman"/>
          <w:sz w:val="26"/>
          <w:szCs w:val="26"/>
        </w:rPr>
      </w:pPr>
      <w:r>
        <w:rPr>
          <w:rFonts w:ascii="Times New Roman" w:hAnsi="Times New Roman"/>
          <w:sz w:val="26"/>
          <w:szCs w:val="26"/>
        </w:rPr>
        <w:t xml:space="preserve">-готовиться к туристическим поездкам; </w:t>
      </w:r>
    </w:p>
    <w:p>
      <w:pPr>
        <w:pStyle w:val="NoSpacing"/>
        <w:ind w:firstLine="567"/>
        <w:rPr>
          <w:rFonts w:ascii="Times New Roman" w:hAnsi="Times New Roman"/>
          <w:sz w:val="26"/>
          <w:szCs w:val="26"/>
        </w:rPr>
      </w:pPr>
      <w:r>
        <w:rPr>
          <w:rFonts w:ascii="Times New Roman" w:hAnsi="Times New Roman"/>
          <w:sz w:val="26"/>
          <w:szCs w:val="26"/>
        </w:rPr>
        <w:t xml:space="preserve">-адекватно оценивать ситуацию и безопасно вести в туристических поездках; </w:t>
      </w:r>
    </w:p>
    <w:p>
      <w:pPr>
        <w:pStyle w:val="NoSpacing"/>
        <w:ind w:firstLine="567"/>
        <w:rPr>
          <w:rFonts w:ascii="Times New Roman" w:hAnsi="Times New Roman"/>
          <w:sz w:val="26"/>
          <w:szCs w:val="26"/>
        </w:rPr>
      </w:pPr>
      <w:r>
        <w:rPr>
          <w:rFonts w:ascii="Times New Roman" w:hAnsi="Times New Roman"/>
          <w:sz w:val="26"/>
          <w:szCs w:val="26"/>
        </w:rPr>
        <w:t xml:space="preserve">-анализировать последствия возможных опасных ситуаций в местах большого скопления людей; </w:t>
      </w:r>
    </w:p>
    <w:p>
      <w:pPr>
        <w:pStyle w:val="NoSpacing"/>
        <w:ind w:firstLine="567"/>
        <w:rPr>
          <w:rFonts w:ascii="Times New Roman" w:hAnsi="Times New Roman"/>
          <w:sz w:val="26"/>
          <w:szCs w:val="26"/>
        </w:rPr>
      </w:pPr>
      <w:r>
        <w:rPr>
          <w:rFonts w:ascii="Times New Roman" w:hAnsi="Times New Roman"/>
          <w:sz w:val="26"/>
          <w:szCs w:val="26"/>
        </w:rPr>
        <w:t xml:space="preserve">-анализировать последствия возможных опасных ситуаций криминогенного характера; </w:t>
      </w:r>
    </w:p>
    <w:p>
      <w:pPr>
        <w:pStyle w:val="NoSpacing"/>
        <w:ind w:firstLine="567"/>
        <w:rPr>
          <w:rFonts w:ascii="Times New Roman" w:hAnsi="Times New Roman"/>
          <w:sz w:val="26"/>
          <w:szCs w:val="26"/>
        </w:rPr>
      </w:pPr>
      <w:r>
        <w:rPr>
          <w:rFonts w:ascii="Times New Roman" w:hAnsi="Times New Roman"/>
          <w:sz w:val="26"/>
          <w:szCs w:val="26"/>
        </w:rPr>
        <w:t xml:space="preserve">-безопасно вести и применять права покупателя; </w:t>
      </w:r>
    </w:p>
    <w:p>
      <w:pPr>
        <w:pStyle w:val="NoSpacing"/>
        <w:ind w:firstLine="567"/>
        <w:rPr>
          <w:rFonts w:ascii="Times New Roman" w:hAnsi="Times New Roman"/>
          <w:sz w:val="26"/>
          <w:szCs w:val="26"/>
        </w:rPr>
      </w:pPr>
      <w:r>
        <w:rPr>
          <w:rFonts w:ascii="Times New Roman" w:hAnsi="Times New Roman"/>
          <w:sz w:val="26"/>
          <w:szCs w:val="26"/>
        </w:rPr>
        <w:t xml:space="preserve">-анализировать последствия проявления терроризма, экстремизма, наркотизма; </w:t>
      </w:r>
    </w:p>
    <w:p>
      <w:pPr>
        <w:pStyle w:val="NoSpacing"/>
        <w:ind w:firstLine="567"/>
        <w:rPr>
          <w:rFonts w:ascii="Times New Roman" w:hAnsi="Times New Roman"/>
          <w:bCs/>
          <w:sz w:val="26"/>
          <w:szCs w:val="26"/>
        </w:rPr>
      </w:pPr>
      <w:r>
        <w:rPr>
          <w:rFonts w:ascii="Times New Roman" w:hAnsi="Times New Roman"/>
          <w:sz w:val="26"/>
          <w:szCs w:val="26"/>
        </w:rPr>
        <w:t xml:space="preserve">-предвидеть пути и средства возможного вовлечения в террористическую, экстремистскую и наркотическую деятельность; </w:t>
      </w:r>
      <w:r>
        <w:rPr>
          <w:rFonts w:ascii="Times New Roman" w:hAnsi="Times New Roman"/>
          <w:bCs/>
          <w:sz w:val="26"/>
          <w:szCs w:val="26"/>
        </w:rPr>
        <w:t xml:space="preserve">анализировать влияние вредных привычек и факторов и на состояние своего здоровья; </w:t>
      </w:r>
    </w:p>
    <w:p>
      <w:pPr>
        <w:pStyle w:val="NoSpacing"/>
        <w:ind w:firstLine="567"/>
        <w:rPr>
          <w:rFonts w:ascii="Times New Roman" w:hAnsi="Times New Roman"/>
          <w:sz w:val="26"/>
          <w:szCs w:val="26"/>
        </w:rPr>
      </w:pPr>
      <w:r>
        <w:rPr>
          <w:rFonts w:ascii="Times New Roman" w:hAnsi="Times New Roman"/>
          <w:bCs/>
          <w:sz w:val="26"/>
          <w:szCs w:val="26"/>
        </w:rPr>
        <w:t xml:space="preserve">-характеризовать </w:t>
      </w:r>
      <w:r>
        <w:rPr>
          <w:rFonts w:ascii="Times New Roman" w:hAnsi="Times New Roman"/>
          <w:sz w:val="26"/>
          <w:szCs w:val="26"/>
        </w:rPr>
        <w:t xml:space="preserve">роль семьи в жизни личности и общества и ее влияние на здоровье человека; </w:t>
      </w:r>
    </w:p>
    <w:p>
      <w:pPr>
        <w:pStyle w:val="NoSpacing"/>
        <w:ind w:firstLine="567"/>
        <w:rPr>
          <w:rFonts w:ascii="Times New Roman" w:hAnsi="Times New Roman"/>
          <w:sz w:val="26"/>
          <w:szCs w:val="26"/>
        </w:rPr>
      </w:pPr>
      <w:r>
        <w:rPr>
          <w:rFonts w:ascii="Times New Roman" w:hAnsi="Times New Roman"/>
          <w:sz w:val="26"/>
          <w:szCs w:val="26"/>
        </w:rPr>
        <w:t xml:space="preserve">-классифицировать и характеризовать основные положения законодательных актов, регулирующих права и обязанности супругов, и защищающих права ребенка; </w:t>
      </w:r>
    </w:p>
    <w:p>
      <w:pPr>
        <w:pStyle w:val="NoSpacing"/>
        <w:ind w:firstLine="567"/>
        <w:rPr>
          <w:rFonts w:ascii="Times New Roman" w:hAnsi="Times New Roman"/>
          <w:sz w:val="26"/>
          <w:szCs w:val="26"/>
        </w:rPr>
      </w:pPr>
      <w:r>
        <w:rPr>
          <w:rFonts w:ascii="Times New Roman" w:hAnsi="Times New Roman"/>
          <w:sz w:val="26"/>
          <w:szCs w:val="26"/>
        </w:rPr>
        <w:t>-владеть основами самоконтроля, самооценки, принятия решений и осуществления осознанного выбора в учебной и познавательной деятельности при формировании современной культуры безопасности жизнедеятельности;</w:t>
      </w:r>
    </w:p>
    <w:p>
      <w:pPr>
        <w:pStyle w:val="NoSpacing"/>
        <w:ind w:firstLine="567"/>
        <w:rPr>
          <w:rFonts w:ascii="Times New Roman" w:hAnsi="Times New Roman"/>
          <w:sz w:val="26"/>
          <w:szCs w:val="26"/>
        </w:rPr>
      </w:pPr>
      <w:r>
        <w:rPr>
          <w:rFonts w:ascii="Times New Roman" w:hAnsi="Times New Roman"/>
          <w:sz w:val="26"/>
          <w:szCs w:val="26"/>
        </w:rPr>
        <w:t xml:space="preserve">-классифицировать основные правовые аспекты оказания первой помощи; </w:t>
      </w:r>
    </w:p>
    <w:p>
      <w:pPr>
        <w:pStyle w:val="NoSpacing"/>
        <w:ind w:firstLine="567"/>
        <w:rPr>
          <w:rFonts w:ascii="Times New Roman" w:hAnsi="Times New Roman"/>
          <w:sz w:val="26"/>
          <w:szCs w:val="26"/>
        </w:rPr>
      </w:pPr>
      <w:r>
        <w:rPr>
          <w:rFonts w:ascii="Times New Roman" w:hAnsi="Times New Roman"/>
          <w:sz w:val="26"/>
          <w:szCs w:val="26"/>
        </w:rPr>
        <w:t xml:space="preserve">-оказывать первую помощь при не инфекционных заболеваниях; </w:t>
      </w:r>
    </w:p>
    <w:p>
      <w:pPr>
        <w:pStyle w:val="NoSpacing"/>
        <w:ind w:firstLine="567"/>
        <w:rPr>
          <w:rFonts w:ascii="Times New Roman" w:hAnsi="Times New Roman"/>
          <w:sz w:val="26"/>
          <w:szCs w:val="26"/>
        </w:rPr>
      </w:pPr>
      <w:r>
        <w:rPr>
          <w:rFonts w:ascii="Times New Roman" w:hAnsi="Times New Roman"/>
          <w:sz w:val="26"/>
          <w:szCs w:val="26"/>
        </w:rPr>
        <w:t xml:space="preserve">-оказывать первую помощь при инфекционных заболеваниях; </w:t>
      </w:r>
    </w:p>
    <w:p>
      <w:pPr>
        <w:pStyle w:val="NoSpacing"/>
        <w:ind w:firstLine="567"/>
        <w:rPr>
          <w:rFonts w:ascii="Times New Roman" w:hAnsi="Times New Roman"/>
          <w:sz w:val="26"/>
          <w:szCs w:val="26"/>
        </w:rPr>
      </w:pPr>
      <w:r>
        <w:rPr>
          <w:rFonts w:ascii="Times New Roman" w:hAnsi="Times New Roman"/>
          <w:sz w:val="26"/>
          <w:szCs w:val="26"/>
        </w:rPr>
        <w:t>-оказывать первую помощь при остановке сердечной деятельности;</w:t>
      </w:r>
    </w:p>
    <w:p>
      <w:pPr>
        <w:pStyle w:val="NoSpacing"/>
        <w:ind w:firstLine="567"/>
        <w:rPr>
          <w:rFonts w:ascii="Times New Roman" w:hAnsi="Times New Roman"/>
          <w:sz w:val="26"/>
          <w:szCs w:val="26"/>
        </w:rPr>
      </w:pPr>
      <w:r>
        <w:rPr>
          <w:rFonts w:ascii="Times New Roman" w:hAnsi="Times New Roman"/>
          <w:sz w:val="26"/>
          <w:szCs w:val="26"/>
        </w:rPr>
        <w:t xml:space="preserve">-оказывать первую помощь при коме; </w:t>
      </w:r>
    </w:p>
    <w:p>
      <w:pPr>
        <w:pStyle w:val="NoSpacing"/>
        <w:ind w:firstLine="567"/>
        <w:rPr>
          <w:rFonts w:ascii="Times New Roman" w:hAnsi="Times New Roman"/>
          <w:sz w:val="26"/>
          <w:szCs w:val="26"/>
        </w:rPr>
      </w:pPr>
      <w:r>
        <w:rPr>
          <w:rFonts w:ascii="Times New Roman" w:hAnsi="Times New Roman"/>
          <w:sz w:val="26"/>
          <w:szCs w:val="26"/>
        </w:rPr>
        <w:t xml:space="preserve">-оказывать первую помощь при поражении электрическим током; </w:t>
      </w:r>
    </w:p>
    <w:p>
      <w:pPr>
        <w:pStyle w:val="NoSpacing"/>
        <w:ind w:firstLine="567"/>
        <w:rPr>
          <w:rFonts w:ascii="Times New Roman" w:hAnsi="Times New Roman"/>
          <w:sz w:val="26"/>
          <w:szCs w:val="26"/>
        </w:rPr>
      </w:pPr>
      <w:r>
        <w:rPr>
          <w:rFonts w:ascii="Times New Roman" w:hAnsi="Times New Roman"/>
          <w:sz w:val="26"/>
          <w:szCs w:val="26"/>
        </w:rPr>
        <w:t xml:space="preserve">-использовать для решения коммуникативных задач в области безопасности жизнедеятельности различные источники информации, включая Интернет-ресурсы и другие базы данных; </w:t>
      </w:r>
    </w:p>
    <w:p>
      <w:pPr>
        <w:pStyle w:val="NoSpacing"/>
        <w:ind w:firstLine="567"/>
        <w:rPr>
          <w:rFonts w:ascii="Times New Roman" w:hAnsi="Times New Roman"/>
          <w:sz w:val="26"/>
          <w:szCs w:val="26"/>
        </w:rPr>
      </w:pPr>
      <w:r>
        <w:rPr>
          <w:rFonts w:ascii="Times New Roman" w:hAnsi="Times New Roman"/>
          <w:sz w:val="26"/>
          <w:szCs w:val="26"/>
        </w:rPr>
        <w:t xml:space="preserve">-усваивать приемы действий в различных опасных и чрезвычайных ситуациях; </w:t>
      </w:r>
    </w:p>
    <w:p>
      <w:pPr>
        <w:pStyle w:val="NoSpacing"/>
        <w:ind w:firstLine="567"/>
        <w:rPr>
          <w:rFonts w:ascii="Times New Roman" w:hAnsi="Times New Roman"/>
          <w:sz w:val="26"/>
          <w:szCs w:val="26"/>
        </w:rPr>
      </w:pPr>
      <w:r>
        <w:rPr>
          <w:rFonts w:ascii="Times New Roman" w:hAnsi="Times New Roman"/>
          <w:sz w:val="26"/>
          <w:szCs w:val="26"/>
        </w:rPr>
        <w:t xml:space="preserve">-исследовать различные ситуации в повседневной жизнедеятельности, опасные и чрезвычайные ситуации, выдвигать предположения и проводить несложные эксперименты для доказательства предположений обеспечения личной безопасности; </w:t>
      </w:r>
    </w:p>
    <w:p>
      <w:pPr>
        <w:pStyle w:val="NoSpacing"/>
        <w:ind w:firstLine="567"/>
        <w:rPr>
          <w:rFonts w:ascii="Times New Roman" w:hAnsi="Times New Roman"/>
          <w:sz w:val="26"/>
          <w:szCs w:val="26"/>
        </w:rPr>
      </w:pPr>
      <w:r>
        <w:rPr>
          <w:rFonts w:ascii="Times New Roman" w:hAnsi="Times New Roman"/>
          <w:sz w:val="26"/>
          <w:szCs w:val="26"/>
        </w:rPr>
        <w:t>-творчески решать моделируемые ситуации и практические задачи в области безопасности жизнедеятельности.</w:t>
      </w:r>
    </w:p>
    <w:p>
      <w:pPr>
        <w:pStyle w:val="NoSpacing"/>
        <w:ind w:firstLine="567"/>
        <w:rPr>
          <w:rFonts w:ascii="Times New Roman" w:hAnsi="Times New Roman"/>
          <w:sz w:val="26"/>
          <w:szCs w:val="26"/>
        </w:rPr>
      </w:pPr>
      <w:r>
        <w:rPr>
          <w:rFonts w:ascii="Times New Roman" w:hAnsi="Times New Roman"/>
          <w:sz w:val="26"/>
          <w:szCs w:val="26"/>
        </w:rPr>
      </w:r>
    </w:p>
    <w:p>
      <w:pPr>
        <w:pStyle w:val="NoSpacing"/>
        <w:ind w:firstLine="567"/>
        <w:jc w:val="center"/>
        <w:rPr>
          <w:rFonts w:ascii="Times New Roman" w:hAnsi="Times New Roman"/>
          <w:b/>
          <w:b/>
          <w:sz w:val="26"/>
          <w:szCs w:val="26"/>
        </w:rPr>
      </w:pPr>
      <w:r>
        <w:rPr>
          <w:rFonts w:ascii="Times New Roman" w:hAnsi="Times New Roman"/>
          <w:b/>
          <w:sz w:val="26"/>
          <w:szCs w:val="26"/>
        </w:rPr>
        <w:t>2. Содержание учебного предмета «Основы безопасности жизнедеятельности»</w:t>
      </w:r>
    </w:p>
    <w:p>
      <w:pPr>
        <w:pStyle w:val="NoSpacing"/>
        <w:ind w:firstLine="567"/>
        <w:rPr>
          <w:rFonts w:ascii="Times New Roman" w:hAnsi="Times New Roman"/>
          <w:sz w:val="26"/>
          <w:szCs w:val="26"/>
        </w:rPr>
      </w:pPr>
      <w:r>
        <w:rPr>
          <w:rFonts w:ascii="Times New Roman" w:hAnsi="Times New Roman"/>
          <w:sz w:val="26"/>
          <w:szCs w:val="26"/>
        </w:rPr>
        <w:t>Опасные и чрезвычайные ситуации становятся все более частым явлением в нашей повседневной жизни и требуют получения обучающимися знаний, умений, навыков и компетенций личной безопасности в условиях опасных и чрезвычайных ситуаций социально сложного и технически насыщенного окружающего мира.</w:t>
      </w:r>
    </w:p>
    <w:p>
      <w:pPr>
        <w:pStyle w:val="NoSpacing"/>
        <w:ind w:firstLine="567"/>
        <w:rPr>
          <w:rFonts w:ascii="Times New Roman" w:hAnsi="Times New Roman"/>
          <w:sz w:val="26"/>
          <w:szCs w:val="26"/>
        </w:rPr>
      </w:pPr>
      <w:r>
        <w:rPr>
          <w:rFonts w:ascii="Times New Roman" w:hAnsi="Times New Roman"/>
          <w:sz w:val="26"/>
          <w:szCs w:val="26"/>
        </w:rPr>
        <w:t xml:space="preserve">Учебный предмет «Основы безопасности жизнедеятельности» является обязательным для изучения на уровне основного общего образования и является одной из составляющих предметной области «Физическая культура и основы безопасности жизнедеятельности». </w:t>
      </w:r>
    </w:p>
    <w:p>
      <w:pPr>
        <w:pStyle w:val="NoSpacing"/>
        <w:ind w:firstLine="567"/>
        <w:rPr>
          <w:rFonts w:ascii="Times New Roman" w:hAnsi="Times New Roman"/>
          <w:sz w:val="26"/>
          <w:szCs w:val="26"/>
        </w:rPr>
      </w:pPr>
      <w:r>
        <w:rPr>
          <w:rFonts w:ascii="Times New Roman" w:hAnsi="Times New Roman"/>
          <w:sz w:val="26"/>
          <w:szCs w:val="26"/>
        </w:rPr>
        <w:t>Программа определяет базовое содержание по учебному предмету «Основы безопасности жизнедеятельности» в форме и объеме, которые соответствуют возрастным особенностям обучающихся и учитывает возможность освоения приемов умственной и практической деятельности обучающихся, что является важнейшим компонентом развивающего обучения.</w:t>
      </w:r>
    </w:p>
    <w:p>
      <w:pPr>
        <w:pStyle w:val="NoSpacing"/>
        <w:ind w:firstLine="567"/>
        <w:rPr>
          <w:rFonts w:ascii="Times New Roman" w:hAnsi="Times New Roman"/>
          <w:sz w:val="26"/>
          <w:szCs w:val="26"/>
        </w:rPr>
      </w:pPr>
      <w:r>
        <w:rPr>
          <w:rFonts w:ascii="Times New Roman" w:hAnsi="Times New Roman"/>
          <w:sz w:val="26"/>
          <w:szCs w:val="26"/>
        </w:rPr>
        <w:t>На основе программы, курс «Основ безопасности жизнедеятельности», может быть выстроен как по линейному, так и по концентрическому типу. При составлении рабочих программ в отдельных темах возможны дополнения с учетом местных условий и специфики обучения.</w:t>
      </w:r>
    </w:p>
    <w:p>
      <w:pPr>
        <w:pStyle w:val="NoSpacing"/>
        <w:ind w:firstLine="567"/>
        <w:rPr>
          <w:rFonts w:ascii="Times New Roman" w:hAnsi="Times New Roman"/>
          <w:sz w:val="26"/>
          <w:szCs w:val="26"/>
        </w:rPr>
      </w:pPr>
      <w:r>
        <w:rPr>
          <w:rFonts w:ascii="Times New Roman" w:hAnsi="Times New Roman"/>
          <w:sz w:val="26"/>
          <w:szCs w:val="26"/>
        </w:rPr>
        <w:t>Освоение и понимание учебного предмета «Основы безопасности жизнедеятельности» направлено на:</w:t>
      </w:r>
    </w:p>
    <w:p>
      <w:pPr>
        <w:pStyle w:val="NoSpacing"/>
        <w:ind w:firstLine="567"/>
        <w:rPr>
          <w:rFonts w:ascii="Times New Roman" w:hAnsi="Times New Roman"/>
          <w:sz w:val="26"/>
          <w:szCs w:val="26"/>
        </w:rPr>
      </w:pPr>
      <w:r>
        <w:rPr>
          <w:rFonts w:ascii="Times New Roman" w:hAnsi="Times New Roman"/>
          <w:sz w:val="26"/>
          <w:szCs w:val="26"/>
        </w:rPr>
        <w:t>-воспитание у обучающихся чувства ответственности за личную безопасность, ценностного отношения к своему здоровью и жизни;</w:t>
      </w:r>
    </w:p>
    <w:p>
      <w:pPr>
        <w:pStyle w:val="NoSpacing"/>
        <w:ind w:firstLine="567"/>
        <w:rPr>
          <w:rFonts w:ascii="Times New Roman" w:hAnsi="Times New Roman"/>
          <w:sz w:val="26"/>
          <w:szCs w:val="26"/>
        </w:rPr>
      </w:pPr>
      <w:r>
        <w:rPr>
          <w:rFonts w:ascii="Times New Roman" w:hAnsi="Times New Roman"/>
          <w:sz w:val="26"/>
          <w:szCs w:val="26"/>
        </w:rPr>
        <w:t>-развитие у обучающихся качеств личности, необходимых для ведения здорового образа жизни; необходимых для обеспечения безопасного поведения в опасных и чрезвычайных ситуациях;</w:t>
      </w:r>
    </w:p>
    <w:p>
      <w:pPr>
        <w:pStyle w:val="NoSpacing"/>
        <w:ind w:firstLine="567"/>
        <w:rPr>
          <w:rFonts w:ascii="Times New Roman" w:hAnsi="Times New Roman"/>
          <w:sz w:val="26"/>
          <w:szCs w:val="26"/>
        </w:rPr>
      </w:pPr>
      <w:r>
        <w:rPr>
          <w:rFonts w:ascii="Times New Roman" w:hAnsi="Times New Roman"/>
          <w:sz w:val="26"/>
          <w:szCs w:val="26"/>
        </w:rPr>
        <w:t>-формирование у обучающихся современной культуры безопасности жизнедеятельности на основе понимания необходимости защиты личности, общества и государства посредством осознания значимости безопасного поведения в условиях чрезвычайных ситуаций природного, техногенного и социального характера, убеждения в необходимости безопасного и здорового образа жизни, антиэкстремистской и антитеррористической личностной позиции, нетерпимости к действиям и влияниям, представляющим угрозу для жизни человека.</w:t>
      </w:r>
    </w:p>
    <w:p>
      <w:pPr>
        <w:pStyle w:val="NoSpacing"/>
        <w:ind w:firstLine="567"/>
        <w:rPr>
          <w:rFonts w:ascii="Times New Roman" w:hAnsi="Times New Roman"/>
          <w:sz w:val="26"/>
          <w:szCs w:val="26"/>
        </w:rPr>
      </w:pPr>
      <w:r>
        <w:rPr>
          <w:rFonts w:ascii="Times New Roman" w:hAnsi="Times New Roman"/>
          <w:sz w:val="26"/>
          <w:szCs w:val="26"/>
        </w:rPr>
        <w:t>Программа учебного предмета «Основы безопасности жизнедеятельности учитывает возможность получения знаний через практическую деятельность и способствует формированию у обучающихся умения безопасно использовать учебное оборудование, проводить исследования, анализировать полученные результаты, представлять и научно аргументировать полученные выводы.</w:t>
      </w:r>
    </w:p>
    <w:p>
      <w:pPr>
        <w:pStyle w:val="NoSpacing"/>
        <w:ind w:firstLine="567"/>
        <w:rPr>
          <w:rFonts w:ascii="Times New Roman" w:hAnsi="Times New Roman"/>
          <w:sz w:val="26"/>
          <w:szCs w:val="26"/>
        </w:rPr>
      </w:pPr>
      <w:r>
        <w:rPr>
          <w:rFonts w:ascii="Times New Roman" w:hAnsi="Times New Roman"/>
          <w:sz w:val="26"/>
          <w:szCs w:val="26"/>
        </w:rPr>
        <w:t xml:space="preserve">Межпредметная интеграция и связь учебного предмета «Основы безопасности жизнедеятельности» с такими предметами как «Биология», «История», «Информатика», «Обществознание», «Физика», «Химия», «Экология», «Экономическая и социальная география», «Физическая культура» способствует формированию целостного представления об изучаемом объекте, явлении, содействует лучшему усвоению содержания предмета, установлению более прочных связей учащегося с повседневной жизнью и окружающим миром, усилению развивающей и культурной составляющей программы, а также рационального использования учебного времени. </w:t>
      </w:r>
    </w:p>
    <w:p>
      <w:pPr>
        <w:pStyle w:val="NoSpacing"/>
        <w:ind w:firstLine="567"/>
        <w:rPr>
          <w:rFonts w:ascii="Times New Roman" w:hAnsi="Times New Roman"/>
          <w:b/>
          <w:b/>
          <w:sz w:val="26"/>
          <w:szCs w:val="26"/>
        </w:rPr>
      </w:pPr>
      <w:r>
        <w:rPr>
          <w:rFonts w:ascii="Times New Roman" w:hAnsi="Times New Roman"/>
          <w:b/>
          <w:sz w:val="26"/>
          <w:szCs w:val="26"/>
        </w:rPr>
        <w:t>Основы безопасности личности, общества и государства</w:t>
      </w:r>
    </w:p>
    <w:p>
      <w:pPr>
        <w:pStyle w:val="NoSpacing"/>
        <w:ind w:firstLine="567"/>
        <w:rPr>
          <w:rFonts w:ascii="Times New Roman" w:hAnsi="Times New Roman"/>
          <w:sz w:val="26"/>
          <w:szCs w:val="26"/>
          <w:shd w:fill="FFFFFF" w:val="clear"/>
        </w:rPr>
      </w:pPr>
      <w:r>
        <w:rPr>
          <w:rFonts w:ascii="Times New Roman" w:hAnsi="Times New Roman"/>
          <w:sz w:val="26"/>
          <w:szCs w:val="26"/>
          <w:shd w:fill="FFFFFF" w:val="clear"/>
        </w:rPr>
        <w:t xml:space="preserve">Основы комплексной безопасности </w:t>
      </w:r>
    </w:p>
    <w:p>
      <w:pPr>
        <w:pStyle w:val="NoSpacing"/>
        <w:ind w:firstLine="567"/>
        <w:rPr>
          <w:rFonts w:ascii="Times New Roman" w:hAnsi="Times New Roman"/>
          <w:sz w:val="26"/>
          <w:szCs w:val="26"/>
        </w:rPr>
      </w:pPr>
      <w:r>
        <w:rPr>
          <w:rFonts w:ascii="Times New Roman" w:hAnsi="Times New Roman"/>
          <w:sz w:val="26"/>
          <w:szCs w:val="26"/>
        </w:rPr>
        <w:t>Человек и окружающая среда. Мероприятия по защите населения в местах с неблагоприятной экологической обстановкой, предельно допустимые концентрации вредных веществ в атмосфере, воде, почве. Бытовые приборы контроля качества окружающей среды и продуктов питания. Основные правила пользования бытовыми приборами и инструментами, средствами бытовой химии, персональными компьютерами и др. Безопасность на дорогах. Правила безопасного поведения пешехода, пассажира и велосипедиста. Средства индивидуальной защиты велосипедиста. Пожар его причины и последствия. Правила поведения при пожаре. Первичные средства пожаротушения. Средства индивидуальной защиты. Водоемы. Правила поведения у воды и оказания помощи на воде. Правила безопасности в туристических походах и поездках. Правила поведения в автономных условиях. Сигналы бедствия, способы их подачи и ответы на них. Правила безопасности в ситуациях криминогенного характера (квартира, улица, подъезд, лифт, карманная кража, мошенничество, самозащита покупателя). Элементарные способы самозащиты. Информационная безопасность подростка.</w:t>
      </w:r>
    </w:p>
    <w:p>
      <w:pPr>
        <w:pStyle w:val="NoSpacing"/>
        <w:ind w:firstLine="567"/>
        <w:rPr>
          <w:rFonts w:ascii="Times New Roman" w:hAnsi="Times New Roman"/>
          <w:b/>
          <w:b/>
          <w:sz w:val="26"/>
          <w:szCs w:val="26"/>
        </w:rPr>
      </w:pPr>
      <w:r>
        <w:rPr>
          <w:rFonts w:ascii="Times New Roman" w:hAnsi="Times New Roman"/>
          <w:b/>
          <w:sz w:val="26"/>
          <w:szCs w:val="26"/>
        </w:rPr>
      </w:r>
    </w:p>
    <w:p>
      <w:pPr>
        <w:pStyle w:val="NoSpacing"/>
        <w:ind w:firstLine="567"/>
        <w:rPr>
          <w:rFonts w:ascii="Times New Roman" w:hAnsi="Times New Roman"/>
          <w:b/>
          <w:b/>
          <w:sz w:val="26"/>
          <w:szCs w:val="26"/>
        </w:rPr>
      </w:pPr>
      <w:r>
        <w:rPr>
          <w:rFonts w:ascii="Times New Roman" w:hAnsi="Times New Roman"/>
          <w:b/>
          <w:sz w:val="26"/>
          <w:szCs w:val="26"/>
        </w:rPr>
        <w:t xml:space="preserve">Защита населения Российской Федерации от чрезвычайных </w:t>
      </w:r>
      <w:r>
        <w:rPr>
          <w:rFonts w:ascii="Times New Roman" w:hAnsi="Times New Roman"/>
          <w:b/>
          <w:bCs/>
          <w:sz w:val="26"/>
          <w:szCs w:val="26"/>
          <w:shd w:fill="FFFFFF" w:val="clear"/>
        </w:rPr>
        <w:t>ситуаций</w:t>
      </w:r>
    </w:p>
    <w:p>
      <w:pPr>
        <w:pStyle w:val="NoSpacing"/>
        <w:ind w:firstLine="567"/>
        <w:rPr>
          <w:rFonts w:ascii="Times New Roman" w:hAnsi="Times New Roman"/>
          <w:sz w:val="26"/>
          <w:szCs w:val="26"/>
        </w:rPr>
      </w:pPr>
      <w:r>
        <w:rPr>
          <w:rFonts w:ascii="Times New Roman" w:hAnsi="Times New Roman"/>
          <w:sz w:val="26"/>
          <w:szCs w:val="26"/>
        </w:rPr>
        <w:t>Чрезвычайные ситуации природного характера и защита населения от них (землетрясения, извержения вулканов, оползни, обвалы, лавины, ураганы, бури, смерчи, сильный дождь (ливень), крупный град, гроза, сильный снегопад, сильный гололед, метели, снежные заносы, наводнения, половодье, сели, цунами, лесные, торфяные и степные пожары, эпидемии, эпизоотии и эпифитотии). Рекомендации по безопасному поведению. Средства индивидуальной защиты. Чрезвычайные ситуации техногенного характера и защита населения от них (аварии на радиационно-опасных, химически опасных, пожароопасных и взрывоопасных, объектах экономики, транспорте, гидротехнических сооружениях). Рекомендации по безопасному поведению. Средства индивидуальной и коллективной защиты. Правила пользования ими. Действия по сигналу «Внимание всем!». Эвакуация населения и правила поведения при эвакуации.</w:t>
      </w:r>
    </w:p>
    <w:p>
      <w:pPr>
        <w:pStyle w:val="NoSpacing"/>
        <w:ind w:firstLine="567"/>
        <w:rPr>
          <w:rFonts w:ascii="Times New Roman" w:hAnsi="Times New Roman"/>
          <w:b/>
          <w:b/>
          <w:sz w:val="26"/>
          <w:szCs w:val="26"/>
          <w:shd w:fill="FFFFFF" w:val="clear"/>
        </w:rPr>
      </w:pPr>
      <w:r>
        <w:rPr>
          <w:rFonts w:ascii="Times New Roman" w:hAnsi="Times New Roman"/>
          <w:b/>
          <w:sz w:val="26"/>
          <w:szCs w:val="26"/>
        </w:rPr>
        <w:t>Основы противодействия терроризму, экстремизму и наркотизму в Российской Федерации</w:t>
      </w:r>
    </w:p>
    <w:p>
      <w:pPr>
        <w:pStyle w:val="NoSpacing"/>
        <w:ind w:firstLine="567"/>
        <w:rPr>
          <w:rFonts w:ascii="Times New Roman" w:hAnsi="Times New Roman"/>
          <w:sz w:val="26"/>
          <w:szCs w:val="26"/>
        </w:rPr>
      </w:pPr>
      <w:r>
        <w:rPr>
          <w:rFonts w:ascii="Times New Roman" w:hAnsi="Times New Roman"/>
          <w:sz w:val="26"/>
          <w:szCs w:val="26"/>
        </w:rPr>
        <w:t>Терроризм, экстремизм, наркотизм - сущность и угрозы безопасности личности и общества. Пути и средства вовлечения подростка в террористическую, экстремистскую и наркотическую деятельность. Ответственность несовершеннолетних за правонарушения. Личная безопасность при террористических актах и при обнаружении неизвестного предмета, возможной угрозе взрыва (при взрыве). Личная безопасность при похищении или захвате в заложники (попытке похищения) и при проведении мероприятий по освобождению заложников. Личная безопасность при посещении массовых мероприятий.</w:t>
      </w:r>
    </w:p>
    <w:p>
      <w:pPr>
        <w:pStyle w:val="NoSpacing"/>
        <w:ind w:firstLine="567"/>
        <w:rPr>
          <w:rFonts w:ascii="Times New Roman" w:hAnsi="Times New Roman"/>
          <w:b/>
          <w:b/>
          <w:sz w:val="26"/>
          <w:szCs w:val="26"/>
        </w:rPr>
      </w:pPr>
      <w:r>
        <w:rPr>
          <w:rFonts w:ascii="Times New Roman" w:hAnsi="Times New Roman"/>
          <w:b/>
          <w:sz w:val="26"/>
          <w:szCs w:val="26"/>
        </w:rPr>
        <w:t>Основы медицинских знаний и здорового образа жизни</w:t>
      </w:r>
    </w:p>
    <w:p>
      <w:pPr>
        <w:pStyle w:val="NoSpacing"/>
        <w:ind w:firstLine="567"/>
        <w:rPr>
          <w:rFonts w:ascii="Times New Roman" w:hAnsi="Times New Roman"/>
          <w:b/>
          <w:b/>
          <w:sz w:val="26"/>
          <w:szCs w:val="26"/>
        </w:rPr>
      </w:pPr>
      <w:r>
        <w:rPr>
          <w:rFonts w:ascii="Times New Roman" w:hAnsi="Times New Roman"/>
          <w:b/>
          <w:sz w:val="26"/>
          <w:szCs w:val="26"/>
        </w:rPr>
        <w:t>Основы здорового образа жизни</w:t>
      </w:r>
    </w:p>
    <w:p>
      <w:pPr>
        <w:pStyle w:val="NoSpacing"/>
        <w:ind w:firstLine="567"/>
        <w:rPr>
          <w:rFonts w:ascii="Times New Roman" w:hAnsi="Times New Roman"/>
          <w:sz w:val="26"/>
          <w:szCs w:val="26"/>
        </w:rPr>
      </w:pPr>
      <w:r>
        <w:rPr>
          <w:rFonts w:ascii="Times New Roman" w:hAnsi="Times New Roman"/>
          <w:sz w:val="26"/>
          <w:szCs w:val="26"/>
        </w:rPr>
        <w:t>Основные понятия о здоровье и здоровом образе жизни. Составляющие и факторы здорового образа жизни (физическая активность, питание, режим дня, гигиена). Вредные привычки и их факторы (навязчивые действия, игромания,  употребление алкоголя и наркотических веществ, курение табака и курительных смесей), их влияние на здоровье. Профилактика вредных привычек и их факторов. Семья в современном обществе. Права и обязанности супругов. Защита прав ребенка.</w:t>
      </w:r>
    </w:p>
    <w:p>
      <w:pPr>
        <w:pStyle w:val="NoSpacing"/>
        <w:ind w:firstLine="567"/>
        <w:rPr>
          <w:rFonts w:ascii="Times New Roman" w:hAnsi="Times New Roman"/>
          <w:b/>
          <w:b/>
          <w:sz w:val="26"/>
          <w:szCs w:val="26"/>
        </w:rPr>
      </w:pPr>
      <w:r>
        <w:rPr>
          <w:rFonts w:ascii="Times New Roman" w:hAnsi="Times New Roman"/>
          <w:b/>
          <w:sz w:val="26"/>
          <w:szCs w:val="26"/>
        </w:rPr>
        <w:t>Основы медицинских знаний и оказание первой помощи</w:t>
      </w:r>
    </w:p>
    <w:p>
      <w:pPr>
        <w:pStyle w:val="NoSpacing"/>
        <w:ind w:firstLine="567"/>
        <w:rPr>
          <w:rFonts w:ascii="Times New Roman" w:hAnsi="Times New Roman"/>
          <w:sz w:val="26"/>
          <w:szCs w:val="26"/>
        </w:rPr>
      </w:pPr>
      <w:r>
        <w:rPr>
          <w:rFonts w:ascii="Times New Roman" w:hAnsi="Times New Roman"/>
          <w:sz w:val="26"/>
          <w:szCs w:val="26"/>
        </w:rPr>
        <w:t>Основы оказания первой помощи. Первая помощь при наружном и внутреннем кровотечении. Извлечение инородного тела из верхних дыхательных путей. Первая помощь при ушибах и растяжениях, вывихах и переломах. Первая помощь при ожогах, отморожениях и общем переохлаждении. Основные неинфекционные и инфекционные заболевания, их профилактика. Первая помощь при отравлениях. Первая помощь при тепловом (солнечном) ударе. Первая помощь при укусе насекомых и змей. Первая помощь при остановке сердечной деятельности. Первая помощь при коме. Особенности оказания первой помощи при поражении электрическим током.</w:t>
      </w:r>
    </w:p>
    <w:p>
      <w:pPr>
        <w:pStyle w:val="NoSpacing"/>
        <w:rPr>
          <w:rFonts w:ascii="Times New Roman" w:hAnsi="Times New Roman"/>
          <w:b/>
          <w:b/>
          <w:sz w:val="26"/>
          <w:szCs w:val="26"/>
          <w:u w:val="single"/>
        </w:rPr>
      </w:pPr>
      <w:r>
        <w:rPr>
          <w:rFonts w:ascii="Times New Roman" w:hAnsi="Times New Roman"/>
          <w:b/>
          <w:sz w:val="26"/>
          <w:szCs w:val="26"/>
          <w:u w:val="single"/>
        </w:rPr>
        <w:t xml:space="preserve">МОДУЛЬ </w:t>
      </w:r>
      <w:r>
        <w:rPr>
          <w:rFonts w:ascii="Times New Roman" w:hAnsi="Times New Roman"/>
          <w:b/>
          <w:sz w:val="26"/>
          <w:szCs w:val="26"/>
          <w:u w:val="single"/>
          <w:lang w:val="en-US"/>
        </w:rPr>
        <w:t>I</w:t>
      </w:r>
    </w:p>
    <w:p>
      <w:pPr>
        <w:pStyle w:val="NoSpacing"/>
        <w:rPr>
          <w:rFonts w:ascii="Times New Roman" w:hAnsi="Times New Roman"/>
          <w:sz w:val="26"/>
          <w:szCs w:val="26"/>
        </w:rPr>
      </w:pPr>
      <w:r>
        <w:rPr>
          <w:rStyle w:val="Style14"/>
          <w:rFonts w:cs="Times New Roman" w:ascii="Times New Roman" w:hAnsi="Times New Roman"/>
          <w:sz w:val="26"/>
          <w:szCs w:val="26"/>
        </w:rPr>
        <w:t>Основы безопасности личности, общества и государства</w:t>
      </w:r>
    </w:p>
    <w:p>
      <w:pPr>
        <w:pStyle w:val="NoSpacing"/>
        <w:rPr>
          <w:rFonts w:ascii="Times New Roman" w:hAnsi="Times New Roman"/>
          <w:b/>
          <w:b/>
          <w:sz w:val="26"/>
          <w:szCs w:val="26"/>
          <w:u w:val="single"/>
        </w:rPr>
      </w:pPr>
      <w:r>
        <w:rPr>
          <w:rFonts w:ascii="Times New Roman" w:hAnsi="Times New Roman"/>
          <w:b/>
          <w:sz w:val="26"/>
          <w:szCs w:val="26"/>
          <w:u w:val="single"/>
        </w:rPr>
        <w:t xml:space="preserve">РАЗДЕЛ I. </w:t>
      </w:r>
    </w:p>
    <w:p>
      <w:pPr>
        <w:pStyle w:val="NoSpacing"/>
        <w:rPr>
          <w:rFonts w:ascii="Times New Roman" w:hAnsi="Times New Roman"/>
          <w:sz w:val="26"/>
          <w:szCs w:val="26"/>
        </w:rPr>
      </w:pPr>
      <w:r>
        <w:rPr>
          <w:rStyle w:val="82"/>
          <w:rFonts w:cs="Times New Roman" w:ascii="Times New Roman" w:hAnsi="Times New Roman"/>
          <w:b/>
          <w:sz w:val="26"/>
          <w:szCs w:val="26"/>
        </w:rPr>
        <w:t>Основы комплексной безопасности-8</w:t>
      </w:r>
    </w:p>
    <w:p>
      <w:pPr>
        <w:pStyle w:val="NoSpacing"/>
        <w:rPr>
          <w:rFonts w:ascii="Times New Roman" w:hAnsi="Times New Roman"/>
          <w:b/>
          <w:b/>
          <w:i/>
          <w:i/>
          <w:sz w:val="26"/>
          <w:szCs w:val="26"/>
        </w:rPr>
      </w:pPr>
      <w:r>
        <w:rPr>
          <w:rFonts w:ascii="Times New Roman" w:hAnsi="Times New Roman"/>
          <w:b/>
          <w:i/>
          <w:sz w:val="26"/>
          <w:szCs w:val="26"/>
        </w:rPr>
      </w:r>
    </w:p>
    <w:p>
      <w:pPr>
        <w:pStyle w:val="Normal"/>
        <w:spacing w:lineRule="auto" w:line="240"/>
        <w:rPr>
          <w:rFonts w:ascii="Times New Roman" w:hAnsi="Times New Roman"/>
          <w:b/>
          <w:b/>
          <w:sz w:val="26"/>
          <w:szCs w:val="26"/>
        </w:rPr>
      </w:pPr>
      <w:r>
        <w:rPr>
          <w:rFonts w:ascii="Times New Roman" w:hAnsi="Times New Roman"/>
          <w:b/>
          <w:sz w:val="26"/>
          <w:szCs w:val="26"/>
        </w:rPr>
        <w:t>Тема 1.  Национальная безопасность в России и современном мире.</w:t>
      </w:r>
    </w:p>
    <w:p>
      <w:pPr>
        <w:pStyle w:val="Normal"/>
        <w:spacing w:lineRule="auto" w:line="240"/>
        <w:rPr>
          <w:rFonts w:ascii="Times New Roman" w:hAnsi="Times New Roman"/>
          <w:sz w:val="26"/>
          <w:szCs w:val="26"/>
        </w:rPr>
      </w:pPr>
      <w:r>
        <w:rPr>
          <w:rFonts w:ascii="Times New Roman" w:hAnsi="Times New Roman"/>
          <w:sz w:val="26"/>
          <w:szCs w:val="26"/>
        </w:rPr>
        <w:t>Современный мир и Россия. Национальные интересы России в современном мире. Основные угрозы национальным интересам и безопасности России. Влияние культуры безопасности жизнедеятельности населения на национальную безопасность России.</w:t>
      </w:r>
    </w:p>
    <w:p>
      <w:pPr>
        <w:pStyle w:val="Normal"/>
        <w:spacing w:lineRule="auto" w:line="240"/>
        <w:rPr>
          <w:rFonts w:ascii="Times New Roman" w:hAnsi="Times New Roman"/>
          <w:b/>
          <w:b/>
          <w:sz w:val="26"/>
          <w:szCs w:val="26"/>
        </w:rPr>
      </w:pPr>
      <w:r>
        <w:rPr>
          <w:rFonts w:ascii="Times New Roman" w:hAnsi="Times New Roman"/>
          <w:b/>
          <w:sz w:val="26"/>
          <w:szCs w:val="26"/>
        </w:rPr>
        <w:t>Тема 2. Чрезвычайные ситуации мирного и военного  времени и национальная безопасность России.</w:t>
      </w:r>
    </w:p>
    <w:p>
      <w:pPr>
        <w:pStyle w:val="Normal"/>
        <w:spacing w:lineRule="auto" w:line="240"/>
        <w:rPr>
          <w:rFonts w:ascii="Times New Roman" w:hAnsi="Times New Roman"/>
          <w:sz w:val="26"/>
          <w:szCs w:val="26"/>
        </w:rPr>
      </w:pPr>
      <w:r>
        <w:rPr>
          <w:rFonts w:ascii="Times New Roman" w:hAnsi="Times New Roman"/>
          <w:sz w:val="26"/>
          <w:szCs w:val="26"/>
        </w:rPr>
        <w:t>Чрезвычайные ситуации и их классификация. Чрезвычайные ситуации природного характера и их последствия. Чрезвычайные ситуации техногенного характера и их причины. Угроза военной безопасности России.</w:t>
      </w:r>
    </w:p>
    <w:p>
      <w:pPr>
        <w:pStyle w:val="Normal"/>
        <w:spacing w:lineRule="auto" w:line="240"/>
        <w:rPr>
          <w:rFonts w:ascii="Times New Roman" w:hAnsi="Times New Roman"/>
          <w:b/>
          <w:b/>
          <w:sz w:val="26"/>
          <w:szCs w:val="26"/>
        </w:rPr>
      </w:pPr>
      <w:r>
        <w:rPr>
          <w:rFonts w:ascii="Times New Roman" w:hAnsi="Times New Roman"/>
          <w:b/>
          <w:sz w:val="26"/>
          <w:szCs w:val="26"/>
        </w:rPr>
      </w:r>
    </w:p>
    <w:p>
      <w:pPr>
        <w:pStyle w:val="NoSpacing"/>
        <w:rPr>
          <w:rFonts w:ascii="Times New Roman" w:hAnsi="Times New Roman"/>
          <w:b/>
          <w:b/>
          <w:sz w:val="26"/>
          <w:szCs w:val="26"/>
          <w:u w:val="single"/>
        </w:rPr>
      </w:pPr>
      <w:r>
        <w:rPr>
          <w:rFonts w:ascii="Times New Roman" w:hAnsi="Times New Roman"/>
          <w:b/>
          <w:sz w:val="26"/>
          <w:szCs w:val="26"/>
          <w:u w:val="single"/>
        </w:rPr>
        <w:t>РАЗДЕЛ I</w:t>
      </w:r>
      <w:r>
        <w:rPr>
          <w:rFonts w:ascii="Times New Roman" w:hAnsi="Times New Roman"/>
          <w:b/>
          <w:sz w:val="26"/>
          <w:szCs w:val="26"/>
          <w:u w:val="single"/>
          <w:lang w:val="en-US"/>
        </w:rPr>
        <w:t>I</w:t>
      </w:r>
      <w:r>
        <w:rPr>
          <w:rFonts w:ascii="Times New Roman" w:hAnsi="Times New Roman"/>
          <w:b/>
          <w:sz w:val="26"/>
          <w:szCs w:val="26"/>
          <w:u w:val="single"/>
        </w:rPr>
        <w:t>.</w:t>
      </w:r>
    </w:p>
    <w:p>
      <w:pPr>
        <w:pStyle w:val="NoSpacing"/>
        <w:rPr>
          <w:rFonts w:ascii="Times New Roman" w:hAnsi="Times New Roman"/>
          <w:b/>
          <w:b/>
          <w:i/>
          <w:i/>
          <w:sz w:val="26"/>
          <w:szCs w:val="26"/>
        </w:rPr>
      </w:pPr>
      <w:r>
        <w:rPr>
          <w:rStyle w:val="Style15"/>
          <w:rFonts w:cs="Times New Roman" w:ascii="Times New Roman" w:hAnsi="Times New Roman"/>
          <w:b/>
          <w:sz w:val="26"/>
          <w:szCs w:val="26"/>
        </w:rPr>
        <w:t>Защита населения Российской Федерации от чрезвычайных ситуаций-7</w:t>
      </w:r>
    </w:p>
    <w:p>
      <w:pPr>
        <w:pStyle w:val="Normal"/>
        <w:spacing w:lineRule="auto" w:line="240"/>
        <w:rPr>
          <w:rFonts w:ascii="Times New Roman" w:hAnsi="Times New Roman"/>
          <w:b/>
          <w:b/>
          <w:sz w:val="26"/>
          <w:szCs w:val="26"/>
        </w:rPr>
      </w:pPr>
      <w:r>
        <w:rPr>
          <w:rFonts w:ascii="Times New Roman" w:hAnsi="Times New Roman"/>
          <w:b/>
          <w:sz w:val="26"/>
          <w:szCs w:val="26"/>
        </w:rPr>
        <w:t>Тема 3. Организационные основы по защите населения страны от чрезвычайных ситуаций мирного и военного времени</w:t>
      </w:r>
    </w:p>
    <w:p>
      <w:pPr>
        <w:pStyle w:val="Normal"/>
        <w:spacing w:lineRule="auto" w:line="240" w:before="0" w:after="0"/>
        <w:rPr>
          <w:rFonts w:ascii="Times New Roman" w:hAnsi="Times New Roman"/>
          <w:sz w:val="26"/>
          <w:szCs w:val="26"/>
          <w:lang w:eastAsia="ru-RU"/>
        </w:rPr>
      </w:pPr>
      <w:r>
        <w:rPr>
          <w:rFonts w:ascii="Times New Roman" w:hAnsi="Times New Roman"/>
          <w:sz w:val="26"/>
          <w:szCs w:val="26"/>
          <w:lang w:eastAsia="ru-RU"/>
        </w:rPr>
        <w:t>Единая государственная система предупреждения и ликвидации чрезвычайных ситуаций</w:t>
        <w:br/>
        <w:t>(РСЧС).</w:t>
      </w:r>
    </w:p>
    <w:p>
      <w:pPr>
        <w:pStyle w:val="Normal"/>
        <w:spacing w:lineRule="auto" w:line="240" w:before="0" w:after="0"/>
        <w:rPr>
          <w:rFonts w:ascii="Times New Roman" w:hAnsi="Times New Roman"/>
          <w:sz w:val="26"/>
          <w:szCs w:val="26"/>
          <w:lang w:eastAsia="ru-RU"/>
        </w:rPr>
      </w:pPr>
      <w:r>
        <w:rPr>
          <w:rFonts w:ascii="Times New Roman" w:hAnsi="Times New Roman"/>
          <w:sz w:val="26"/>
          <w:szCs w:val="26"/>
          <w:lang w:eastAsia="ru-RU"/>
        </w:rPr>
        <w:t>Гражданская оборона как составная часть национальной безопасности и обороноспособ</w:t>
        <w:softHyphen/>
        <w:t>ности страны.</w:t>
      </w:r>
    </w:p>
    <w:p>
      <w:pPr>
        <w:pStyle w:val="Normal"/>
        <w:spacing w:lineRule="auto" w:line="240" w:before="0" w:after="0"/>
        <w:rPr>
          <w:rFonts w:ascii="Times New Roman" w:hAnsi="Times New Roman"/>
          <w:sz w:val="26"/>
          <w:szCs w:val="26"/>
          <w:lang w:eastAsia="ru-RU"/>
        </w:rPr>
      </w:pPr>
      <w:r>
        <w:rPr>
          <w:rFonts w:ascii="Times New Roman" w:hAnsi="Times New Roman"/>
          <w:sz w:val="26"/>
          <w:szCs w:val="26"/>
          <w:lang w:eastAsia="ru-RU"/>
        </w:rPr>
        <w:t xml:space="preserve"> </w:t>
      </w:r>
      <w:r>
        <w:rPr>
          <w:rFonts w:ascii="Times New Roman" w:hAnsi="Times New Roman"/>
          <w:sz w:val="26"/>
          <w:szCs w:val="26"/>
          <w:lang w:eastAsia="ru-RU"/>
        </w:rPr>
        <w:t>МЧС России — федеральный орган управ</w:t>
        <w:softHyphen/>
        <w:t>ления в области зашиты населения и террито</w:t>
        <w:softHyphen/>
        <w:t>рий от чрезвычайных ситуаций</w:t>
      </w:r>
    </w:p>
    <w:p>
      <w:pPr>
        <w:pStyle w:val="Normal"/>
        <w:spacing w:lineRule="auto" w:line="240"/>
        <w:rPr>
          <w:rFonts w:ascii="Times New Roman" w:hAnsi="Times New Roman"/>
          <w:b/>
          <w:b/>
          <w:sz w:val="26"/>
          <w:szCs w:val="26"/>
          <w:lang w:eastAsia="ru-RU"/>
        </w:rPr>
      </w:pPr>
      <w:r>
        <w:rPr>
          <w:rFonts w:ascii="Times New Roman" w:hAnsi="Times New Roman"/>
          <w:b/>
          <w:sz w:val="26"/>
          <w:szCs w:val="26"/>
        </w:rPr>
        <w:t>Тема 4.</w:t>
      </w:r>
      <w:r>
        <w:rPr>
          <w:rFonts w:ascii="Times New Roman" w:hAnsi="Times New Roman"/>
          <w:sz w:val="26"/>
          <w:szCs w:val="26"/>
          <w:lang w:eastAsia="ru-RU"/>
        </w:rPr>
        <w:t xml:space="preserve"> </w:t>
      </w:r>
      <w:r>
        <w:rPr>
          <w:rFonts w:ascii="Times New Roman" w:hAnsi="Times New Roman"/>
          <w:b/>
          <w:sz w:val="26"/>
          <w:szCs w:val="26"/>
          <w:lang w:eastAsia="ru-RU"/>
        </w:rPr>
        <w:t>Основные мероприятия, проводимые в Рос</w:t>
        <w:softHyphen/>
        <w:t>сийской Федерации, по защите населения от чрезвычайных ситуаций мирного и военного времени</w:t>
      </w:r>
    </w:p>
    <w:p>
      <w:pPr>
        <w:pStyle w:val="Normal"/>
        <w:spacing w:lineRule="auto" w:line="240" w:before="0" w:after="0"/>
        <w:rPr>
          <w:rFonts w:ascii="Times New Roman" w:hAnsi="Times New Roman"/>
          <w:sz w:val="26"/>
          <w:szCs w:val="26"/>
          <w:lang w:eastAsia="ru-RU"/>
        </w:rPr>
      </w:pPr>
      <w:r>
        <w:rPr>
          <w:rFonts w:ascii="Times New Roman" w:hAnsi="Times New Roman"/>
          <w:sz w:val="26"/>
          <w:szCs w:val="26"/>
          <w:lang w:eastAsia="ru-RU"/>
        </w:rPr>
        <w:t>Мониторинг и прогнозирование чрезвычай</w:t>
        <w:softHyphen/>
        <w:t>ных ситуаций.</w:t>
      </w:r>
    </w:p>
    <w:p>
      <w:pPr>
        <w:pStyle w:val="Normal"/>
        <w:spacing w:lineRule="auto" w:line="240" w:before="0" w:after="0"/>
        <w:rPr>
          <w:rFonts w:ascii="Times New Roman" w:hAnsi="Times New Roman"/>
          <w:sz w:val="26"/>
          <w:szCs w:val="26"/>
          <w:lang w:eastAsia="ru-RU"/>
        </w:rPr>
      </w:pPr>
      <w:r>
        <w:rPr>
          <w:rFonts w:ascii="Times New Roman" w:hAnsi="Times New Roman"/>
          <w:sz w:val="26"/>
          <w:szCs w:val="26"/>
          <w:lang w:eastAsia="ru-RU"/>
        </w:rPr>
        <w:t xml:space="preserve"> </w:t>
      </w:r>
      <w:r>
        <w:rPr>
          <w:rFonts w:ascii="Times New Roman" w:hAnsi="Times New Roman"/>
          <w:sz w:val="26"/>
          <w:szCs w:val="26"/>
          <w:lang w:eastAsia="ru-RU"/>
        </w:rPr>
        <w:t>Инженерная зашита населения от чрезвы</w:t>
        <w:softHyphen/>
        <w:t>чайных ситуаций.</w:t>
      </w:r>
    </w:p>
    <w:p>
      <w:pPr>
        <w:pStyle w:val="Normal"/>
        <w:spacing w:lineRule="auto" w:line="240" w:before="0" w:after="0"/>
        <w:rPr>
          <w:rFonts w:ascii="Times New Roman" w:hAnsi="Times New Roman"/>
          <w:sz w:val="26"/>
          <w:szCs w:val="26"/>
          <w:lang w:eastAsia="ru-RU"/>
        </w:rPr>
      </w:pPr>
      <w:r>
        <w:rPr>
          <w:rFonts w:ascii="Times New Roman" w:hAnsi="Times New Roman"/>
          <w:sz w:val="26"/>
          <w:szCs w:val="26"/>
          <w:lang w:eastAsia="ru-RU"/>
        </w:rPr>
        <w:t>Оповещение и эвакуация населения в усло</w:t>
        <w:softHyphen/>
        <w:t>виях чрезвычайных ситуаций.</w:t>
      </w:r>
    </w:p>
    <w:p>
      <w:pPr>
        <w:pStyle w:val="Normal"/>
        <w:spacing w:lineRule="auto" w:line="240"/>
        <w:rPr>
          <w:rFonts w:ascii="Times New Roman" w:hAnsi="Times New Roman"/>
          <w:sz w:val="26"/>
          <w:szCs w:val="26"/>
          <w:lang w:eastAsia="ru-RU"/>
        </w:rPr>
      </w:pPr>
      <w:r>
        <w:rPr>
          <w:rFonts w:ascii="Times New Roman" w:hAnsi="Times New Roman"/>
          <w:sz w:val="26"/>
          <w:szCs w:val="26"/>
          <w:lang w:eastAsia="ru-RU"/>
        </w:rPr>
        <w:t xml:space="preserve"> </w:t>
      </w:r>
      <w:r>
        <w:rPr>
          <w:rFonts w:ascii="Times New Roman" w:hAnsi="Times New Roman"/>
          <w:sz w:val="26"/>
          <w:szCs w:val="26"/>
          <w:lang w:eastAsia="ru-RU"/>
        </w:rPr>
        <w:t>Аварийно-спасательные и другие неотлож</w:t>
        <w:softHyphen/>
        <w:t>ные работы в очагах поражения</w:t>
      </w:r>
    </w:p>
    <w:p>
      <w:pPr>
        <w:pStyle w:val="Normal"/>
        <w:spacing w:lineRule="auto" w:line="240"/>
        <w:rPr>
          <w:rFonts w:ascii="Times New Roman" w:hAnsi="Times New Roman"/>
          <w:b/>
          <w:b/>
          <w:sz w:val="26"/>
          <w:szCs w:val="26"/>
          <w:lang w:eastAsia="ru-RU"/>
        </w:rPr>
      </w:pPr>
      <w:r>
        <w:rPr>
          <w:rFonts w:ascii="Times New Roman" w:hAnsi="Times New Roman"/>
          <w:b/>
          <w:sz w:val="26"/>
          <w:szCs w:val="26"/>
          <w:u w:val="single"/>
          <w:lang w:eastAsia="ru-RU"/>
        </w:rPr>
        <w:t xml:space="preserve">Раздел </w:t>
      </w:r>
      <w:r>
        <w:rPr>
          <w:rFonts w:ascii="Times New Roman" w:hAnsi="Times New Roman"/>
          <w:b/>
          <w:sz w:val="26"/>
          <w:szCs w:val="26"/>
          <w:u w:val="single"/>
          <w:lang w:val="en-US" w:eastAsia="ru-RU"/>
        </w:rPr>
        <w:t>III</w:t>
      </w:r>
      <w:r>
        <w:rPr>
          <w:rFonts w:ascii="Times New Roman" w:hAnsi="Times New Roman"/>
          <w:b/>
          <w:sz w:val="26"/>
          <w:szCs w:val="26"/>
          <w:lang w:eastAsia="ru-RU"/>
        </w:rPr>
        <w:t xml:space="preserve">   Противодействие терроризму и экстремизму в Российской  Федерации-8</w:t>
      </w:r>
    </w:p>
    <w:p>
      <w:pPr>
        <w:pStyle w:val="Normal"/>
        <w:spacing w:lineRule="auto" w:line="240"/>
        <w:rPr>
          <w:rFonts w:ascii="Times New Roman" w:hAnsi="Times New Roman"/>
          <w:b/>
          <w:b/>
          <w:sz w:val="26"/>
          <w:szCs w:val="26"/>
          <w:lang w:eastAsia="ru-RU"/>
        </w:rPr>
      </w:pPr>
      <w:r>
        <w:rPr>
          <w:rFonts w:ascii="Times New Roman" w:hAnsi="Times New Roman"/>
          <w:b/>
          <w:sz w:val="26"/>
          <w:szCs w:val="26"/>
        </w:rPr>
        <w:t xml:space="preserve">Тема 5 </w:t>
      </w:r>
      <w:r>
        <w:rPr>
          <w:rFonts w:ascii="Times New Roman" w:hAnsi="Times New Roman"/>
          <w:b/>
          <w:sz w:val="26"/>
          <w:szCs w:val="26"/>
          <w:lang w:eastAsia="ru-RU"/>
        </w:rPr>
        <w:t>Терроризм и экстремизм</w:t>
      </w:r>
      <w:r>
        <w:rPr>
          <w:rFonts w:ascii="Times New Roman" w:hAnsi="Times New Roman"/>
          <w:b/>
          <w:bCs/>
          <w:sz w:val="26"/>
          <w:szCs w:val="26"/>
          <w:lang w:eastAsia="ru-RU"/>
        </w:rPr>
        <w:t>: их</w:t>
      </w:r>
      <w:r>
        <w:rPr>
          <w:rFonts w:ascii="Times New Roman" w:hAnsi="Times New Roman"/>
          <w:b/>
          <w:sz w:val="26"/>
          <w:szCs w:val="26"/>
          <w:lang w:eastAsia="ru-RU"/>
        </w:rPr>
        <w:t xml:space="preserve"> причины и по</w:t>
        <w:softHyphen/>
        <w:t>следствия</w:t>
      </w:r>
    </w:p>
    <w:p>
      <w:pPr>
        <w:pStyle w:val="Normal"/>
        <w:spacing w:lineRule="auto" w:line="240" w:before="0" w:after="0"/>
        <w:rPr>
          <w:rFonts w:ascii="Times New Roman" w:hAnsi="Times New Roman"/>
          <w:sz w:val="26"/>
          <w:szCs w:val="26"/>
          <w:lang w:eastAsia="ru-RU"/>
        </w:rPr>
      </w:pPr>
      <w:r>
        <w:rPr>
          <w:rFonts w:ascii="Times New Roman" w:hAnsi="Times New Roman"/>
          <w:sz w:val="26"/>
          <w:szCs w:val="26"/>
          <w:lang w:eastAsia="ru-RU"/>
        </w:rPr>
        <w:t>Международный терроризм — угроза на</w:t>
        <w:softHyphen/>
        <w:t>циональной безопасности России.</w:t>
      </w:r>
    </w:p>
    <w:p>
      <w:pPr>
        <w:pStyle w:val="Normal"/>
        <w:spacing w:lineRule="auto" w:line="240"/>
        <w:rPr>
          <w:rFonts w:ascii="Times New Roman" w:hAnsi="Times New Roman"/>
          <w:sz w:val="26"/>
          <w:szCs w:val="26"/>
          <w:lang w:eastAsia="ru-RU"/>
        </w:rPr>
      </w:pPr>
      <w:r>
        <w:rPr>
          <w:rFonts w:ascii="Times New Roman" w:hAnsi="Times New Roman"/>
          <w:sz w:val="26"/>
          <w:szCs w:val="26"/>
          <w:lang w:eastAsia="ru-RU"/>
        </w:rPr>
        <w:t>Виды террористической деятельности и тер</w:t>
        <w:softHyphen/>
        <w:t>рористических актов,  их цели и способы  осу</w:t>
        <w:softHyphen/>
        <w:t>ществления</w:t>
      </w:r>
    </w:p>
    <w:p>
      <w:pPr>
        <w:pStyle w:val="Normal"/>
        <w:spacing w:lineRule="auto" w:line="240"/>
        <w:rPr>
          <w:rFonts w:ascii="Times New Roman" w:hAnsi="Times New Roman"/>
          <w:b/>
          <w:b/>
          <w:sz w:val="26"/>
          <w:szCs w:val="26"/>
        </w:rPr>
      </w:pPr>
      <w:r>
        <w:rPr>
          <w:rFonts w:ascii="Times New Roman" w:hAnsi="Times New Roman"/>
          <w:b/>
          <w:sz w:val="26"/>
          <w:szCs w:val="26"/>
          <w:lang w:eastAsia="ru-RU"/>
        </w:rPr>
        <w:t>Тема 6.Нормативно</w:t>
      </w:r>
      <w:r>
        <w:rPr>
          <w:rFonts w:ascii="Times New Roman" w:hAnsi="Times New Roman"/>
          <w:b/>
          <w:bCs/>
          <w:sz w:val="26"/>
          <w:szCs w:val="26"/>
          <w:lang w:eastAsia="ru-RU"/>
        </w:rPr>
        <w:t>-</w:t>
      </w:r>
      <w:r>
        <w:rPr>
          <w:rFonts w:ascii="Times New Roman" w:hAnsi="Times New Roman"/>
          <w:b/>
          <w:sz w:val="26"/>
          <w:szCs w:val="26"/>
          <w:lang w:eastAsia="ru-RU"/>
        </w:rPr>
        <w:t>правовая база</w:t>
      </w:r>
      <w:r>
        <w:rPr>
          <w:rFonts w:ascii="Times New Roman" w:hAnsi="Times New Roman"/>
          <w:b/>
          <w:bCs/>
          <w:sz w:val="26"/>
          <w:szCs w:val="26"/>
          <w:lang w:eastAsia="ru-RU"/>
        </w:rPr>
        <w:t xml:space="preserve">  </w:t>
      </w:r>
      <w:r>
        <w:rPr>
          <w:rFonts w:ascii="Times New Roman" w:hAnsi="Times New Roman"/>
          <w:b/>
          <w:sz w:val="26"/>
          <w:szCs w:val="26"/>
          <w:lang w:eastAsia="ru-RU"/>
        </w:rPr>
        <w:t>противодействия терроризму и экстремизму в</w:t>
      </w:r>
      <w:r>
        <w:rPr>
          <w:rFonts w:ascii="Times New Roman" w:hAnsi="Times New Roman"/>
          <w:b/>
          <w:bCs/>
          <w:sz w:val="26"/>
          <w:szCs w:val="26"/>
          <w:lang w:eastAsia="ru-RU"/>
        </w:rPr>
        <w:t xml:space="preserve"> </w:t>
      </w:r>
      <w:r>
        <w:rPr>
          <w:rFonts w:ascii="Times New Roman" w:hAnsi="Times New Roman"/>
          <w:b/>
          <w:sz w:val="26"/>
          <w:szCs w:val="26"/>
          <w:lang w:eastAsia="ru-RU"/>
        </w:rPr>
        <w:t xml:space="preserve">Российской Федерации </w:t>
      </w:r>
    </w:p>
    <w:p>
      <w:pPr>
        <w:pStyle w:val="Normal"/>
        <w:spacing w:lineRule="auto" w:line="240"/>
        <w:rPr>
          <w:rFonts w:ascii="Times New Roman" w:hAnsi="Times New Roman"/>
          <w:sz w:val="26"/>
          <w:szCs w:val="26"/>
          <w:lang w:eastAsia="ru-RU"/>
        </w:rPr>
      </w:pPr>
      <w:r>
        <w:rPr>
          <w:rFonts w:ascii="Times New Roman" w:hAnsi="Times New Roman"/>
          <w:b/>
          <w:sz w:val="26"/>
          <w:szCs w:val="26"/>
        </w:rPr>
        <w:t xml:space="preserve"> </w:t>
      </w:r>
      <w:r>
        <w:rPr>
          <w:rFonts w:ascii="Times New Roman" w:hAnsi="Times New Roman"/>
          <w:sz w:val="26"/>
          <w:szCs w:val="26"/>
          <w:lang w:eastAsia="ru-RU"/>
        </w:rPr>
        <w:t>Основные  нормативно-правовые акты  по противодействию терроризму и экстремизму. Обшегосударственное противодействие тер</w:t>
        <w:softHyphen/>
        <w:t>роризму. Нормативно-правовая база противодействия</w:t>
        <w:br/>
        <w:t>наркотизму.</w:t>
      </w:r>
    </w:p>
    <w:p>
      <w:pPr>
        <w:pStyle w:val="Normal"/>
        <w:spacing w:lineRule="auto" w:line="240"/>
        <w:rPr>
          <w:rFonts w:ascii="Times New Roman" w:hAnsi="Times New Roman"/>
          <w:b/>
          <w:b/>
          <w:sz w:val="26"/>
          <w:szCs w:val="26"/>
          <w:lang w:eastAsia="ru-RU"/>
        </w:rPr>
      </w:pPr>
      <w:r>
        <w:rPr>
          <w:rFonts w:ascii="Times New Roman" w:hAnsi="Times New Roman"/>
          <w:b/>
          <w:sz w:val="26"/>
          <w:szCs w:val="26"/>
          <w:lang w:eastAsia="ru-RU"/>
        </w:rPr>
        <w:t>Тема 7. Организационные основы системы противо</w:t>
        <w:softHyphen/>
        <w:t>действия терроризму и наркотизму в Рос</w:t>
        <w:softHyphen/>
        <w:t>сийской Федерации</w:t>
      </w:r>
    </w:p>
    <w:p>
      <w:pPr>
        <w:pStyle w:val="Normal"/>
        <w:spacing w:lineRule="auto" w:line="240" w:before="0" w:after="0"/>
        <w:rPr>
          <w:rFonts w:ascii="Times New Roman" w:hAnsi="Times New Roman"/>
          <w:spacing w:val="-25"/>
          <w:sz w:val="26"/>
          <w:szCs w:val="26"/>
          <w:lang w:eastAsia="ru-RU"/>
        </w:rPr>
      </w:pPr>
      <w:r>
        <w:rPr>
          <w:rFonts w:ascii="Times New Roman" w:hAnsi="Times New Roman"/>
          <w:sz w:val="26"/>
          <w:szCs w:val="26"/>
          <w:lang w:eastAsia="ru-RU"/>
        </w:rPr>
        <w:t>Организационные основы противодействия терроризму в Российской Федерации.</w:t>
      </w:r>
    </w:p>
    <w:p>
      <w:pPr>
        <w:pStyle w:val="Normal"/>
        <w:spacing w:lineRule="auto" w:line="240" w:before="0" w:after="0"/>
        <w:rPr>
          <w:rFonts w:ascii="Times New Roman" w:hAnsi="Times New Roman"/>
          <w:sz w:val="26"/>
          <w:szCs w:val="26"/>
          <w:lang w:eastAsia="ru-RU"/>
        </w:rPr>
      </w:pPr>
      <w:r>
        <w:rPr>
          <w:rFonts w:ascii="Times New Roman" w:hAnsi="Times New Roman"/>
          <w:spacing w:val="-6"/>
          <w:sz w:val="26"/>
          <w:szCs w:val="26"/>
          <w:lang w:eastAsia="ru-RU"/>
        </w:rPr>
        <w:t xml:space="preserve">Организационные основы противодействия </w:t>
      </w:r>
      <w:r>
        <w:rPr>
          <w:rFonts w:ascii="Times New Roman" w:hAnsi="Times New Roman"/>
          <w:sz w:val="26"/>
          <w:szCs w:val="26"/>
          <w:lang w:eastAsia="ru-RU"/>
        </w:rPr>
        <w:t>наркотизму в Российской Федерации.</w:t>
      </w:r>
    </w:p>
    <w:p>
      <w:pPr>
        <w:pStyle w:val="Normal"/>
        <w:spacing w:lineRule="auto" w:line="240" w:before="0" w:after="0"/>
        <w:rPr>
          <w:rFonts w:ascii="Times New Roman" w:hAnsi="Times New Roman"/>
          <w:b/>
          <w:b/>
          <w:sz w:val="26"/>
          <w:szCs w:val="26"/>
          <w:lang w:eastAsia="ru-RU"/>
        </w:rPr>
      </w:pPr>
      <w:r>
        <w:rPr>
          <w:rFonts w:ascii="Times New Roman" w:hAnsi="Times New Roman"/>
          <w:b/>
          <w:sz w:val="26"/>
          <w:szCs w:val="26"/>
          <w:lang w:eastAsia="ru-RU"/>
        </w:rPr>
        <w:t>Тема 8. Обеспечение личной безопасности при угрозе теракта и профилактика наркозависимос</w:t>
        <w:softHyphen/>
        <w:t>ти</w:t>
      </w:r>
    </w:p>
    <w:p>
      <w:pPr>
        <w:pStyle w:val="Normal"/>
        <w:spacing w:lineRule="auto" w:line="240" w:before="0" w:after="0"/>
        <w:rPr>
          <w:rFonts w:ascii="Times New Roman" w:hAnsi="Times New Roman"/>
          <w:spacing w:val="-1"/>
          <w:sz w:val="26"/>
          <w:szCs w:val="26"/>
          <w:lang w:eastAsia="ru-RU"/>
        </w:rPr>
      </w:pPr>
      <w:r>
        <w:rPr>
          <w:rFonts w:ascii="Times New Roman" w:hAnsi="Times New Roman"/>
          <w:sz w:val="26"/>
          <w:szCs w:val="26"/>
          <w:lang w:eastAsia="ru-RU"/>
        </w:rPr>
        <w:t>.Правила поведения при угрозе террористи</w:t>
        <w:softHyphen/>
        <w:t xml:space="preserve">ческого акта. </w:t>
      </w:r>
      <w:r>
        <w:rPr>
          <w:rFonts w:ascii="Times New Roman" w:hAnsi="Times New Roman"/>
          <w:spacing w:val="-1"/>
          <w:sz w:val="26"/>
          <w:szCs w:val="26"/>
          <w:lang w:eastAsia="ru-RU"/>
        </w:rPr>
        <w:t>Профилактика наркозависимости</w:t>
      </w:r>
    </w:p>
    <w:p>
      <w:pPr>
        <w:pStyle w:val="Normal"/>
        <w:spacing w:lineRule="auto" w:line="240" w:before="0" w:after="0"/>
        <w:rPr>
          <w:rFonts w:ascii="Times New Roman" w:hAnsi="Times New Roman"/>
          <w:spacing w:val="-8"/>
          <w:sz w:val="26"/>
          <w:szCs w:val="26"/>
          <w:lang w:eastAsia="ru-RU"/>
        </w:rPr>
      </w:pPr>
      <w:r>
        <w:rPr>
          <w:rFonts w:ascii="Times New Roman" w:hAnsi="Times New Roman"/>
          <w:spacing w:val="-8"/>
          <w:sz w:val="26"/>
          <w:szCs w:val="26"/>
          <w:lang w:eastAsia="ru-RU"/>
        </w:rPr>
      </w:r>
    </w:p>
    <w:p>
      <w:pPr>
        <w:pStyle w:val="Normal"/>
        <w:spacing w:lineRule="auto" w:line="240" w:before="0" w:after="0"/>
        <w:rPr>
          <w:rFonts w:ascii="Times New Roman" w:hAnsi="Times New Roman"/>
          <w:spacing w:val="-8"/>
          <w:sz w:val="26"/>
          <w:szCs w:val="26"/>
          <w:lang w:eastAsia="ru-RU"/>
        </w:rPr>
      </w:pPr>
      <w:r>
        <w:rPr>
          <w:rFonts w:ascii="Times New Roman" w:hAnsi="Times New Roman"/>
          <w:spacing w:val="-8"/>
          <w:sz w:val="26"/>
          <w:szCs w:val="26"/>
          <w:lang w:eastAsia="ru-RU"/>
        </w:rPr>
      </w:r>
    </w:p>
    <w:p>
      <w:pPr>
        <w:pStyle w:val="Normal"/>
        <w:spacing w:lineRule="auto" w:line="240" w:before="0" w:after="0"/>
        <w:rPr>
          <w:rFonts w:ascii="Times New Roman" w:hAnsi="Times New Roman"/>
          <w:b/>
          <w:b/>
          <w:spacing w:val="-8"/>
          <w:sz w:val="26"/>
          <w:szCs w:val="26"/>
          <w:lang w:eastAsia="ru-RU"/>
        </w:rPr>
      </w:pPr>
      <w:r>
        <w:rPr>
          <w:rFonts w:ascii="Times New Roman" w:hAnsi="Times New Roman"/>
          <w:b/>
          <w:spacing w:val="-8"/>
          <w:sz w:val="26"/>
          <w:szCs w:val="26"/>
          <w:u w:val="single"/>
          <w:lang w:eastAsia="ru-RU"/>
        </w:rPr>
        <w:t xml:space="preserve">МОДУЛЬ </w:t>
      </w:r>
      <w:r>
        <w:rPr>
          <w:rFonts w:ascii="Times New Roman" w:hAnsi="Times New Roman"/>
          <w:b/>
          <w:spacing w:val="-8"/>
          <w:sz w:val="26"/>
          <w:szCs w:val="26"/>
          <w:u w:val="single"/>
          <w:lang w:val="en-US" w:eastAsia="ru-RU"/>
        </w:rPr>
        <w:t>II</w:t>
      </w:r>
      <w:r>
        <w:rPr>
          <w:rFonts w:ascii="Times New Roman" w:hAnsi="Times New Roman"/>
          <w:b/>
          <w:spacing w:val="-8"/>
          <w:sz w:val="26"/>
          <w:szCs w:val="26"/>
          <w:u w:val="single"/>
          <w:lang w:eastAsia="ru-RU"/>
        </w:rPr>
        <w:t>.</w:t>
      </w:r>
      <w:r>
        <w:rPr>
          <w:rFonts w:ascii="Times New Roman" w:hAnsi="Times New Roman"/>
          <w:b/>
          <w:spacing w:val="-8"/>
          <w:sz w:val="26"/>
          <w:szCs w:val="26"/>
          <w:lang w:eastAsia="ru-RU"/>
        </w:rPr>
        <w:t xml:space="preserve"> </w:t>
      </w:r>
    </w:p>
    <w:p>
      <w:pPr>
        <w:pStyle w:val="Normal"/>
        <w:spacing w:lineRule="auto" w:line="240" w:before="0" w:after="0"/>
        <w:rPr>
          <w:rFonts w:ascii="Times New Roman" w:hAnsi="Times New Roman"/>
          <w:b/>
          <w:b/>
          <w:spacing w:val="-8"/>
          <w:sz w:val="26"/>
          <w:szCs w:val="26"/>
          <w:lang w:eastAsia="ru-RU"/>
        </w:rPr>
      </w:pPr>
      <w:r>
        <w:rPr>
          <w:rFonts w:ascii="Times New Roman" w:hAnsi="Times New Roman"/>
          <w:b/>
          <w:spacing w:val="-8"/>
          <w:sz w:val="26"/>
          <w:szCs w:val="26"/>
          <w:lang w:eastAsia="ru-RU"/>
        </w:rPr>
        <w:t xml:space="preserve">Основы медицинских знаний и здорового образа жизни </w:t>
      </w:r>
    </w:p>
    <w:p>
      <w:pPr>
        <w:pStyle w:val="Normal"/>
        <w:spacing w:lineRule="auto" w:line="240" w:before="0" w:after="0"/>
        <w:rPr>
          <w:rFonts w:ascii="Times New Roman" w:hAnsi="Times New Roman"/>
          <w:b/>
          <w:b/>
          <w:spacing w:val="-8"/>
          <w:sz w:val="26"/>
          <w:szCs w:val="26"/>
          <w:lang w:eastAsia="ru-RU"/>
        </w:rPr>
      </w:pPr>
      <w:r>
        <w:rPr>
          <w:rFonts w:ascii="Times New Roman" w:hAnsi="Times New Roman"/>
          <w:b/>
          <w:spacing w:val="-8"/>
          <w:sz w:val="26"/>
          <w:szCs w:val="26"/>
          <w:u w:val="single"/>
          <w:lang w:eastAsia="ru-RU"/>
        </w:rPr>
        <w:t xml:space="preserve">Раздел  </w:t>
      </w:r>
      <w:r>
        <w:rPr>
          <w:rFonts w:ascii="Times New Roman" w:hAnsi="Times New Roman"/>
          <w:b/>
          <w:spacing w:val="-8"/>
          <w:sz w:val="26"/>
          <w:szCs w:val="26"/>
          <w:u w:val="single"/>
          <w:lang w:val="en-US" w:eastAsia="ru-RU"/>
        </w:rPr>
        <w:t>IV</w:t>
      </w:r>
      <w:r>
        <w:rPr>
          <w:rFonts w:ascii="Times New Roman" w:hAnsi="Times New Roman"/>
          <w:b/>
          <w:spacing w:val="-8"/>
          <w:sz w:val="26"/>
          <w:szCs w:val="26"/>
          <w:lang w:eastAsia="ru-RU"/>
        </w:rPr>
        <w:t xml:space="preserve">.   </w:t>
      </w:r>
    </w:p>
    <w:p>
      <w:pPr>
        <w:pStyle w:val="Normal"/>
        <w:spacing w:lineRule="auto" w:line="240" w:before="0" w:after="0"/>
        <w:rPr>
          <w:rFonts w:ascii="Times New Roman" w:hAnsi="Times New Roman"/>
          <w:b/>
          <w:b/>
          <w:spacing w:val="-8"/>
          <w:sz w:val="26"/>
          <w:szCs w:val="26"/>
          <w:lang w:eastAsia="ru-RU"/>
        </w:rPr>
      </w:pPr>
      <w:r>
        <w:rPr>
          <w:rFonts w:ascii="Times New Roman" w:hAnsi="Times New Roman"/>
          <w:b/>
          <w:spacing w:val="-8"/>
          <w:sz w:val="26"/>
          <w:szCs w:val="26"/>
          <w:lang w:eastAsia="ru-RU"/>
        </w:rPr>
        <w:t>Основы здорового образа жизни -9</w:t>
      </w:r>
    </w:p>
    <w:p>
      <w:pPr>
        <w:pStyle w:val="Normal"/>
        <w:spacing w:lineRule="auto" w:line="240"/>
        <w:rPr>
          <w:rFonts w:ascii="Times New Roman" w:hAnsi="Times New Roman"/>
          <w:b/>
          <w:b/>
          <w:sz w:val="26"/>
          <w:szCs w:val="26"/>
          <w:lang w:eastAsia="ru-RU"/>
        </w:rPr>
      </w:pPr>
      <w:r>
        <w:rPr>
          <w:rFonts w:ascii="Times New Roman" w:hAnsi="Times New Roman"/>
          <w:b/>
          <w:sz w:val="26"/>
          <w:szCs w:val="26"/>
        </w:rPr>
        <w:t xml:space="preserve">Тема 9. </w:t>
      </w:r>
      <w:r>
        <w:rPr>
          <w:rFonts w:ascii="Times New Roman" w:hAnsi="Times New Roman"/>
          <w:b/>
          <w:sz w:val="26"/>
          <w:szCs w:val="26"/>
          <w:lang w:eastAsia="ru-RU"/>
        </w:rPr>
        <w:t>Здоровье — условие</w:t>
      </w:r>
      <w:r>
        <w:rPr>
          <w:rFonts w:ascii="Times New Roman" w:hAnsi="Times New Roman"/>
          <w:b/>
          <w:bCs/>
          <w:sz w:val="26"/>
          <w:szCs w:val="26"/>
          <w:lang w:eastAsia="ru-RU"/>
        </w:rPr>
        <w:t xml:space="preserve"> </w:t>
      </w:r>
      <w:r>
        <w:rPr>
          <w:rFonts w:ascii="Times New Roman" w:hAnsi="Times New Roman"/>
          <w:b/>
          <w:sz w:val="26"/>
          <w:szCs w:val="26"/>
          <w:lang w:eastAsia="ru-RU"/>
        </w:rPr>
        <w:t>благополучия человека</w:t>
      </w:r>
    </w:p>
    <w:p>
      <w:pPr>
        <w:pStyle w:val="Normal"/>
        <w:spacing w:lineRule="auto" w:line="240" w:before="0" w:after="0"/>
        <w:rPr>
          <w:rFonts w:ascii="Times New Roman" w:hAnsi="Times New Roman"/>
          <w:sz w:val="26"/>
          <w:szCs w:val="26"/>
          <w:lang w:eastAsia="ru-RU"/>
        </w:rPr>
      </w:pPr>
      <w:r>
        <w:rPr>
          <w:rFonts w:ascii="Times New Roman" w:hAnsi="Times New Roman"/>
          <w:sz w:val="26"/>
          <w:szCs w:val="26"/>
          <w:lang w:eastAsia="ru-RU"/>
        </w:rPr>
        <w:t>Здоровье человека как индивидуальная, так и общественная ценность. Здоровый образ жизни и его составляю</w:t>
        <w:softHyphen/>
        <w:t>щие. Репродуктивное здоровье населения и на</w:t>
        <w:softHyphen/>
        <w:t>циональная безопасность России</w:t>
      </w:r>
    </w:p>
    <w:p>
      <w:pPr>
        <w:pStyle w:val="Normal"/>
        <w:spacing w:lineRule="auto" w:line="240" w:before="0" w:after="0"/>
        <w:rPr>
          <w:rFonts w:ascii="Times New Roman" w:hAnsi="Times New Roman"/>
          <w:b/>
          <w:b/>
          <w:sz w:val="26"/>
          <w:szCs w:val="26"/>
          <w:lang w:eastAsia="ru-RU"/>
        </w:rPr>
      </w:pPr>
      <w:r>
        <w:rPr>
          <w:rFonts w:ascii="Times New Roman" w:hAnsi="Times New Roman"/>
          <w:b/>
          <w:sz w:val="26"/>
          <w:szCs w:val="26"/>
          <w:lang w:eastAsia="ru-RU"/>
        </w:rPr>
        <w:t>Тема 10. Факторы, разрушающие репродуктивное здо</w:t>
        <w:softHyphen/>
        <w:t>ровье</w:t>
      </w:r>
    </w:p>
    <w:p>
      <w:pPr>
        <w:pStyle w:val="Normal"/>
        <w:spacing w:lineRule="auto" w:line="240" w:before="0" w:after="0"/>
        <w:rPr>
          <w:rFonts w:ascii="Times New Roman" w:hAnsi="Times New Roman"/>
          <w:sz w:val="26"/>
          <w:szCs w:val="26"/>
          <w:lang w:eastAsia="ru-RU"/>
        </w:rPr>
      </w:pPr>
      <w:r>
        <w:rPr>
          <w:rFonts w:ascii="Times New Roman" w:hAnsi="Times New Roman"/>
          <w:sz w:val="26"/>
          <w:szCs w:val="26"/>
          <w:lang w:eastAsia="ru-RU"/>
        </w:rPr>
        <w:t>Ранние половые связи и их последствия.</w:t>
        <w:tab/>
        <w:t>Инфекции, передаваемые   половым   путем. Понятия о ВИЧ-инфекции и СПИДе.</w:t>
      </w:r>
    </w:p>
    <w:p>
      <w:pPr>
        <w:pStyle w:val="Normal"/>
        <w:spacing w:lineRule="auto" w:line="240" w:before="0" w:after="0"/>
        <w:rPr>
          <w:rFonts w:ascii="Times New Roman" w:hAnsi="Times New Roman"/>
          <w:sz w:val="26"/>
          <w:szCs w:val="26"/>
          <w:lang w:eastAsia="ru-RU"/>
        </w:rPr>
      </w:pPr>
      <w:r>
        <w:rPr>
          <w:rFonts w:ascii="Times New Roman" w:hAnsi="Times New Roman"/>
          <w:sz w:val="26"/>
          <w:szCs w:val="26"/>
          <w:lang w:eastAsia="ru-RU"/>
        </w:rPr>
      </w:r>
    </w:p>
    <w:p>
      <w:pPr>
        <w:pStyle w:val="Normal"/>
        <w:spacing w:lineRule="auto" w:line="240" w:before="0" w:after="0"/>
        <w:rPr>
          <w:rFonts w:ascii="Times New Roman" w:hAnsi="Times New Roman"/>
          <w:b/>
          <w:b/>
          <w:sz w:val="26"/>
          <w:szCs w:val="26"/>
          <w:lang w:eastAsia="ru-RU"/>
        </w:rPr>
      </w:pPr>
      <w:r>
        <w:rPr>
          <w:rFonts w:ascii="Times New Roman" w:hAnsi="Times New Roman"/>
          <w:b/>
          <w:sz w:val="26"/>
          <w:szCs w:val="26"/>
          <w:lang w:eastAsia="ru-RU"/>
        </w:rPr>
        <w:t>Тема 11. Правовые основы</w:t>
      </w:r>
      <w:r>
        <w:rPr>
          <w:rFonts w:ascii="Times New Roman" w:hAnsi="Times New Roman"/>
          <w:b/>
          <w:bCs/>
          <w:sz w:val="26"/>
          <w:szCs w:val="26"/>
          <w:lang w:eastAsia="ru-RU"/>
        </w:rPr>
        <w:t xml:space="preserve"> </w:t>
      </w:r>
      <w:r>
        <w:rPr>
          <w:rFonts w:ascii="Times New Roman" w:hAnsi="Times New Roman"/>
          <w:b/>
          <w:sz w:val="26"/>
          <w:szCs w:val="26"/>
          <w:lang w:eastAsia="ru-RU"/>
        </w:rPr>
        <w:t>сохранения и укрепления репродуктивного здоровья</w:t>
      </w:r>
    </w:p>
    <w:p>
      <w:pPr>
        <w:pStyle w:val="Normal"/>
        <w:spacing w:lineRule="auto" w:line="240" w:before="0" w:after="0"/>
        <w:rPr>
          <w:rFonts w:ascii="Times New Roman" w:hAnsi="Times New Roman"/>
          <w:sz w:val="26"/>
          <w:szCs w:val="26"/>
          <w:lang w:eastAsia="ru-RU"/>
        </w:rPr>
      </w:pPr>
      <w:r>
        <w:rPr>
          <w:rFonts w:ascii="Times New Roman" w:hAnsi="Times New Roman"/>
          <w:sz w:val="26"/>
          <w:szCs w:val="26"/>
          <w:lang w:eastAsia="ru-RU"/>
        </w:rPr>
        <w:t>Брак и семья. Семья и здоровый образ жизни человека. Основы семейного права в Российской Фе</w:t>
        <w:softHyphen/>
        <w:t>дерации.</w:t>
      </w:r>
    </w:p>
    <w:p>
      <w:pPr>
        <w:pStyle w:val="Normal"/>
        <w:spacing w:lineRule="auto" w:line="240" w:before="0" w:after="0"/>
        <w:rPr>
          <w:rFonts w:ascii="Times New Roman" w:hAnsi="Times New Roman"/>
          <w:b/>
          <w:b/>
          <w:iCs/>
          <w:sz w:val="26"/>
          <w:szCs w:val="26"/>
          <w:lang w:eastAsia="ru-RU"/>
        </w:rPr>
      </w:pPr>
      <w:r>
        <w:rPr>
          <w:rFonts w:ascii="Times New Roman" w:hAnsi="Times New Roman"/>
          <w:b/>
          <w:iCs/>
          <w:sz w:val="26"/>
          <w:szCs w:val="26"/>
          <w:u w:val="single"/>
          <w:lang w:eastAsia="ru-RU"/>
        </w:rPr>
        <w:t xml:space="preserve">Раздел </w:t>
      </w:r>
      <w:r>
        <w:rPr>
          <w:rFonts w:ascii="Times New Roman" w:hAnsi="Times New Roman"/>
          <w:b/>
          <w:iCs/>
          <w:sz w:val="26"/>
          <w:szCs w:val="26"/>
          <w:u w:val="single"/>
          <w:lang w:val="en-US" w:eastAsia="ru-RU"/>
        </w:rPr>
        <w:t>V</w:t>
      </w:r>
      <w:r>
        <w:rPr>
          <w:rFonts w:ascii="Times New Roman" w:hAnsi="Times New Roman"/>
          <w:b/>
          <w:iCs/>
          <w:sz w:val="26"/>
          <w:szCs w:val="26"/>
          <w:lang w:eastAsia="ru-RU"/>
        </w:rPr>
        <w:t xml:space="preserve">. </w:t>
      </w:r>
    </w:p>
    <w:p>
      <w:pPr>
        <w:pStyle w:val="Normal"/>
        <w:spacing w:lineRule="auto" w:line="240" w:before="0" w:after="0"/>
        <w:rPr>
          <w:rFonts w:ascii="Times New Roman" w:hAnsi="Times New Roman"/>
          <w:sz w:val="26"/>
          <w:szCs w:val="26"/>
          <w:lang w:eastAsia="ru-RU"/>
        </w:rPr>
      </w:pPr>
      <w:r>
        <w:rPr>
          <w:rFonts w:ascii="Times New Roman" w:hAnsi="Times New Roman"/>
          <w:b/>
          <w:iCs/>
          <w:sz w:val="26"/>
          <w:szCs w:val="26"/>
          <w:lang w:eastAsia="ru-RU"/>
        </w:rPr>
        <w:t>Основы медицинских знаний и оказание первой помощи-2</w:t>
      </w:r>
      <w:r>
        <w:rPr>
          <w:rFonts w:ascii="Times New Roman" w:hAnsi="Times New Roman"/>
          <w:i/>
          <w:iCs/>
          <w:sz w:val="26"/>
          <w:szCs w:val="26"/>
          <w:lang w:eastAsia="ru-RU"/>
        </w:rPr>
        <w:t xml:space="preserve"> </w:t>
      </w:r>
    </w:p>
    <w:p>
      <w:pPr>
        <w:pStyle w:val="Normal"/>
        <w:spacing w:lineRule="auto" w:line="240" w:before="0" w:after="0"/>
        <w:rPr>
          <w:rFonts w:ascii="Times New Roman" w:hAnsi="Times New Roman"/>
          <w:sz w:val="26"/>
          <w:szCs w:val="26"/>
          <w:lang w:eastAsia="ru-RU"/>
        </w:rPr>
      </w:pPr>
      <w:r>
        <w:rPr>
          <w:rFonts w:ascii="Times New Roman" w:hAnsi="Times New Roman"/>
          <w:sz w:val="26"/>
          <w:szCs w:val="26"/>
          <w:lang w:eastAsia="ru-RU"/>
        </w:rPr>
      </w:r>
    </w:p>
    <w:p>
      <w:pPr>
        <w:pStyle w:val="Normal"/>
        <w:spacing w:lineRule="auto" w:line="240" w:before="0" w:after="0"/>
        <w:rPr>
          <w:rFonts w:ascii="Times New Roman" w:hAnsi="Times New Roman"/>
          <w:b/>
          <w:b/>
          <w:sz w:val="26"/>
          <w:szCs w:val="26"/>
        </w:rPr>
      </w:pPr>
      <w:r>
        <w:rPr>
          <w:rFonts w:ascii="Times New Roman" w:hAnsi="Times New Roman"/>
          <w:b/>
          <w:sz w:val="26"/>
          <w:szCs w:val="26"/>
          <w:lang w:eastAsia="ru-RU"/>
        </w:rPr>
        <w:t xml:space="preserve"> </w:t>
      </w:r>
      <w:r>
        <w:rPr>
          <w:rFonts w:ascii="Times New Roman" w:hAnsi="Times New Roman"/>
          <w:b/>
          <w:sz w:val="26"/>
          <w:szCs w:val="26"/>
          <w:lang w:eastAsia="ru-RU"/>
        </w:rPr>
        <w:t>Тема 12 Оказание первой помощи</w:t>
      </w:r>
    </w:p>
    <w:p>
      <w:pPr>
        <w:pStyle w:val="Normal"/>
        <w:spacing w:lineRule="auto" w:line="240" w:before="0" w:after="0"/>
        <w:rPr>
          <w:rFonts w:ascii="Times New Roman" w:hAnsi="Times New Roman"/>
          <w:spacing w:val="-22"/>
          <w:sz w:val="26"/>
          <w:szCs w:val="26"/>
          <w:lang w:eastAsia="ru-RU"/>
        </w:rPr>
      </w:pPr>
      <w:r>
        <w:rPr>
          <w:rFonts w:ascii="Times New Roman" w:hAnsi="Times New Roman"/>
          <w:spacing w:val="-1"/>
          <w:sz w:val="26"/>
          <w:szCs w:val="26"/>
          <w:lang w:eastAsia="ru-RU"/>
        </w:rPr>
        <w:t>Первая помощь при массовых поражени</w:t>
        <w:softHyphen/>
      </w:r>
      <w:r>
        <w:rPr>
          <w:rFonts w:ascii="Times New Roman" w:hAnsi="Times New Roman"/>
          <w:sz w:val="26"/>
          <w:szCs w:val="26"/>
          <w:lang w:eastAsia="ru-RU"/>
        </w:rPr>
        <w:t>ях (практическое занятие по плану преподава</w:t>
        <w:softHyphen/>
        <w:t>теля)</w:t>
      </w:r>
    </w:p>
    <w:p>
      <w:pPr>
        <w:pStyle w:val="NoSpacing"/>
        <w:rPr>
          <w:rFonts w:ascii="Times New Roman" w:hAnsi="Times New Roman"/>
          <w:b/>
          <w:b/>
          <w:sz w:val="26"/>
          <w:szCs w:val="26"/>
        </w:rPr>
      </w:pPr>
      <w:r>
        <w:rPr>
          <w:rFonts w:ascii="Times New Roman" w:hAnsi="Times New Roman"/>
          <w:sz w:val="26"/>
          <w:szCs w:val="26"/>
          <w:lang w:eastAsia="ru-RU"/>
        </w:rPr>
        <w:t>Первая помощь при передозировке в при</w:t>
        <w:softHyphen/>
        <w:t>ёме психоактивных веществ</w:t>
      </w:r>
    </w:p>
    <w:p>
      <w:pPr>
        <w:pStyle w:val="NoSpacing"/>
        <w:ind w:firstLine="567"/>
        <w:rPr>
          <w:rFonts w:ascii="Times New Roman" w:hAnsi="Times New Roman"/>
          <w:sz w:val="26"/>
          <w:szCs w:val="26"/>
        </w:rPr>
      </w:pPr>
      <w:r>
        <w:rPr>
          <w:rFonts w:ascii="Times New Roman" w:hAnsi="Times New Roman"/>
          <w:sz w:val="26"/>
          <w:szCs w:val="26"/>
        </w:rPr>
      </w:r>
    </w:p>
    <w:p>
      <w:pPr>
        <w:pStyle w:val="NoSpacing"/>
        <w:widowControl w:val="false"/>
        <w:ind w:left="720" w:hanging="0"/>
        <w:rPr>
          <w:rFonts w:ascii="Times New Roman" w:hAnsi="Times New Roman"/>
          <w:b/>
          <w:b/>
          <w:bCs/>
          <w:sz w:val="26"/>
          <w:szCs w:val="26"/>
        </w:rPr>
      </w:pPr>
      <w:r>
        <w:rPr>
          <w:rFonts w:ascii="Times New Roman" w:hAnsi="Times New Roman"/>
          <w:b/>
          <w:bCs/>
          <w:sz w:val="26"/>
          <w:szCs w:val="26"/>
        </w:rPr>
        <w:t>3.Тематическое планирование с указанием количества часов, отводимых на освоение каждой темы</w:t>
      </w:r>
    </w:p>
    <w:p>
      <w:pPr>
        <w:pStyle w:val="Normal"/>
        <w:spacing w:lineRule="auto" w:line="240" w:before="0" w:after="0"/>
        <w:ind w:right="-285" w:hanging="0"/>
        <w:rPr>
          <w:rFonts w:ascii="Times New Roman" w:hAnsi="Times New Roman"/>
          <w:b/>
          <w:b/>
          <w:sz w:val="26"/>
          <w:szCs w:val="26"/>
          <w:lang w:eastAsia="ru-RU"/>
        </w:rPr>
      </w:pPr>
      <w:r>
        <w:rPr>
          <w:rFonts w:ascii="Times New Roman" w:hAnsi="Times New Roman"/>
          <w:b/>
          <w:sz w:val="26"/>
          <w:szCs w:val="26"/>
          <w:lang w:eastAsia="ru-RU"/>
        </w:rPr>
      </w:r>
    </w:p>
    <w:tbl>
      <w:tblPr>
        <w:tblW w:w="14458" w:type="dxa"/>
        <w:jc w:val="left"/>
        <w:tblInd w:w="421" w:type="dxa"/>
        <w:tblLayout w:type="fixed"/>
        <w:tblCellMar>
          <w:top w:w="0" w:type="dxa"/>
          <w:left w:w="108" w:type="dxa"/>
          <w:bottom w:w="0" w:type="dxa"/>
          <w:right w:w="108" w:type="dxa"/>
        </w:tblCellMar>
        <w:tblLook w:firstRow="1" w:noVBand="0" w:lastRow="1" w:firstColumn="1" w:lastColumn="1" w:noHBand="0" w:val="01e0"/>
      </w:tblPr>
      <w:tblGrid>
        <w:gridCol w:w="566"/>
        <w:gridCol w:w="4365"/>
        <w:gridCol w:w="879"/>
        <w:gridCol w:w="8647"/>
      </w:tblGrid>
      <w:tr>
        <w:trPr>
          <w:trHeight w:val="897" w:hRule="atLeast"/>
        </w:trPr>
        <w:tc>
          <w:tcPr>
            <w:tcW w:w="566"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rPr>
                <w:rFonts w:ascii="Times New Roman" w:hAnsi="Times New Roman"/>
                <w:b/>
                <w:b/>
                <w:sz w:val="26"/>
                <w:szCs w:val="26"/>
                <w:lang w:eastAsia="ru-RU"/>
              </w:rPr>
            </w:pPr>
            <w:r>
              <w:rPr>
                <w:rFonts w:ascii="Times New Roman" w:hAnsi="Times New Roman"/>
                <w:b/>
                <w:sz w:val="26"/>
                <w:szCs w:val="26"/>
                <w:lang w:eastAsia="ru-RU"/>
              </w:rPr>
              <w:t xml:space="preserve">№ </w:t>
            </w:r>
            <w:r>
              <w:rPr>
                <w:rFonts w:ascii="Times New Roman" w:hAnsi="Times New Roman"/>
                <w:b/>
                <w:sz w:val="26"/>
                <w:szCs w:val="26"/>
                <w:lang w:eastAsia="ru-RU"/>
              </w:rPr>
              <w:t>п/п</w:t>
            </w:r>
          </w:p>
        </w:tc>
        <w:tc>
          <w:tcPr>
            <w:tcW w:w="4365"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ind w:left="553" w:hanging="553"/>
              <w:rPr>
                <w:rFonts w:ascii="Times New Roman" w:hAnsi="Times New Roman"/>
                <w:b/>
                <w:b/>
                <w:sz w:val="26"/>
                <w:szCs w:val="26"/>
                <w:lang w:eastAsia="ru-RU"/>
              </w:rPr>
            </w:pPr>
            <w:r>
              <w:rPr>
                <w:rFonts w:ascii="Times New Roman" w:hAnsi="Times New Roman"/>
                <w:b/>
                <w:sz w:val="26"/>
                <w:szCs w:val="26"/>
                <w:lang w:eastAsia="ru-RU"/>
              </w:rPr>
              <w:t xml:space="preserve">Наименование разделов </w:t>
            </w:r>
          </w:p>
        </w:tc>
        <w:tc>
          <w:tcPr>
            <w:tcW w:w="879"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rPr>
                <w:rFonts w:ascii="Times New Roman" w:hAnsi="Times New Roman"/>
                <w:b/>
                <w:b/>
                <w:sz w:val="26"/>
                <w:szCs w:val="26"/>
                <w:lang w:eastAsia="ru-RU"/>
              </w:rPr>
            </w:pPr>
            <w:r>
              <w:rPr>
                <w:rFonts w:ascii="Times New Roman" w:hAnsi="Times New Roman"/>
                <w:b/>
                <w:sz w:val="26"/>
                <w:szCs w:val="26"/>
                <w:lang w:eastAsia="ru-RU"/>
              </w:rPr>
              <w:t>Всего часов</w:t>
            </w:r>
          </w:p>
        </w:tc>
        <w:tc>
          <w:tcPr>
            <w:tcW w:w="8647"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b/>
                <w:b/>
                <w:sz w:val="26"/>
                <w:szCs w:val="26"/>
                <w:lang w:eastAsia="ru-RU"/>
              </w:rPr>
            </w:pPr>
            <w:r>
              <w:rPr>
                <w:rFonts w:ascii="Times New Roman" w:hAnsi="Times New Roman"/>
                <w:b/>
                <w:sz w:val="26"/>
                <w:szCs w:val="26"/>
                <w:lang w:eastAsia="ru-RU"/>
              </w:rPr>
              <w:t>Темы уроков</w:t>
            </w:r>
          </w:p>
        </w:tc>
      </w:tr>
      <w:tr>
        <w:trPr>
          <w:trHeight w:val="284" w:hRule="atLeast"/>
        </w:trPr>
        <w:tc>
          <w:tcPr>
            <w:tcW w:w="566"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sz w:val="26"/>
                <w:szCs w:val="26"/>
                <w:lang w:eastAsia="ru-RU"/>
              </w:rPr>
            </w:pPr>
            <w:r>
              <w:rPr>
                <w:rFonts w:ascii="Times New Roman" w:hAnsi="Times New Roman"/>
                <w:sz w:val="26"/>
                <w:szCs w:val="26"/>
                <w:lang w:eastAsia="ru-RU"/>
              </w:rPr>
              <w:t>1.</w:t>
            </w:r>
          </w:p>
        </w:tc>
        <w:tc>
          <w:tcPr>
            <w:tcW w:w="4365" w:type="dxa"/>
            <w:tcBorders>
              <w:top w:val="single" w:sz="4" w:space="0" w:color="000000"/>
              <w:left w:val="single" w:sz="4" w:space="0" w:color="000000"/>
              <w:bottom w:val="single" w:sz="4" w:space="0" w:color="000000"/>
              <w:right w:val="single" w:sz="4" w:space="0" w:color="000000"/>
            </w:tcBorders>
          </w:tcPr>
          <w:p>
            <w:pPr>
              <w:pStyle w:val="NoSpacing"/>
              <w:widowControl w:val="false"/>
              <w:rPr>
                <w:rFonts w:ascii="Times New Roman" w:hAnsi="Times New Roman"/>
                <w:sz w:val="26"/>
                <w:szCs w:val="26"/>
                <w:lang w:eastAsia="ru-RU"/>
              </w:rPr>
            </w:pPr>
            <w:r>
              <w:rPr>
                <w:rFonts w:ascii="Times New Roman" w:hAnsi="Times New Roman"/>
                <w:sz w:val="26"/>
                <w:szCs w:val="26"/>
                <w:lang w:eastAsia="ru-RU"/>
              </w:rPr>
              <w:t>Раздел I. Основы комплексной безопасности</w:t>
            </w:r>
          </w:p>
          <w:p>
            <w:pPr>
              <w:pStyle w:val="NoSpacing"/>
              <w:widowControl w:val="false"/>
              <w:rPr>
                <w:rFonts w:ascii="Times New Roman" w:hAnsi="Times New Roman"/>
                <w:sz w:val="26"/>
                <w:szCs w:val="26"/>
                <w:lang w:eastAsia="ru-RU"/>
              </w:rPr>
            </w:pPr>
            <w:r>
              <w:rPr>
                <w:rFonts w:ascii="Times New Roman" w:hAnsi="Times New Roman"/>
                <w:sz w:val="26"/>
                <w:szCs w:val="26"/>
                <w:lang w:eastAsia="ru-RU"/>
              </w:rPr>
            </w:r>
          </w:p>
        </w:tc>
        <w:tc>
          <w:tcPr>
            <w:tcW w:w="879"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sz w:val="26"/>
                <w:szCs w:val="26"/>
                <w:lang w:eastAsia="ru-RU"/>
              </w:rPr>
            </w:pPr>
            <w:r>
              <w:rPr>
                <w:rFonts w:ascii="Times New Roman" w:hAnsi="Times New Roman"/>
                <w:sz w:val="26"/>
                <w:szCs w:val="26"/>
                <w:lang w:eastAsia="ru-RU"/>
              </w:rPr>
              <w:t>8</w:t>
            </w:r>
          </w:p>
        </w:tc>
        <w:tc>
          <w:tcPr>
            <w:tcW w:w="8647"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sz w:val="26"/>
                <w:szCs w:val="26"/>
                <w:lang w:eastAsia="ru-RU"/>
              </w:rPr>
            </w:pPr>
            <w:r>
              <w:rPr>
                <w:rFonts w:ascii="Times New Roman" w:hAnsi="Times New Roman"/>
                <w:sz w:val="26"/>
                <w:szCs w:val="26"/>
                <w:lang w:eastAsia="ru-RU"/>
              </w:rPr>
              <w:t>Современный мир и Россия</w:t>
            </w:r>
          </w:p>
          <w:p>
            <w:pPr>
              <w:pStyle w:val="Normal"/>
              <w:widowControl w:val="false"/>
              <w:spacing w:lineRule="auto" w:line="240" w:before="0" w:after="0"/>
              <w:rPr>
                <w:rFonts w:ascii="Times New Roman" w:hAnsi="Times New Roman"/>
                <w:sz w:val="26"/>
                <w:szCs w:val="26"/>
                <w:lang w:eastAsia="ru-RU"/>
              </w:rPr>
            </w:pPr>
            <w:r>
              <w:rPr>
                <w:rFonts w:ascii="Times New Roman" w:hAnsi="Times New Roman"/>
                <w:sz w:val="26"/>
                <w:szCs w:val="26"/>
                <w:lang w:eastAsia="ru-RU"/>
              </w:rPr>
              <w:t>Национальные интересы России в современном мире</w:t>
            </w:r>
          </w:p>
          <w:p>
            <w:pPr>
              <w:pStyle w:val="Normal"/>
              <w:widowControl w:val="false"/>
              <w:spacing w:lineRule="auto" w:line="240" w:before="0" w:after="0"/>
              <w:rPr>
                <w:rFonts w:ascii="Times New Roman" w:hAnsi="Times New Roman"/>
                <w:sz w:val="26"/>
                <w:szCs w:val="26"/>
                <w:lang w:eastAsia="ru-RU"/>
              </w:rPr>
            </w:pPr>
            <w:r>
              <w:rPr>
                <w:rFonts w:ascii="Times New Roman" w:hAnsi="Times New Roman"/>
                <w:sz w:val="26"/>
                <w:szCs w:val="26"/>
                <w:lang w:eastAsia="ru-RU"/>
              </w:rPr>
              <w:t>Основные угрозы национальным интересам</w:t>
            </w:r>
          </w:p>
          <w:p>
            <w:pPr>
              <w:pStyle w:val="Normal"/>
              <w:widowControl w:val="false"/>
              <w:spacing w:lineRule="auto" w:line="240" w:before="0" w:after="0"/>
              <w:rPr>
                <w:rFonts w:ascii="Times New Roman" w:hAnsi="Times New Roman"/>
                <w:sz w:val="26"/>
                <w:szCs w:val="26"/>
                <w:lang w:eastAsia="ru-RU"/>
              </w:rPr>
            </w:pPr>
            <w:r>
              <w:rPr>
                <w:rFonts w:ascii="Times New Roman" w:hAnsi="Times New Roman"/>
                <w:sz w:val="26"/>
                <w:szCs w:val="26"/>
                <w:lang w:eastAsia="ru-RU"/>
              </w:rPr>
              <w:t>и безопасности России.</w:t>
            </w:r>
          </w:p>
          <w:p>
            <w:pPr>
              <w:pStyle w:val="Normal"/>
              <w:widowControl w:val="false"/>
              <w:spacing w:lineRule="auto" w:line="240" w:before="0" w:after="0"/>
              <w:rPr>
                <w:rFonts w:ascii="Times New Roman" w:hAnsi="Times New Roman"/>
                <w:sz w:val="26"/>
                <w:szCs w:val="26"/>
                <w:lang w:eastAsia="ru-RU"/>
              </w:rPr>
            </w:pPr>
            <w:r>
              <w:rPr>
                <w:rFonts w:ascii="Times New Roman" w:hAnsi="Times New Roman"/>
                <w:sz w:val="26"/>
                <w:szCs w:val="26"/>
                <w:lang w:eastAsia="ru-RU"/>
              </w:rPr>
              <w:t>Влияние культуры безопасности жизнедеятельности населения на национальную безопасность России</w:t>
            </w:r>
          </w:p>
          <w:p>
            <w:pPr>
              <w:pStyle w:val="Normal"/>
              <w:widowControl w:val="false"/>
              <w:spacing w:lineRule="auto" w:line="240" w:before="0" w:after="0"/>
              <w:rPr>
                <w:rFonts w:ascii="Times New Roman" w:hAnsi="Times New Roman"/>
                <w:sz w:val="26"/>
                <w:szCs w:val="26"/>
                <w:lang w:eastAsia="ru-RU"/>
              </w:rPr>
            </w:pPr>
            <w:r>
              <w:rPr>
                <w:rFonts w:ascii="Times New Roman" w:hAnsi="Times New Roman"/>
                <w:sz w:val="26"/>
                <w:szCs w:val="26"/>
                <w:lang w:eastAsia="ru-RU"/>
              </w:rPr>
              <w:t>Чрезвычайные ситуации и их классификация</w:t>
            </w:r>
          </w:p>
          <w:p>
            <w:pPr>
              <w:pStyle w:val="Normal"/>
              <w:widowControl w:val="false"/>
              <w:spacing w:lineRule="auto" w:line="240" w:before="0" w:after="0"/>
              <w:rPr>
                <w:rFonts w:ascii="Times New Roman" w:hAnsi="Times New Roman"/>
                <w:sz w:val="26"/>
                <w:szCs w:val="26"/>
                <w:lang w:eastAsia="ru-RU"/>
              </w:rPr>
            </w:pPr>
            <w:r>
              <w:rPr>
                <w:rFonts w:ascii="Times New Roman" w:hAnsi="Times New Roman"/>
                <w:sz w:val="26"/>
                <w:szCs w:val="26"/>
                <w:lang w:eastAsia="ru-RU"/>
              </w:rPr>
              <w:t>Чрезвычайные ситуации природного характера и их последствия.</w:t>
            </w:r>
          </w:p>
          <w:p>
            <w:pPr>
              <w:pStyle w:val="Normal"/>
              <w:widowControl w:val="false"/>
              <w:spacing w:lineRule="auto" w:line="240" w:before="0" w:after="0"/>
              <w:rPr>
                <w:rFonts w:ascii="Times New Roman" w:hAnsi="Times New Roman"/>
                <w:sz w:val="26"/>
                <w:szCs w:val="26"/>
                <w:lang w:eastAsia="ru-RU"/>
              </w:rPr>
            </w:pPr>
            <w:r>
              <w:rPr>
                <w:rFonts w:ascii="Times New Roman" w:hAnsi="Times New Roman"/>
                <w:sz w:val="26"/>
                <w:szCs w:val="26"/>
                <w:lang w:eastAsia="ru-RU"/>
              </w:rPr>
              <w:t>Чрезвычайные ситуации техногенного характера и их причины</w:t>
            </w:r>
          </w:p>
          <w:p>
            <w:pPr>
              <w:pStyle w:val="Normal"/>
              <w:widowControl w:val="false"/>
              <w:spacing w:lineRule="auto" w:line="240" w:before="0" w:after="0"/>
              <w:rPr>
                <w:rFonts w:ascii="Times New Roman" w:hAnsi="Times New Roman"/>
                <w:sz w:val="26"/>
                <w:szCs w:val="26"/>
                <w:lang w:eastAsia="ru-RU"/>
              </w:rPr>
            </w:pPr>
            <w:r>
              <w:rPr>
                <w:rFonts w:ascii="Times New Roman" w:hAnsi="Times New Roman"/>
                <w:sz w:val="26"/>
                <w:szCs w:val="26"/>
                <w:lang w:eastAsia="ru-RU"/>
              </w:rPr>
              <w:t>Угроза военной безопасности России</w:t>
            </w:r>
          </w:p>
        </w:tc>
      </w:tr>
      <w:tr>
        <w:trPr>
          <w:trHeight w:val="284" w:hRule="atLeast"/>
        </w:trPr>
        <w:tc>
          <w:tcPr>
            <w:tcW w:w="566"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sz w:val="26"/>
                <w:szCs w:val="26"/>
                <w:lang w:eastAsia="ru-RU"/>
              </w:rPr>
            </w:pPr>
            <w:r>
              <w:rPr>
                <w:rFonts w:ascii="Times New Roman" w:hAnsi="Times New Roman"/>
                <w:sz w:val="26"/>
                <w:szCs w:val="26"/>
                <w:lang w:eastAsia="ru-RU"/>
              </w:rPr>
              <w:t>2</w:t>
            </w:r>
          </w:p>
        </w:tc>
        <w:tc>
          <w:tcPr>
            <w:tcW w:w="4365" w:type="dxa"/>
            <w:tcBorders>
              <w:top w:val="single" w:sz="4" w:space="0" w:color="000000"/>
              <w:left w:val="single" w:sz="4" w:space="0" w:color="000000"/>
              <w:bottom w:val="single" w:sz="4" w:space="0" w:color="000000"/>
              <w:right w:val="single" w:sz="4" w:space="0" w:color="000000"/>
            </w:tcBorders>
          </w:tcPr>
          <w:p>
            <w:pPr>
              <w:pStyle w:val="NoSpacing"/>
              <w:widowControl w:val="false"/>
              <w:rPr>
                <w:rFonts w:ascii="Times New Roman" w:hAnsi="Times New Roman"/>
                <w:sz w:val="26"/>
                <w:szCs w:val="26"/>
                <w:lang w:eastAsia="ru-RU"/>
              </w:rPr>
            </w:pPr>
            <w:r>
              <w:rPr>
                <w:rFonts w:ascii="Times New Roman" w:hAnsi="Times New Roman"/>
                <w:spacing w:val="-2"/>
                <w:sz w:val="26"/>
                <w:szCs w:val="26"/>
                <w:lang w:eastAsia="ru-RU"/>
              </w:rPr>
              <w:t xml:space="preserve">Раздел </w:t>
            </w:r>
            <w:r>
              <w:rPr>
                <w:rFonts w:ascii="Times New Roman" w:hAnsi="Times New Roman"/>
                <w:spacing w:val="-2"/>
                <w:sz w:val="26"/>
                <w:szCs w:val="26"/>
                <w:lang w:val="en-US" w:eastAsia="ru-RU"/>
              </w:rPr>
              <w:t>II</w:t>
            </w:r>
            <w:r>
              <w:rPr>
                <w:rFonts w:ascii="Times New Roman" w:hAnsi="Times New Roman"/>
                <w:spacing w:val="-2"/>
                <w:sz w:val="26"/>
                <w:szCs w:val="26"/>
                <w:lang w:eastAsia="ru-RU"/>
              </w:rPr>
              <w:t xml:space="preserve">.  Зашита населения Российской Федерации от чрезвычайных ситуаций </w:t>
            </w:r>
          </w:p>
        </w:tc>
        <w:tc>
          <w:tcPr>
            <w:tcW w:w="879"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sz w:val="26"/>
                <w:szCs w:val="26"/>
                <w:lang w:eastAsia="ru-RU"/>
              </w:rPr>
            </w:pPr>
            <w:r>
              <w:rPr>
                <w:rFonts w:ascii="Times New Roman" w:hAnsi="Times New Roman"/>
                <w:sz w:val="26"/>
                <w:szCs w:val="26"/>
                <w:lang w:eastAsia="ru-RU"/>
              </w:rPr>
              <w:t>7</w:t>
            </w:r>
          </w:p>
        </w:tc>
        <w:tc>
          <w:tcPr>
            <w:tcW w:w="8647"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sz w:val="26"/>
                <w:szCs w:val="26"/>
                <w:lang w:eastAsia="ru-RU"/>
              </w:rPr>
            </w:pPr>
            <w:r>
              <w:rPr>
                <w:rFonts w:ascii="Times New Roman" w:hAnsi="Times New Roman"/>
                <w:sz w:val="26"/>
                <w:szCs w:val="26"/>
                <w:lang w:eastAsia="ru-RU"/>
              </w:rPr>
              <w:t>Единая государственная система предупреждения и ликвидации чрезвычайных ситуаций</w:t>
            </w:r>
          </w:p>
          <w:p>
            <w:pPr>
              <w:pStyle w:val="Normal"/>
              <w:widowControl w:val="false"/>
              <w:spacing w:lineRule="auto" w:line="240" w:before="0" w:after="0"/>
              <w:rPr>
                <w:rFonts w:ascii="Times New Roman" w:hAnsi="Times New Roman"/>
                <w:sz w:val="26"/>
                <w:szCs w:val="26"/>
                <w:lang w:eastAsia="ru-RU"/>
              </w:rPr>
            </w:pPr>
            <w:r>
              <w:rPr>
                <w:rFonts w:ascii="Times New Roman" w:hAnsi="Times New Roman"/>
                <w:sz w:val="26"/>
                <w:szCs w:val="26"/>
                <w:lang w:eastAsia="ru-RU"/>
              </w:rPr>
              <w:t>(РСЧС).</w:t>
            </w:r>
          </w:p>
          <w:p>
            <w:pPr>
              <w:pStyle w:val="Normal"/>
              <w:widowControl w:val="false"/>
              <w:spacing w:lineRule="auto" w:line="240" w:before="0" w:after="0"/>
              <w:rPr>
                <w:rFonts w:ascii="Times New Roman" w:hAnsi="Times New Roman"/>
                <w:sz w:val="26"/>
                <w:szCs w:val="26"/>
                <w:lang w:eastAsia="ru-RU"/>
              </w:rPr>
            </w:pPr>
            <w:r>
              <w:rPr>
                <w:rFonts w:ascii="Times New Roman" w:hAnsi="Times New Roman"/>
                <w:sz w:val="26"/>
                <w:szCs w:val="26"/>
                <w:lang w:eastAsia="ru-RU"/>
              </w:rPr>
              <w:t xml:space="preserve"> </w:t>
            </w:r>
            <w:r>
              <w:rPr>
                <w:rFonts w:ascii="Times New Roman" w:hAnsi="Times New Roman"/>
                <w:sz w:val="26"/>
                <w:szCs w:val="26"/>
                <w:lang w:eastAsia="ru-RU"/>
              </w:rPr>
              <w:t>Гражданская оборона как составная часть национальной безопасности и обороноспособности страны.</w:t>
            </w:r>
          </w:p>
          <w:p>
            <w:pPr>
              <w:pStyle w:val="Normal"/>
              <w:widowControl w:val="false"/>
              <w:spacing w:lineRule="auto" w:line="240" w:before="0" w:after="0"/>
              <w:rPr>
                <w:rFonts w:ascii="Times New Roman" w:hAnsi="Times New Roman"/>
                <w:sz w:val="26"/>
                <w:szCs w:val="26"/>
                <w:lang w:eastAsia="ru-RU"/>
              </w:rPr>
            </w:pPr>
            <w:r>
              <w:rPr>
                <w:rFonts w:ascii="Times New Roman" w:hAnsi="Times New Roman"/>
                <w:sz w:val="26"/>
                <w:szCs w:val="26"/>
                <w:lang w:eastAsia="ru-RU"/>
              </w:rPr>
              <w:t>МЧС России — федеральный орган управления в области зашиты населения и территорий от чрезвычайных ситуаций</w:t>
            </w:r>
          </w:p>
          <w:p>
            <w:pPr>
              <w:pStyle w:val="Normal"/>
              <w:widowControl w:val="false"/>
              <w:spacing w:lineRule="auto" w:line="240" w:before="0" w:after="0"/>
              <w:rPr>
                <w:rFonts w:ascii="Times New Roman" w:hAnsi="Times New Roman"/>
                <w:sz w:val="26"/>
                <w:szCs w:val="26"/>
                <w:lang w:eastAsia="ru-RU"/>
              </w:rPr>
            </w:pPr>
            <w:r>
              <w:rPr>
                <w:rFonts w:ascii="Times New Roman" w:hAnsi="Times New Roman"/>
                <w:sz w:val="26"/>
                <w:szCs w:val="26"/>
                <w:lang w:eastAsia="ru-RU"/>
              </w:rPr>
              <w:t>Мониторинг и прогнозирование чрезвычайных ситуаций.</w:t>
            </w:r>
          </w:p>
          <w:p>
            <w:pPr>
              <w:pStyle w:val="Normal"/>
              <w:widowControl w:val="false"/>
              <w:spacing w:lineRule="auto" w:line="240" w:before="0" w:after="0"/>
              <w:rPr>
                <w:rFonts w:ascii="Times New Roman" w:hAnsi="Times New Roman"/>
                <w:sz w:val="26"/>
                <w:szCs w:val="26"/>
                <w:lang w:eastAsia="ru-RU"/>
              </w:rPr>
            </w:pPr>
            <w:r>
              <w:rPr>
                <w:rFonts w:ascii="Times New Roman" w:hAnsi="Times New Roman"/>
                <w:sz w:val="26"/>
                <w:szCs w:val="26"/>
                <w:lang w:eastAsia="ru-RU"/>
              </w:rPr>
              <w:t>Инженерная зашита населения от чрезвычайных ситуаций.</w:t>
            </w:r>
          </w:p>
          <w:p>
            <w:pPr>
              <w:pStyle w:val="Normal"/>
              <w:widowControl w:val="false"/>
              <w:spacing w:lineRule="auto" w:line="240" w:before="0" w:after="0"/>
              <w:rPr>
                <w:rFonts w:ascii="Times New Roman" w:hAnsi="Times New Roman"/>
                <w:sz w:val="26"/>
                <w:szCs w:val="26"/>
                <w:lang w:eastAsia="ru-RU"/>
              </w:rPr>
            </w:pPr>
            <w:r>
              <w:rPr>
                <w:rFonts w:ascii="Times New Roman" w:hAnsi="Times New Roman"/>
                <w:sz w:val="26"/>
                <w:szCs w:val="26"/>
                <w:lang w:eastAsia="ru-RU"/>
              </w:rPr>
              <w:t>Оповещение и эвакуация населения в условиях чрезвычайных ситуаций.</w:t>
            </w:r>
          </w:p>
          <w:p>
            <w:pPr>
              <w:pStyle w:val="Normal"/>
              <w:widowControl w:val="false"/>
              <w:spacing w:lineRule="auto" w:line="240" w:before="0" w:after="0"/>
              <w:rPr>
                <w:rFonts w:ascii="Times New Roman" w:hAnsi="Times New Roman"/>
                <w:sz w:val="26"/>
                <w:szCs w:val="26"/>
                <w:lang w:eastAsia="ru-RU"/>
              </w:rPr>
            </w:pPr>
            <w:r>
              <w:rPr>
                <w:rFonts w:ascii="Times New Roman" w:hAnsi="Times New Roman"/>
                <w:sz w:val="26"/>
                <w:szCs w:val="26"/>
                <w:lang w:eastAsia="ru-RU"/>
              </w:rPr>
              <w:t>Аварийно-спасательные и другие неотложные работы в очагах поражения</w:t>
            </w:r>
          </w:p>
          <w:p>
            <w:pPr>
              <w:pStyle w:val="Normal"/>
              <w:widowControl w:val="false"/>
              <w:spacing w:lineRule="auto" w:line="240" w:before="0" w:after="0"/>
              <w:rPr>
                <w:rFonts w:ascii="Times New Roman" w:hAnsi="Times New Roman"/>
                <w:sz w:val="26"/>
                <w:szCs w:val="26"/>
                <w:lang w:eastAsia="ru-RU"/>
              </w:rPr>
            </w:pPr>
            <w:r>
              <w:rPr>
                <w:rFonts w:ascii="Times New Roman" w:hAnsi="Times New Roman"/>
                <w:sz w:val="26"/>
                <w:szCs w:val="26"/>
                <w:lang w:eastAsia="ru-RU"/>
              </w:rPr>
            </w:r>
          </w:p>
        </w:tc>
      </w:tr>
      <w:tr>
        <w:trPr>
          <w:trHeight w:val="284" w:hRule="atLeast"/>
        </w:trPr>
        <w:tc>
          <w:tcPr>
            <w:tcW w:w="566"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sz w:val="26"/>
                <w:szCs w:val="26"/>
                <w:lang w:val="en-US" w:eastAsia="ru-RU"/>
              </w:rPr>
            </w:pPr>
            <w:r>
              <w:rPr>
                <w:rFonts w:ascii="Times New Roman" w:hAnsi="Times New Roman"/>
                <w:sz w:val="26"/>
                <w:szCs w:val="26"/>
                <w:lang w:val="en-US" w:eastAsia="ru-RU"/>
              </w:rPr>
              <w:t>3.</w:t>
            </w:r>
          </w:p>
        </w:tc>
        <w:tc>
          <w:tcPr>
            <w:tcW w:w="4365" w:type="dxa"/>
            <w:tcBorders>
              <w:top w:val="single" w:sz="4" w:space="0" w:color="000000"/>
              <w:left w:val="single" w:sz="4" w:space="0" w:color="000000"/>
              <w:bottom w:val="single" w:sz="4" w:space="0" w:color="000000"/>
              <w:right w:val="single" w:sz="4" w:space="0" w:color="000000"/>
            </w:tcBorders>
          </w:tcPr>
          <w:p>
            <w:pPr>
              <w:pStyle w:val="NoSpacing"/>
              <w:widowControl w:val="false"/>
              <w:rPr>
                <w:rFonts w:ascii="Times New Roman" w:hAnsi="Times New Roman"/>
                <w:sz w:val="26"/>
                <w:szCs w:val="26"/>
                <w:lang w:eastAsia="ru-RU"/>
              </w:rPr>
            </w:pPr>
            <w:r>
              <w:rPr>
                <w:rFonts w:ascii="Times New Roman" w:hAnsi="Times New Roman"/>
                <w:sz w:val="26"/>
                <w:szCs w:val="26"/>
                <w:lang w:eastAsia="ru-RU"/>
              </w:rPr>
              <w:t xml:space="preserve">Раздел III.   Противодействие терроризму и экстремизму в Российской Федерации </w:t>
            </w:r>
          </w:p>
        </w:tc>
        <w:tc>
          <w:tcPr>
            <w:tcW w:w="879"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sz w:val="26"/>
                <w:szCs w:val="26"/>
                <w:lang w:eastAsia="ru-RU"/>
              </w:rPr>
            </w:pPr>
            <w:r>
              <w:rPr>
                <w:rFonts w:ascii="Times New Roman" w:hAnsi="Times New Roman"/>
                <w:sz w:val="26"/>
                <w:szCs w:val="26"/>
                <w:lang w:eastAsia="ru-RU"/>
              </w:rPr>
              <w:t>8</w:t>
            </w:r>
          </w:p>
        </w:tc>
        <w:tc>
          <w:tcPr>
            <w:tcW w:w="8647"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sz w:val="26"/>
                <w:szCs w:val="26"/>
                <w:lang w:eastAsia="ru-RU"/>
              </w:rPr>
            </w:pPr>
            <w:r>
              <w:rPr>
                <w:rFonts w:ascii="Times New Roman" w:hAnsi="Times New Roman"/>
                <w:sz w:val="26"/>
                <w:szCs w:val="26"/>
                <w:lang w:eastAsia="ru-RU"/>
              </w:rPr>
              <w:t>Международный терроризм — угроза национальной безопасности России.</w:t>
            </w:r>
          </w:p>
          <w:p>
            <w:pPr>
              <w:pStyle w:val="Normal"/>
              <w:widowControl w:val="false"/>
              <w:spacing w:lineRule="auto" w:line="240" w:before="0" w:after="0"/>
              <w:rPr>
                <w:rFonts w:ascii="Times New Roman" w:hAnsi="Times New Roman"/>
                <w:sz w:val="26"/>
                <w:szCs w:val="26"/>
                <w:lang w:eastAsia="ru-RU"/>
              </w:rPr>
            </w:pPr>
            <w:r>
              <w:rPr>
                <w:rFonts w:ascii="Times New Roman" w:hAnsi="Times New Roman"/>
                <w:sz w:val="26"/>
                <w:szCs w:val="26"/>
                <w:lang w:eastAsia="ru-RU"/>
              </w:rPr>
              <w:t>Виды террористической деятельности и террористических актов, их цели и способы осуществления</w:t>
            </w:r>
          </w:p>
          <w:p>
            <w:pPr>
              <w:pStyle w:val="Normal"/>
              <w:widowControl w:val="false"/>
              <w:spacing w:lineRule="auto" w:line="240" w:before="0" w:after="0"/>
              <w:rPr>
                <w:rFonts w:ascii="Times New Roman" w:hAnsi="Times New Roman"/>
                <w:sz w:val="26"/>
                <w:szCs w:val="26"/>
                <w:lang w:eastAsia="ru-RU"/>
              </w:rPr>
            </w:pPr>
            <w:r>
              <w:rPr>
                <w:rFonts w:ascii="Times New Roman" w:hAnsi="Times New Roman"/>
                <w:sz w:val="26"/>
                <w:szCs w:val="26"/>
                <w:lang w:eastAsia="ru-RU"/>
              </w:rPr>
              <w:t>Основные нормативно-правовые акты по противодействию терроризму и экстремизму.</w:t>
            </w:r>
          </w:p>
          <w:p>
            <w:pPr>
              <w:pStyle w:val="Normal"/>
              <w:widowControl w:val="false"/>
              <w:spacing w:lineRule="auto" w:line="240" w:before="0" w:after="0"/>
              <w:rPr>
                <w:rFonts w:ascii="Times New Roman" w:hAnsi="Times New Roman"/>
                <w:sz w:val="26"/>
                <w:szCs w:val="26"/>
                <w:lang w:eastAsia="ru-RU"/>
              </w:rPr>
            </w:pPr>
            <w:r>
              <w:rPr>
                <w:rFonts w:ascii="Times New Roman" w:hAnsi="Times New Roman"/>
                <w:sz w:val="26"/>
                <w:szCs w:val="26"/>
                <w:lang w:eastAsia="ru-RU"/>
              </w:rPr>
              <w:t>Общегосударственное противодействие терроризму.</w:t>
            </w:r>
          </w:p>
          <w:p>
            <w:pPr>
              <w:pStyle w:val="Normal"/>
              <w:widowControl w:val="false"/>
              <w:spacing w:lineRule="auto" w:line="240" w:before="0" w:after="0"/>
              <w:rPr/>
            </w:pPr>
            <w:r>
              <w:rPr>
                <w:rFonts w:ascii="Times New Roman" w:hAnsi="Times New Roman"/>
                <w:sz w:val="26"/>
                <w:szCs w:val="26"/>
                <w:lang w:eastAsia="ru-RU"/>
              </w:rPr>
              <w:t>Нормативно-правовая база противодействия наркотизму</w:t>
            </w:r>
            <w:r>
              <w:rPr/>
              <w:t xml:space="preserve"> </w:t>
            </w:r>
            <w:r>
              <w:rPr>
                <w:rFonts w:ascii="Times New Roman" w:hAnsi="Times New Roman"/>
                <w:sz w:val="26"/>
                <w:szCs w:val="26"/>
                <w:lang w:eastAsia="ru-RU"/>
              </w:rPr>
              <w:t>Организационные основы противодействия терроризму в Российской Федерации.</w:t>
            </w:r>
            <w:r>
              <w:rPr/>
              <w:t xml:space="preserve"> </w:t>
            </w:r>
          </w:p>
          <w:p>
            <w:pPr>
              <w:pStyle w:val="Normal"/>
              <w:widowControl w:val="false"/>
              <w:spacing w:lineRule="auto" w:line="240" w:before="0" w:after="0"/>
              <w:rPr>
                <w:rFonts w:ascii="Times New Roman" w:hAnsi="Times New Roman"/>
                <w:sz w:val="26"/>
                <w:szCs w:val="26"/>
                <w:lang w:eastAsia="ru-RU"/>
              </w:rPr>
            </w:pPr>
            <w:r>
              <w:rPr>
                <w:rFonts w:ascii="Times New Roman" w:hAnsi="Times New Roman"/>
                <w:sz w:val="26"/>
                <w:szCs w:val="26"/>
                <w:lang w:eastAsia="ru-RU"/>
              </w:rPr>
              <w:t>Правила поведения при угрозе террористического акта.</w:t>
            </w:r>
          </w:p>
          <w:p>
            <w:pPr>
              <w:pStyle w:val="Normal"/>
              <w:widowControl w:val="false"/>
              <w:spacing w:lineRule="auto" w:line="240" w:before="0" w:after="0"/>
              <w:rPr>
                <w:rFonts w:ascii="Times New Roman" w:hAnsi="Times New Roman"/>
                <w:sz w:val="26"/>
                <w:szCs w:val="26"/>
                <w:lang w:eastAsia="ru-RU"/>
              </w:rPr>
            </w:pPr>
            <w:r>
              <w:rPr>
                <w:rFonts w:ascii="Times New Roman" w:hAnsi="Times New Roman"/>
                <w:sz w:val="26"/>
                <w:szCs w:val="26"/>
                <w:lang w:eastAsia="ru-RU"/>
              </w:rPr>
              <w:t>Профилактика наркозависимости</w:t>
            </w:r>
          </w:p>
          <w:p>
            <w:pPr>
              <w:pStyle w:val="Normal"/>
              <w:widowControl w:val="false"/>
              <w:spacing w:lineRule="auto" w:line="240" w:before="0" w:after="0"/>
              <w:rPr>
                <w:rFonts w:ascii="Times New Roman" w:hAnsi="Times New Roman"/>
                <w:sz w:val="26"/>
                <w:szCs w:val="26"/>
                <w:lang w:eastAsia="ru-RU"/>
              </w:rPr>
            </w:pPr>
            <w:r>
              <w:rPr>
                <w:rFonts w:ascii="Times New Roman" w:hAnsi="Times New Roman"/>
                <w:sz w:val="26"/>
                <w:szCs w:val="26"/>
                <w:lang w:eastAsia="ru-RU"/>
              </w:rPr>
            </w:r>
          </w:p>
        </w:tc>
      </w:tr>
      <w:tr>
        <w:trPr>
          <w:trHeight w:val="284" w:hRule="atLeast"/>
        </w:trPr>
        <w:tc>
          <w:tcPr>
            <w:tcW w:w="566"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sz w:val="26"/>
                <w:szCs w:val="26"/>
                <w:lang w:val="en-US" w:eastAsia="ru-RU"/>
              </w:rPr>
            </w:pPr>
            <w:r>
              <w:rPr>
                <w:rFonts w:ascii="Times New Roman" w:hAnsi="Times New Roman"/>
                <w:sz w:val="26"/>
                <w:szCs w:val="26"/>
                <w:lang w:val="en-US" w:eastAsia="ru-RU"/>
              </w:rPr>
              <w:t>4.</w:t>
            </w:r>
          </w:p>
        </w:tc>
        <w:tc>
          <w:tcPr>
            <w:tcW w:w="4365" w:type="dxa"/>
            <w:tcBorders>
              <w:top w:val="single" w:sz="4" w:space="0" w:color="000000"/>
              <w:left w:val="single" w:sz="4" w:space="0" w:color="000000"/>
              <w:bottom w:val="single" w:sz="4" w:space="0" w:color="000000"/>
              <w:right w:val="single" w:sz="4" w:space="0" w:color="000000"/>
            </w:tcBorders>
          </w:tcPr>
          <w:p>
            <w:pPr>
              <w:pStyle w:val="NoSpacing"/>
              <w:widowControl w:val="false"/>
              <w:rPr>
                <w:rFonts w:ascii="Times New Roman" w:hAnsi="Times New Roman"/>
                <w:sz w:val="26"/>
                <w:szCs w:val="26"/>
                <w:lang w:eastAsia="ru-RU"/>
              </w:rPr>
            </w:pPr>
            <w:r>
              <w:rPr>
                <w:rFonts w:ascii="Times New Roman" w:hAnsi="Times New Roman"/>
                <w:sz w:val="26"/>
                <w:szCs w:val="26"/>
                <w:lang w:eastAsia="ru-RU"/>
              </w:rPr>
              <w:t>Раздел IV.   Основы здорового образа жизни</w:t>
            </w:r>
          </w:p>
        </w:tc>
        <w:tc>
          <w:tcPr>
            <w:tcW w:w="879"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sz w:val="26"/>
                <w:szCs w:val="26"/>
                <w:lang w:eastAsia="ru-RU"/>
              </w:rPr>
            </w:pPr>
            <w:r>
              <w:rPr>
                <w:rFonts w:ascii="Times New Roman" w:hAnsi="Times New Roman"/>
                <w:sz w:val="26"/>
                <w:szCs w:val="26"/>
                <w:lang w:eastAsia="ru-RU"/>
              </w:rPr>
              <w:t>9</w:t>
            </w:r>
          </w:p>
        </w:tc>
        <w:tc>
          <w:tcPr>
            <w:tcW w:w="8647"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sz w:val="26"/>
                <w:szCs w:val="26"/>
                <w:lang w:eastAsia="ru-RU"/>
              </w:rPr>
            </w:pPr>
            <w:r>
              <w:rPr>
                <w:rFonts w:ascii="Times New Roman" w:hAnsi="Times New Roman"/>
                <w:sz w:val="26"/>
                <w:szCs w:val="26"/>
                <w:lang w:eastAsia="ru-RU"/>
              </w:rPr>
              <w:t>Здоровье человека как индивидуальная, так и общественная ценность.</w:t>
            </w:r>
          </w:p>
          <w:p>
            <w:pPr>
              <w:pStyle w:val="Normal"/>
              <w:widowControl w:val="false"/>
              <w:spacing w:lineRule="auto" w:line="240" w:before="0" w:after="0"/>
              <w:rPr>
                <w:rFonts w:ascii="Times New Roman" w:hAnsi="Times New Roman"/>
                <w:sz w:val="26"/>
                <w:szCs w:val="26"/>
                <w:lang w:eastAsia="ru-RU"/>
              </w:rPr>
            </w:pPr>
            <w:r>
              <w:rPr>
                <w:rFonts w:ascii="Times New Roman" w:hAnsi="Times New Roman"/>
                <w:sz w:val="26"/>
                <w:szCs w:val="26"/>
                <w:lang w:eastAsia="ru-RU"/>
              </w:rPr>
              <w:t>Здоровый образ жизни и его составляющие.</w:t>
            </w:r>
          </w:p>
          <w:p>
            <w:pPr>
              <w:pStyle w:val="Normal"/>
              <w:widowControl w:val="false"/>
              <w:spacing w:lineRule="auto" w:line="240" w:before="0" w:after="0"/>
              <w:rPr>
                <w:rFonts w:ascii="Times New Roman" w:hAnsi="Times New Roman"/>
                <w:sz w:val="26"/>
                <w:szCs w:val="26"/>
                <w:lang w:eastAsia="ru-RU"/>
              </w:rPr>
            </w:pPr>
            <w:r>
              <w:rPr>
                <w:rFonts w:ascii="Times New Roman" w:hAnsi="Times New Roman"/>
                <w:sz w:val="26"/>
                <w:szCs w:val="26"/>
                <w:lang w:eastAsia="ru-RU"/>
              </w:rPr>
              <w:t>Репродуктивное здоровье населения и национальная безопасность России</w:t>
            </w:r>
          </w:p>
          <w:p>
            <w:pPr>
              <w:pStyle w:val="Normal"/>
              <w:widowControl w:val="false"/>
              <w:spacing w:lineRule="auto" w:line="240" w:before="0" w:after="0"/>
              <w:rPr>
                <w:rFonts w:ascii="Times New Roman" w:hAnsi="Times New Roman"/>
                <w:sz w:val="26"/>
                <w:szCs w:val="26"/>
                <w:lang w:eastAsia="ru-RU"/>
              </w:rPr>
            </w:pPr>
            <w:r>
              <w:rPr>
                <w:rFonts w:ascii="Times New Roman" w:hAnsi="Times New Roman"/>
                <w:sz w:val="26"/>
                <w:szCs w:val="26"/>
                <w:lang w:eastAsia="ru-RU"/>
              </w:rPr>
              <w:t>Ранние половые связи и их последствия</w:t>
            </w:r>
          </w:p>
          <w:p>
            <w:pPr>
              <w:pStyle w:val="Normal"/>
              <w:widowControl w:val="false"/>
              <w:spacing w:lineRule="auto" w:line="240" w:before="0" w:after="0"/>
              <w:rPr>
                <w:rFonts w:ascii="Times New Roman" w:hAnsi="Times New Roman"/>
                <w:sz w:val="26"/>
                <w:szCs w:val="26"/>
                <w:lang w:eastAsia="ru-RU"/>
              </w:rPr>
            </w:pPr>
            <w:r>
              <w:rPr>
                <w:rFonts w:ascii="Times New Roman" w:hAnsi="Times New Roman"/>
                <w:sz w:val="26"/>
                <w:szCs w:val="26"/>
                <w:lang w:eastAsia="ru-RU"/>
              </w:rPr>
              <w:t>Инфекции, передаваемые   половым   путем</w:t>
            </w:r>
          </w:p>
          <w:p>
            <w:pPr>
              <w:pStyle w:val="Normal"/>
              <w:widowControl w:val="false"/>
              <w:spacing w:lineRule="auto" w:line="240" w:before="0" w:after="0"/>
              <w:rPr>
                <w:rFonts w:ascii="Times New Roman" w:hAnsi="Times New Roman"/>
                <w:sz w:val="26"/>
                <w:szCs w:val="26"/>
                <w:lang w:eastAsia="ru-RU"/>
              </w:rPr>
            </w:pPr>
            <w:r>
              <w:rPr>
                <w:rFonts w:ascii="Times New Roman" w:hAnsi="Times New Roman"/>
                <w:sz w:val="26"/>
                <w:szCs w:val="26"/>
                <w:lang w:eastAsia="ru-RU"/>
              </w:rPr>
              <w:t>Понятия о ВИЧ-инфекции и СПИДе</w:t>
            </w:r>
          </w:p>
          <w:p>
            <w:pPr>
              <w:pStyle w:val="Normal"/>
              <w:widowControl w:val="false"/>
              <w:spacing w:lineRule="auto" w:line="240" w:before="0" w:after="0"/>
              <w:rPr>
                <w:rFonts w:ascii="Times New Roman" w:hAnsi="Times New Roman"/>
                <w:sz w:val="26"/>
                <w:szCs w:val="26"/>
                <w:lang w:eastAsia="ru-RU"/>
              </w:rPr>
            </w:pPr>
            <w:r>
              <w:rPr>
                <w:rFonts w:ascii="Times New Roman" w:hAnsi="Times New Roman"/>
                <w:sz w:val="26"/>
                <w:szCs w:val="26"/>
                <w:lang w:eastAsia="ru-RU"/>
              </w:rPr>
              <w:t>Брак и семья</w:t>
            </w:r>
          </w:p>
          <w:p>
            <w:pPr>
              <w:pStyle w:val="Normal"/>
              <w:widowControl w:val="false"/>
              <w:spacing w:lineRule="auto" w:line="240" w:before="0" w:after="0"/>
              <w:rPr>
                <w:rFonts w:ascii="Times New Roman" w:hAnsi="Times New Roman"/>
                <w:sz w:val="26"/>
                <w:szCs w:val="26"/>
                <w:lang w:eastAsia="ru-RU"/>
              </w:rPr>
            </w:pPr>
            <w:r>
              <w:rPr>
                <w:rFonts w:ascii="Times New Roman" w:hAnsi="Times New Roman"/>
                <w:sz w:val="26"/>
                <w:szCs w:val="26"/>
                <w:lang w:eastAsia="ru-RU"/>
              </w:rPr>
              <w:t>Семья и здоровый образ жизни человека.</w:t>
            </w:r>
          </w:p>
          <w:p>
            <w:pPr>
              <w:pStyle w:val="Normal"/>
              <w:widowControl w:val="false"/>
              <w:spacing w:lineRule="auto" w:line="240" w:before="0" w:after="0"/>
              <w:rPr>
                <w:rFonts w:ascii="Times New Roman" w:hAnsi="Times New Roman"/>
                <w:sz w:val="26"/>
                <w:szCs w:val="26"/>
                <w:lang w:eastAsia="ru-RU"/>
              </w:rPr>
            </w:pPr>
            <w:r>
              <w:rPr>
                <w:rFonts w:ascii="Times New Roman" w:hAnsi="Times New Roman"/>
                <w:sz w:val="26"/>
                <w:szCs w:val="26"/>
                <w:lang w:eastAsia="ru-RU"/>
              </w:rPr>
              <w:t>Основы семейного права в Российской Федерации</w:t>
            </w:r>
          </w:p>
        </w:tc>
      </w:tr>
      <w:tr>
        <w:trPr>
          <w:trHeight w:val="284" w:hRule="atLeast"/>
        </w:trPr>
        <w:tc>
          <w:tcPr>
            <w:tcW w:w="566"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sz w:val="26"/>
                <w:szCs w:val="26"/>
                <w:lang w:val="en-US" w:eastAsia="ru-RU"/>
              </w:rPr>
            </w:pPr>
            <w:r>
              <w:rPr>
                <w:rFonts w:ascii="Times New Roman" w:hAnsi="Times New Roman"/>
                <w:sz w:val="26"/>
                <w:szCs w:val="26"/>
                <w:lang w:val="en-US" w:eastAsia="ru-RU"/>
              </w:rPr>
              <w:t>5.</w:t>
            </w:r>
          </w:p>
        </w:tc>
        <w:tc>
          <w:tcPr>
            <w:tcW w:w="4365" w:type="dxa"/>
            <w:tcBorders>
              <w:top w:val="single" w:sz="4" w:space="0" w:color="000000"/>
              <w:left w:val="single" w:sz="4" w:space="0" w:color="000000"/>
              <w:bottom w:val="single" w:sz="4" w:space="0" w:color="000000"/>
              <w:right w:val="single" w:sz="4" w:space="0" w:color="000000"/>
            </w:tcBorders>
          </w:tcPr>
          <w:p>
            <w:pPr>
              <w:pStyle w:val="NoSpacing"/>
              <w:widowControl w:val="false"/>
              <w:rPr>
                <w:rFonts w:ascii="Times New Roman" w:hAnsi="Times New Roman"/>
                <w:sz w:val="26"/>
                <w:szCs w:val="26"/>
                <w:lang w:eastAsia="ru-RU"/>
              </w:rPr>
            </w:pPr>
            <w:r>
              <w:rPr>
                <w:rFonts w:ascii="Times New Roman" w:hAnsi="Times New Roman"/>
                <w:sz w:val="26"/>
                <w:szCs w:val="26"/>
                <w:lang w:eastAsia="ru-RU"/>
              </w:rPr>
              <w:t>Раздел V. Основы медицинских знаний и оказание первой помощи</w:t>
            </w:r>
          </w:p>
        </w:tc>
        <w:tc>
          <w:tcPr>
            <w:tcW w:w="879"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sz w:val="26"/>
                <w:szCs w:val="26"/>
                <w:lang w:eastAsia="ru-RU"/>
              </w:rPr>
            </w:pPr>
            <w:r>
              <w:rPr>
                <w:rFonts w:ascii="Times New Roman" w:hAnsi="Times New Roman"/>
                <w:sz w:val="26"/>
                <w:szCs w:val="26"/>
                <w:lang w:eastAsia="ru-RU"/>
              </w:rPr>
              <w:t>2</w:t>
            </w:r>
          </w:p>
        </w:tc>
        <w:tc>
          <w:tcPr>
            <w:tcW w:w="8647"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sz w:val="26"/>
                <w:szCs w:val="26"/>
                <w:lang w:eastAsia="ru-RU"/>
              </w:rPr>
            </w:pPr>
            <w:r>
              <w:rPr>
                <w:rFonts w:ascii="Times New Roman" w:hAnsi="Times New Roman"/>
                <w:sz w:val="26"/>
                <w:szCs w:val="26"/>
                <w:lang w:eastAsia="ru-RU"/>
              </w:rPr>
              <w:t xml:space="preserve">Первая помощь при массовых поражениях (практическое занятие </w:t>
            </w:r>
          </w:p>
          <w:p>
            <w:pPr>
              <w:pStyle w:val="Normal"/>
              <w:widowControl w:val="false"/>
              <w:spacing w:lineRule="auto" w:line="240" w:before="0" w:after="0"/>
              <w:rPr>
                <w:rFonts w:ascii="Times New Roman" w:hAnsi="Times New Roman"/>
                <w:sz w:val="26"/>
                <w:szCs w:val="26"/>
                <w:lang w:eastAsia="ru-RU"/>
              </w:rPr>
            </w:pPr>
            <w:r>
              <w:rPr>
                <w:rFonts w:ascii="Times New Roman" w:hAnsi="Times New Roman"/>
                <w:sz w:val="26"/>
                <w:szCs w:val="26"/>
                <w:lang w:eastAsia="ru-RU"/>
              </w:rPr>
            </w:r>
          </w:p>
          <w:p>
            <w:pPr>
              <w:pStyle w:val="Normal"/>
              <w:widowControl w:val="false"/>
              <w:spacing w:lineRule="auto" w:line="240" w:before="0" w:after="0"/>
              <w:rPr>
                <w:rFonts w:ascii="Times New Roman" w:hAnsi="Times New Roman"/>
                <w:sz w:val="26"/>
                <w:szCs w:val="26"/>
                <w:lang w:eastAsia="ru-RU"/>
              </w:rPr>
            </w:pPr>
            <w:r>
              <w:rPr>
                <w:rFonts w:ascii="Times New Roman" w:hAnsi="Times New Roman"/>
                <w:sz w:val="26"/>
                <w:szCs w:val="26"/>
                <w:lang w:eastAsia="ru-RU"/>
              </w:rPr>
              <w:t>Первая помощь при передозировке в приёме психоактивных веществ</w:t>
            </w:r>
          </w:p>
        </w:tc>
      </w:tr>
      <w:tr>
        <w:trPr>
          <w:trHeight w:val="284" w:hRule="atLeast"/>
        </w:trPr>
        <w:tc>
          <w:tcPr>
            <w:tcW w:w="566"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sz w:val="26"/>
                <w:szCs w:val="26"/>
                <w:lang w:eastAsia="ru-RU"/>
              </w:rPr>
            </w:pPr>
            <w:r>
              <w:rPr>
                <w:rFonts w:ascii="Times New Roman" w:hAnsi="Times New Roman"/>
                <w:sz w:val="26"/>
                <w:szCs w:val="26"/>
                <w:lang w:eastAsia="ru-RU"/>
              </w:rPr>
            </w:r>
          </w:p>
        </w:tc>
        <w:tc>
          <w:tcPr>
            <w:tcW w:w="4365"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ind w:left="553" w:hanging="553"/>
              <w:rPr>
                <w:rFonts w:ascii="Times New Roman" w:hAnsi="Times New Roman"/>
                <w:b/>
                <w:b/>
                <w:sz w:val="26"/>
                <w:szCs w:val="26"/>
                <w:lang w:eastAsia="ru-RU"/>
              </w:rPr>
            </w:pPr>
            <w:r>
              <w:rPr>
                <w:rFonts w:ascii="Times New Roman" w:hAnsi="Times New Roman"/>
                <w:b/>
                <w:sz w:val="26"/>
                <w:szCs w:val="26"/>
                <w:lang w:eastAsia="ru-RU"/>
              </w:rPr>
              <w:t>Итого:</w:t>
            </w:r>
          </w:p>
        </w:tc>
        <w:tc>
          <w:tcPr>
            <w:tcW w:w="879"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sz w:val="26"/>
                <w:szCs w:val="26"/>
                <w:lang w:eastAsia="ru-RU"/>
              </w:rPr>
            </w:pPr>
            <w:r>
              <w:rPr>
                <w:rFonts w:ascii="Times New Roman" w:hAnsi="Times New Roman"/>
                <w:sz w:val="26"/>
                <w:szCs w:val="26"/>
                <w:lang w:eastAsia="ru-RU"/>
              </w:rPr>
              <w:t>34</w:t>
            </w:r>
          </w:p>
        </w:tc>
        <w:tc>
          <w:tcPr>
            <w:tcW w:w="8647"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sz w:val="26"/>
                <w:szCs w:val="26"/>
                <w:lang w:eastAsia="ru-RU"/>
              </w:rPr>
            </w:pPr>
            <w:r>
              <w:rPr>
                <w:rFonts w:ascii="Times New Roman" w:hAnsi="Times New Roman"/>
                <w:sz w:val="26"/>
                <w:szCs w:val="26"/>
                <w:lang w:eastAsia="ru-RU"/>
              </w:rPr>
            </w:r>
          </w:p>
        </w:tc>
      </w:tr>
    </w:tbl>
    <w:p>
      <w:pPr>
        <w:pStyle w:val="NoSpacing"/>
        <w:rPr>
          <w:rFonts w:ascii="Times New Roman" w:hAnsi="Times New Roman"/>
          <w:sz w:val="26"/>
          <w:szCs w:val="26"/>
        </w:rPr>
      </w:pPr>
      <w:r>
        <w:rPr>
          <w:rFonts w:ascii="Times New Roman" w:hAnsi="Times New Roman"/>
          <w:sz w:val="26"/>
          <w:szCs w:val="26"/>
        </w:rPr>
      </w:r>
    </w:p>
    <w:p>
      <w:pPr>
        <w:pStyle w:val="Normal"/>
        <w:spacing w:lineRule="auto" w:line="240"/>
        <w:ind w:firstLine="340"/>
        <w:rPr>
          <w:rFonts w:ascii="Times New Roman" w:hAnsi="Times New Roman"/>
          <w:b/>
          <w:b/>
          <w:sz w:val="26"/>
          <w:szCs w:val="26"/>
        </w:rPr>
      </w:pPr>
      <w:r>
        <w:rPr>
          <w:rFonts w:ascii="Times New Roman" w:hAnsi="Times New Roman"/>
          <w:b/>
          <w:sz w:val="26"/>
          <w:szCs w:val="26"/>
        </w:rPr>
      </w:r>
    </w:p>
    <w:p>
      <w:pPr>
        <w:pStyle w:val="Normal"/>
        <w:spacing w:lineRule="auto" w:line="240"/>
        <w:ind w:firstLine="340"/>
        <w:rPr>
          <w:rFonts w:ascii="Times New Roman" w:hAnsi="Times New Roman"/>
          <w:b/>
          <w:b/>
          <w:sz w:val="26"/>
          <w:szCs w:val="26"/>
        </w:rPr>
      </w:pPr>
      <w:r>
        <w:rPr>
          <w:rFonts w:ascii="Times New Roman" w:hAnsi="Times New Roman"/>
          <w:b/>
          <w:sz w:val="26"/>
          <w:szCs w:val="26"/>
        </w:rPr>
      </w:r>
    </w:p>
    <w:p>
      <w:pPr>
        <w:pStyle w:val="Normal"/>
        <w:spacing w:lineRule="auto" w:line="240"/>
        <w:ind w:hanging="0"/>
        <w:rPr>
          <w:rFonts w:ascii="Times New Roman" w:hAnsi="Times New Roman"/>
          <w:b/>
          <w:b/>
          <w:i/>
          <w:i/>
          <w:color w:val="000000"/>
          <w:sz w:val="26"/>
          <w:szCs w:val="26"/>
          <w:lang w:eastAsia="ru-RU"/>
        </w:rPr>
      </w:pPr>
      <w:r>
        <w:rPr>
          <w:rFonts w:ascii="Times New Roman" w:hAnsi="Times New Roman"/>
          <w:b/>
          <w:i/>
          <w:color w:val="000000"/>
          <w:sz w:val="26"/>
          <w:szCs w:val="26"/>
          <w:lang w:eastAsia="ru-RU"/>
        </w:rPr>
      </w:r>
    </w:p>
    <w:p>
      <w:pPr>
        <w:pStyle w:val="Normal"/>
        <w:widowControl w:val="false"/>
        <w:spacing w:lineRule="auto" w:line="240" w:before="0" w:after="0"/>
        <w:ind w:left="284" w:hanging="0"/>
        <w:rPr>
          <w:rFonts w:ascii="Times New Roman" w:hAnsi="Times New Roman"/>
          <w:b/>
          <w:b/>
          <w:i/>
          <w:i/>
          <w:color w:val="000000"/>
          <w:sz w:val="26"/>
          <w:szCs w:val="26"/>
          <w:lang w:eastAsia="ru-RU"/>
        </w:rPr>
      </w:pPr>
      <w:r>
        <w:rPr>
          <w:rFonts w:ascii="Times New Roman" w:hAnsi="Times New Roman"/>
          <w:b/>
          <w:i/>
          <w:color w:val="000000"/>
          <w:sz w:val="26"/>
          <w:szCs w:val="26"/>
          <w:lang w:eastAsia="ru-RU"/>
        </w:rPr>
      </w:r>
    </w:p>
    <w:p>
      <w:pPr>
        <w:pStyle w:val="Normal"/>
        <w:widowControl w:val="false"/>
        <w:spacing w:lineRule="auto" w:line="240" w:before="0" w:after="0"/>
        <w:ind w:left="284" w:hanging="0"/>
        <w:rPr>
          <w:rFonts w:ascii="Times New Roman" w:hAnsi="Times New Roman"/>
          <w:b/>
          <w:b/>
          <w:i/>
          <w:i/>
          <w:color w:val="000000"/>
          <w:sz w:val="26"/>
          <w:szCs w:val="26"/>
          <w:lang w:eastAsia="ru-RU"/>
        </w:rPr>
      </w:pPr>
      <w:r>
        <w:rPr>
          <w:rFonts w:ascii="Times New Roman" w:hAnsi="Times New Roman"/>
          <w:b/>
          <w:i/>
          <w:color w:val="000000"/>
          <w:sz w:val="26"/>
          <w:szCs w:val="26"/>
          <w:lang w:eastAsia="ru-RU"/>
        </w:rPr>
      </w:r>
    </w:p>
    <w:p>
      <w:pPr>
        <w:pStyle w:val="Normal"/>
        <w:widowControl w:val="false"/>
        <w:spacing w:lineRule="exact" w:line="264" w:before="0" w:after="0"/>
        <w:ind w:left="284" w:hanging="0"/>
        <w:jc w:val="center"/>
        <w:rPr>
          <w:rFonts w:ascii="Times New Roman" w:hAnsi="Times New Roman"/>
          <w:b/>
          <w:b/>
          <w:i/>
          <w:i/>
          <w:color w:val="000000"/>
          <w:sz w:val="26"/>
          <w:szCs w:val="26"/>
          <w:lang w:eastAsia="ru-RU"/>
        </w:rPr>
      </w:pPr>
      <w:r>
        <w:rPr>
          <w:rFonts w:ascii="Times New Roman" w:hAnsi="Times New Roman"/>
          <w:b/>
          <w:i/>
          <w:color w:val="000000"/>
          <w:sz w:val="26"/>
          <w:szCs w:val="26"/>
          <w:lang w:eastAsia="ru-RU"/>
        </w:rPr>
      </w:r>
    </w:p>
    <w:p>
      <w:pPr>
        <w:pStyle w:val="Normal"/>
        <w:widowControl w:val="false"/>
        <w:spacing w:lineRule="exact" w:line="264" w:before="0" w:after="0"/>
        <w:ind w:left="284" w:hanging="0"/>
        <w:jc w:val="center"/>
        <w:rPr>
          <w:rFonts w:ascii="Times New Roman" w:hAnsi="Times New Roman"/>
          <w:b/>
          <w:b/>
          <w:i/>
          <w:i/>
          <w:color w:val="000000"/>
          <w:sz w:val="26"/>
          <w:szCs w:val="26"/>
          <w:lang w:eastAsia="ru-RU"/>
        </w:rPr>
      </w:pPr>
      <w:r>
        <w:rPr>
          <w:rFonts w:ascii="Times New Roman" w:hAnsi="Times New Roman"/>
          <w:b/>
          <w:i/>
          <w:color w:val="000000"/>
          <w:sz w:val="26"/>
          <w:szCs w:val="26"/>
          <w:lang w:eastAsia="ru-RU"/>
        </w:rPr>
      </w:r>
    </w:p>
    <w:p>
      <w:pPr>
        <w:pStyle w:val="Normal"/>
        <w:widowControl w:val="false"/>
        <w:spacing w:lineRule="exact" w:line="264" w:before="0" w:after="0"/>
        <w:ind w:left="284" w:hanging="0"/>
        <w:jc w:val="center"/>
        <w:rPr>
          <w:rFonts w:ascii="Times New Roman" w:hAnsi="Times New Roman"/>
          <w:b/>
          <w:b/>
          <w:i/>
          <w:i/>
          <w:color w:val="000000"/>
          <w:sz w:val="26"/>
          <w:szCs w:val="26"/>
          <w:lang w:eastAsia="ru-RU"/>
        </w:rPr>
      </w:pPr>
      <w:r>
        <w:rPr/>
      </w:r>
    </w:p>
    <w:sectPr>
      <w:type w:val="nextPage"/>
      <w:pgSz w:orient="landscape" w:w="16838" w:h="11906"/>
      <w:pgMar w:left="1134" w:right="1134" w:header="0" w:top="1701" w:footer="0" w:bottom="850" w:gutter="0"/>
      <w:pgNumType w:fmt="decimal"/>
      <w:formProt w:val="false"/>
      <w:textDirection w:val="lrTb"/>
      <w:docGrid w:type="default" w:linePitch="36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cc"/>
    <w:family w:val="roman"/>
    <w:pitch w:val="variable"/>
  </w:font>
  <w:font w:name="Calibri">
    <w:charset w:val="cc"/>
    <w:family w:val="roman"/>
    <w:pitch w:val="variable"/>
  </w:font>
  <w:font w:name="Calibri Light">
    <w:charset w:val="cc"/>
    <w:family w:val="roman"/>
    <w:pitch w:val="variable"/>
  </w:font>
  <w:font w:name="Arial">
    <w:charset w:val="cc"/>
    <w:family w:val="roman"/>
    <w:pitch w:val="variable"/>
  </w:font>
  <w:font w:name="Liberation Sans">
    <w:altName w:val="Arial"/>
    <w:charset w:val="cc"/>
    <w:family w:val="swiss"/>
    <w:pitch w:val="variable"/>
  </w:font>
  <w:font w:name="Times New Roman">
    <w:charset w:val="cc"/>
    <w:family w:val="roman"/>
    <w:pitch w:val="variable"/>
  </w:font>
</w:fonts>
</file>

<file path=word/settings.xml><?xml version="1.0" encoding="utf-8"?>
<w:settings xmlns:w="http://schemas.openxmlformats.org/wordprocessingml/2006/main">
  <w:zoom w:percent="100"/>
  <w:defaultTabStop w:val="708"/>
  <w:autoHyphenation w:val="tru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themeFontLang w:val="ru-RU"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 w:val="22"/>
        <w:szCs w:val="22"/>
        <w:lang w:val="ru-RU" w:eastAsia="en-US" w:bidi="ar-SA"/>
      </w:rPr>
    </w:rPrDefault>
    <w:pPrDefault>
      <w:pPr>
        <w:suppressAutoHyphens w:val="true"/>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rsid w:val="000669c4"/>
    <w:pPr>
      <w:widowControl/>
      <w:bidi w:val="0"/>
      <w:spacing w:lineRule="auto" w:line="276" w:before="0" w:after="200"/>
      <w:jc w:val="left"/>
    </w:pPr>
    <w:rPr>
      <w:rFonts w:ascii="Calibri" w:hAnsi="Calibri" w:eastAsia="Calibri" w:cs="Times New Roman" w:asciiTheme="minorHAnsi" w:eastAsiaTheme="minorHAnsi" w:hAnsiTheme="minorHAnsi"/>
      <w:color w:val="auto"/>
      <w:kern w:val="0"/>
      <w:sz w:val="22"/>
      <w:szCs w:val="22"/>
      <w:lang w:val="ru-RU" w:eastAsia="en-US" w:bidi="ar-SA"/>
    </w:rPr>
  </w:style>
  <w:style w:type="paragraph" w:styleId="1">
    <w:name w:val="Heading 1"/>
    <w:basedOn w:val="Normal"/>
    <w:next w:val="Normal"/>
    <w:link w:val="10"/>
    <w:uiPriority w:val="9"/>
    <w:qFormat/>
    <w:rsid w:val="008a472c"/>
    <w:pPr>
      <w:keepNext w:val="true"/>
      <w:keepLines/>
      <w:spacing w:before="240" w:after="0"/>
      <w:outlineLvl w:val="0"/>
    </w:pPr>
    <w:rPr>
      <w:rFonts w:ascii="Calibri Light" w:hAnsi="Calibri Light" w:eastAsia="" w:cs="" w:asciiTheme="majorHAnsi" w:cstheme="majorBidi" w:eastAsiaTheme="majorEastAsia" w:hAnsiTheme="majorHAnsi"/>
      <w:color w:val="2E74B5" w:themeColor="accent1" w:themeShade="bf"/>
      <w:sz w:val="32"/>
      <w:szCs w:val="32"/>
    </w:rPr>
  </w:style>
  <w:style w:type="character" w:styleId="DefaultParagraphFont" w:default="1">
    <w:name w:val="Default Paragraph Font"/>
    <w:uiPriority w:val="1"/>
    <w:semiHidden/>
    <w:unhideWhenUsed/>
    <w:qFormat/>
    <w:rPr/>
  </w:style>
  <w:style w:type="character" w:styleId="Style13" w:customStyle="1">
    <w:name w:val="Основной текст_"/>
    <w:basedOn w:val="DefaultParagraphFont"/>
    <w:link w:val="3"/>
    <w:uiPriority w:val="99"/>
    <w:qFormat/>
    <w:locked/>
    <w:rsid w:val="000669c4"/>
    <w:rPr>
      <w:rFonts w:ascii="Arial" w:hAnsi="Arial" w:cs="Arial"/>
      <w:sz w:val="18"/>
      <w:szCs w:val="18"/>
      <w:shd w:fill="FFFFFF" w:val="clear"/>
    </w:rPr>
  </w:style>
  <w:style w:type="character" w:styleId="Style14" w:customStyle="1">
    <w:name w:val="Основной текст + Полужирный"/>
    <w:basedOn w:val="DefaultParagraphFont"/>
    <w:uiPriority w:val="99"/>
    <w:qFormat/>
    <w:rsid w:val="000669c4"/>
    <w:rPr>
      <w:rFonts w:ascii="Arial" w:hAnsi="Arial" w:cs="Arial"/>
      <w:b/>
      <w:bCs/>
      <w:strike w:val="false"/>
      <w:dstrike w:val="false"/>
      <w:color w:val="000000"/>
      <w:spacing w:val="0"/>
      <w:w w:val="100"/>
      <w:sz w:val="18"/>
      <w:szCs w:val="18"/>
      <w:u w:val="none"/>
      <w:effect w:val="none"/>
      <w:shd w:fill="FFFFFF" w:val="clear"/>
      <w:lang w:val="ru-RU"/>
    </w:rPr>
  </w:style>
  <w:style w:type="character" w:styleId="8" w:customStyle="1">
    <w:name w:val="Основной текст + 8"/>
    <w:basedOn w:val="DefaultParagraphFont"/>
    <w:uiPriority w:val="99"/>
    <w:qFormat/>
    <w:rsid w:val="000669c4"/>
    <w:rPr>
      <w:rFonts w:ascii="Arial" w:hAnsi="Arial" w:cs="Arial"/>
      <w:strike w:val="false"/>
      <w:dstrike w:val="false"/>
      <w:color w:val="000000"/>
      <w:spacing w:val="0"/>
      <w:w w:val="100"/>
      <w:sz w:val="17"/>
      <w:szCs w:val="17"/>
      <w:u w:val="none"/>
      <w:effect w:val="none"/>
      <w:shd w:fill="FFFFFF" w:val="clear"/>
      <w:lang w:val="ru-RU"/>
    </w:rPr>
  </w:style>
  <w:style w:type="character" w:styleId="Style15" w:customStyle="1">
    <w:name w:val="Основной текст + Курсив"/>
    <w:basedOn w:val="DefaultParagraphFont"/>
    <w:uiPriority w:val="99"/>
    <w:qFormat/>
    <w:rsid w:val="000669c4"/>
    <w:rPr>
      <w:rFonts w:ascii="Arial" w:hAnsi="Arial" w:cs="Arial"/>
      <w:i/>
      <w:iCs/>
      <w:strike w:val="false"/>
      <w:dstrike w:val="false"/>
      <w:color w:val="000000"/>
      <w:spacing w:val="0"/>
      <w:w w:val="100"/>
      <w:sz w:val="18"/>
      <w:szCs w:val="18"/>
      <w:u w:val="none"/>
      <w:effect w:val="none"/>
      <w:lang w:val="ru-RU"/>
    </w:rPr>
  </w:style>
  <w:style w:type="character" w:styleId="82" w:customStyle="1">
    <w:name w:val="Основной текст + 82"/>
    <w:basedOn w:val="DefaultParagraphFont"/>
    <w:uiPriority w:val="99"/>
    <w:qFormat/>
    <w:rsid w:val="000669c4"/>
    <w:rPr>
      <w:rFonts w:ascii="Arial" w:hAnsi="Arial" w:cs="Arial"/>
      <w:i/>
      <w:iCs/>
      <w:strike w:val="false"/>
      <w:dstrike w:val="false"/>
      <w:color w:val="000000"/>
      <w:spacing w:val="0"/>
      <w:w w:val="100"/>
      <w:sz w:val="17"/>
      <w:szCs w:val="17"/>
      <w:u w:val="none"/>
      <w:effect w:val="none"/>
      <w:shd w:fill="FFFFFF" w:val="clear"/>
      <w:lang w:val="ru-RU"/>
    </w:rPr>
  </w:style>
  <w:style w:type="character" w:styleId="81" w:customStyle="1">
    <w:name w:val="Основной текст + 81"/>
    <w:basedOn w:val="DefaultParagraphFont"/>
    <w:uiPriority w:val="99"/>
    <w:qFormat/>
    <w:rsid w:val="000669c4"/>
    <w:rPr>
      <w:rFonts w:ascii="Arial" w:hAnsi="Arial" w:cs="Arial"/>
      <w:strike w:val="false"/>
      <w:dstrike w:val="false"/>
      <w:color w:val="000000"/>
      <w:spacing w:val="0"/>
      <w:w w:val="100"/>
      <w:sz w:val="17"/>
      <w:szCs w:val="17"/>
      <w:u w:val="none"/>
      <w:effect w:val="none"/>
      <w:lang w:val="ru-RU"/>
    </w:rPr>
  </w:style>
  <w:style w:type="character" w:styleId="Style16" w:customStyle="1">
    <w:name w:val="Без интервала Знак"/>
    <w:link w:val="a3"/>
    <w:uiPriority w:val="1"/>
    <w:qFormat/>
    <w:rsid w:val="000669c4"/>
    <w:rPr>
      <w:rFonts w:ascii="Calibri" w:hAnsi="Calibri" w:eastAsia="Calibri" w:cs="Times New Roman"/>
    </w:rPr>
  </w:style>
  <w:style w:type="character" w:styleId="11" w:customStyle="1">
    <w:name w:val="Заголовок 1 Знак"/>
    <w:basedOn w:val="DefaultParagraphFont"/>
    <w:link w:val="1"/>
    <w:uiPriority w:val="9"/>
    <w:qFormat/>
    <w:rsid w:val="008a472c"/>
    <w:rPr>
      <w:rFonts w:ascii="Calibri Light" w:hAnsi="Calibri Light" w:eastAsia="" w:cs="" w:asciiTheme="majorHAnsi" w:cstheme="majorBidi" w:eastAsiaTheme="majorEastAsia" w:hAnsiTheme="majorHAnsi"/>
      <w:color w:val="2E74B5" w:themeColor="accent1" w:themeShade="bf"/>
      <w:sz w:val="32"/>
      <w:szCs w:val="32"/>
    </w:rPr>
  </w:style>
  <w:style w:type="paragraph" w:styleId="Style17">
    <w:name w:val="Заголовок"/>
    <w:basedOn w:val="Normal"/>
    <w:next w:val="Style18"/>
    <w:qFormat/>
    <w:pPr>
      <w:keepNext w:val="true"/>
      <w:spacing w:before="240" w:after="120"/>
    </w:pPr>
    <w:rPr>
      <w:rFonts w:ascii="Liberation Sans" w:hAnsi="Liberation Sans" w:eastAsia="Microsoft YaHei" w:cs="Arial"/>
      <w:sz w:val="28"/>
      <w:szCs w:val="28"/>
    </w:rPr>
  </w:style>
  <w:style w:type="paragraph" w:styleId="Style18">
    <w:name w:val="Body Text"/>
    <w:basedOn w:val="Normal"/>
    <w:pPr>
      <w:spacing w:lineRule="auto" w:line="276" w:before="0" w:after="140"/>
    </w:pPr>
    <w:rPr/>
  </w:style>
  <w:style w:type="paragraph" w:styleId="Style19">
    <w:name w:val="List"/>
    <w:basedOn w:val="Style18"/>
    <w:pPr/>
    <w:rPr>
      <w:rFonts w:cs="Arial"/>
    </w:rPr>
  </w:style>
  <w:style w:type="paragraph" w:styleId="Style20">
    <w:name w:val="Caption"/>
    <w:basedOn w:val="Normal"/>
    <w:qFormat/>
    <w:pPr>
      <w:suppressLineNumbers/>
      <w:spacing w:before="120" w:after="120"/>
    </w:pPr>
    <w:rPr>
      <w:rFonts w:cs="Arial"/>
      <w:i/>
      <w:iCs/>
      <w:sz w:val="24"/>
      <w:szCs w:val="24"/>
    </w:rPr>
  </w:style>
  <w:style w:type="paragraph" w:styleId="Style21">
    <w:name w:val="Указатель"/>
    <w:basedOn w:val="Normal"/>
    <w:qFormat/>
    <w:pPr>
      <w:suppressLineNumbers/>
    </w:pPr>
    <w:rPr>
      <w:rFonts w:cs="Arial"/>
    </w:rPr>
  </w:style>
  <w:style w:type="paragraph" w:styleId="NoSpacing">
    <w:name w:val="No Spacing"/>
    <w:link w:val="a4"/>
    <w:uiPriority w:val="1"/>
    <w:qFormat/>
    <w:rsid w:val="000669c4"/>
    <w:pPr>
      <w:widowControl/>
      <w:bidi w:val="0"/>
      <w:spacing w:lineRule="auto" w:line="240" w:before="0" w:after="0"/>
      <w:jc w:val="left"/>
    </w:pPr>
    <w:rPr>
      <w:rFonts w:ascii="Calibri" w:hAnsi="Calibri" w:eastAsia="Calibri" w:cs="Times New Roman" w:asciiTheme="minorHAnsi" w:eastAsiaTheme="minorHAnsi" w:hAnsiTheme="minorHAnsi"/>
      <w:color w:val="auto"/>
      <w:kern w:val="0"/>
      <w:sz w:val="22"/>
      <w:szCs w:val="22"/>
      <w:lang w:val="ru-RU" w:eastAsia="en-US" w:bidi="ar-SA"/>
    </w:rPr>
  </w:style>
  <w:style w:type="paragraph" w:styleId="3" w:customStyle="1">
    <w:name w:val="Основной текст3"/>
    <w:basedOn w:val="Normal"/>
    <w:link w:val="a5"/>
    <w:uiPriority w:val="99"/>
    <w:qFormat/>
    <w:rsid w:val="000669c4"/>
    <w:pPr>
      <w:widowControl w:val="false"/>
      <w:shd w:val="clear" w:color="auto" w:fill="FFFFFF"/>
      <w:spacing w:lineRule="exact" w:line="211" w:before="0" w:after="360"/>
      <w:ind w:hanging="1220"/>
    </w:pPr>
    <w:rPr>
      <w:rFonts w:ascii="Arial" w:hAnsi="Arial" w:eastAsia="Calibri" w:cs="Arial" w:eastAsiaTheme="minorHAnsi"/>
      <w:sz w:val="18"/>
      <w:szCs w:val="18"/>
    </w:rPr>
  </w:style>
  <w:style w:type="paragraph" w:styleId="NormalWeb">
    <w:name w:val="Normal (Web)"/>
    <w:basedOn w:val="Normal"/>
    <w:uiPriority w:val="99"/>
    <w:semiHidden/>
    <w:unhideWhenUsed/>
    <w:qFormat/>
    <w:rsid w:val="000669c4"/>
    <w:pPr>
      <w:spacing w:lineRule="auto" w:line="240" w:beforeAutospacing="1" w:afterAutospacing="1"/>
    </w:pPr>
    <w:rPr>
      <w:rFonts w:ascii="Times New Roman" w:hAnsi="Times New Roman" w:eastAsia="Times New Roman"/>
      <w:sz w:val="24"/>
      <w:szCs w:val="24"/>
      <w:lang w:eastAsia="ru-RU"/>
    </w:rPr>
  </w:style>
  <w:style w:type="numbering" w:styleId="NoList" w:default="1">
    <w:name w:val="No List"/>
    <w:uiPriority w:val="99"/>
    <w:semiHidden/>
    <w:unhideWhenUsed/>
    <w:qFormat/>
  </w:style>
  <w:style w:type="table" w:default="1" w:styleId="a1">
    <w:name w:val="Normal Table"/>
    <w:uiPriority w:val="99"/>
    <w:semiHidden/>
    <w:unhideWhenUsed/>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bmp"/><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Relationship Id="rId6" Type="http://schemas.openxmlformats.org/officeDocument/2006/relationships/customXml" Target="../customXml/item1.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0ACB208-7D83-471F-AC76-E3A1947E7F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298</TotalTime>
  <Application>LibreOffice/7.0.0.3$Windows_x86 LibreOffice_project/8061b3e9204bef6b321a21033174034a5e2ea88e</Application>
  <Pages>14</Pages>
  <Words>3142</Words>
  <Characters>24214</Characters>
  <CharactersWithSpaces>27165</CharactersWithSpaces>
  <Paragraphs>268</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2019-08-05T14:19:00Z</dcterms:created>
  <dc:creator>User</dc:creator>
  <dc:description/>
  <dc:language>ru-RU</dc:language>
  <cp:lastModifiedBy/>
  <dcterms:modified xsi:type="dcterms:W3CDTF">2020-12-05T19:33:57Z</dcterms:modified>
  <cp:revision>15</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DocSecurity">
    <vt:i4>0</vt:i4>
  </property>
  <property fmtid="{D5CDD505-2E9C-101B-9397-08002B2CF9AE}" pid="4" name="HyperlinksChanged">
    <vt:bool>0</vt:bool>
  </property>
  <property fmtid="{D5CDD505-2E9C-101B-9397-08002B2CF9AE}" pid="5" name="LinksUpToDate">
    <vt:bool>0</vt:bool>
  </property>
  <property fmtid="{D5CDD505-2E9C-101B-9397-08002B2CF9AE}" pid="6" name="ScaleCrop">
    <vt:bool>0</vt:bool>
  </property>
  <property fmtid="{D5CDD505-2E9C-101B-9397-08002B2CF9AE}" pid="7" name="ShareDoc">
    <vt:bool>0</vt:bool>
  </property>
</Properties>
</file>