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41" w:rsidRPr="008650C3" w:rsidRDefault="006F6641" w:rsidP="006F66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650C3">
        <w:rPr>
          <w:rFonts w:ascii="Times New Roman" w:hAnsi="Times New Roman" w:cs="Times New Roman"/>
          <w:sz w:val="36"/>
          <w:szCs w:val="36"/>
        </w:rPr>
        <w:t>Муниципальное автономное общеобразовательное учреждение</w:t>
      </w:r>
    </w:p>
    <w:p w:rsidR="006F6641" w:rsidRPr="008650C3" w:rsidRDefault="006F6641" w:rsidP="006F66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0C3">
        <w:rPr>
          <w:rFonts w:ascii="Times New Roman" w:hAnsi="Times New Roman" w:cs="Times New Roman"/>
          <w:sz w:val="36"/>
          <w:szCs w:val="36"/>
        </w:rPr>
        <w:t>«Кутарбитская средняя общеобразовательная школа</w:t>
      </w:r>
      <w:r w:rsidRPr="008650C3">
        <w:rPr>
          <w:rFonts w:ascii="Times New Roman" w:hAnsi="Times New Roman" w:cs="Times New Roman"/>
        </w:rPr>
        <w:t>»</w:t>
      </w:r>
    </w:p>
    <w:p w:rsidR="006F6641" w:rsidRPr="008650C3" w:rsidRDefault="006F6641" w:rsidP="006F6641">
      <w:pPr>
        <w:spacing w:after="0" w:line="240" w:lineRule="auto"/>
        <w:rPr>
          <w:rFonts w:ascii="Times New Roman" w:hAnsi="Times New Roman" w:cs="Times New Roman"/>
        </w:rPr>
      </w:pPr>
    </w:p>
    <w:p w:rsidR="006F6641" w:rsidRPr="006F6641" w:rsidRDefault="006F6641" w:rsidP="006F6641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55EB9"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572E8608" wp14:editId="2ED8B98C">
            <wp:extent cx="9072245" cy="203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" t="14143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0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6F6641" w:rsidRPr="00E576C9" w:rsidRDefault="006F6641" w:rsidP="006F66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76C9">
        <w:rPr>
          <w:rFonts w:ascii="Times New Roman" w:eastAsia="Calibri" w:hAnsi="Times New Roman" w:cs="Times New Roman"/>
          <w:b/>
          <w:sz w:val="28"/>
          <w:szCs w:val="28"/>
        </w:rPr>
        <w:t>адаптированная основная</w:t>
      </w:r>
      <w:r w:rsidRPr="00E576C9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общеобразовательная</w:t>
      </w:r>
    </w:p>
    <w:p w:rsidR="006F6641" w:rsidRPr="00E576C9" w:rsidRDefault="006F6641" w:rsidP="006F6641">
      <w:pPr>
        <w:shd w:val="clear" w:color="auto" w:fill="FFFFFF"/>
        <w:tabs>
          <w:tab w:val="left" w:pos="5640"/>
          <w:tab w:val="center" w:pos="7584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576C9">
        <w:rPr>
          <w:rFonts w:ascii="Times New Roman" w:eastAsia="Calibri" w:hAnsi="Times New Roman" w:cs="Times New Roman"/>
          <w:b/>
          <w:bCs/>
          <w:sz w:val="28"/>
          <w:szCs w:val="28"/>
        </w:rPr>
        <w:t>изобразительному искусству</w:t>
      </w:r>
    </w:p>
    <w:p w:rsidR="006F6641" w:rsidRPr="00E576C9" w:rsidRDefault="006F6641" w:rsidP="006F664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76C9">
        <w:rPr>
          <w:rFonts w:ascii="Times New Roman" w:eastAsia="Calibri" w:hAnsi="Times New Roman" w:cs="Times New Roman"/>
          <w:b/>
          <w:bCs/>
          <w:sz w:val="28"/>
          <w:szCs w:val="28"/>
        </w:rPr>
        <w:t>для 7 класса</w:t>
      </w:r>
    </w:p>
    <w:p w:rsidR="006F6641" w:rsidRPr="00E576C9" w:rsidRDefault="006F6641" w:rsidP="006F6641">
      <w:pPr>
        <w:suppressAutoHyphens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6641" w:rsidRDefault="006F6641" w:rsidP="006F6641">
      <w:pPr>
        <w:suppressAutoHyphens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6641" w:rsidRDefault="006F6641" w:rsidP="006F6641">
      <w:pPr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6641" w:rsidRPr="00E576C9" w:rsidRDefault="006F6641" w:rsidP="006F6641">
      <w:p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F6641" w:rsidRDefault="006F6641" w:rsidP="006F664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</w:t>
      </w:r>
      <w:r w:rsidRPr="00E576C9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6F6641" w:rsidRDefault="006F6641" w:rsidP="006F6641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Ярмухаметова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Ольга Ивановна</w:t>
      </w:r>
    </w:p>
    <w:p w:rsidR="006F6641" w:rsidRPr="00E576C9" w:rsidRDefault="006F6641" w:rsidP="006F6641">
      <w:pPr>
        <w:suppressAutoHyphens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учитель изобразительного искусства </w:t>
      </w:r>
    </w:p>
    <w:p w:rsidR="006F6641" w:rsidRDefault="006F6641" w:rsidP="006F6641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F6641" w:rsidRPr="00E576C9" w:rsidRDefault="006F6641" w:rsidP="006F6641">
      <w:pPr>
        <w:shd w:val="clear" w:color="auto" w:fill="FFFFFF"/>
        <w:suppressAutoHyphens/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F6641" w:rsidRPr="00E576C9" w:rsidRDefault="006F6641" w:rsidP="006F6641">
      <w:pPr>
        <w:shd w:val="clear" w:color="auto" w:fill="FFFFFF"/>
        <w:suppressAutoHyphens/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F6641" w:rsidRPr="00E576C9" w:rsidRDefault="006F6641" w:rsidP="006F6641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E576C9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с.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Кутарбитка, 2019г.</w:t>
      </w:r>
    </w:p>
    <w:p w:rsidR="006F6641" w:rsidRPr="0051412B" w:rsidRDefault="006F6641" w:rsidP="006F6641">
      <w:pPr>
        <w:shd w:val="clear" w:color="auto" w:fill="FFFFFF"/>
        <w:suppressAutoHyphens/>
        <w:autoSpaceDE w:val="0"/>
        <w:spacing w:after="0" w:line="10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51412B">
        <w:rPr>
          <w:rFonts w:ascii="Times New Roman" w:hAnsi="Times New Roman" w:cs="Times New Roman"/>
          <w:b/>
          <w:sz w:val="26"/>
          <w:szCs w:val="26"/>
        </w:rPr>
        <w:lastRenderedPageBreak/>
        <w:t>1. Планируемые результаты освоения учебного предмета</w:t>
      </w:r>
      <w:r w:rsidRPr="005141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F6641" w:rsidRDefault="006F6641" w:rsidP="006F6641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641" w:rsidRPr="009774B3" w:rsidRDefault="006F6641" w:rsidP="006F6641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6F6641" w:rsidRPr="009774B3" w:rsidRDefault="006F6641" w:rsidP="006F6641">
      <w:pPr>
        <w:spacing w:after="0"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 </w:t>
      </w:r>
      <w:r w:rsidRPr="009774B3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6F6641" w:rsidRPr="009774B3" w:rsidRDefault="006F6641" w:rsidP="006F6641">
      <w:pPr>
        <w:spacing w:after="0"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6F6641" w:rsidRPr="009774B3" w:rsidRDefault="006F6641" w:rsidP="006F664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6F6641" w:rsidRPr="009774B3" w:rsidRDefault="006F6641" w:rsidP="006F664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 изображать предметы прямоугольной, цилиндрической, конической, округлой и комбинированной формы, передавая их объем и окраску; </w:t>
      </w:r>
    </w:p>
    <w:p w:rsidR="006F6641" w:rsidRPr="009774B3" w:rsidRDefault="006F6641" w:rsidP="006F664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проявлять художественный вкус в рисунках декоративного характера, стилизовать природные формы, выполнять построение узоров (орнаментов) в основных геометрических формах, применяя осевые линии;</w:t>
      </w:r>
    </w:p>
    <w:p w:rsidR="006F6641" w:rsidRPr="009774B3" w:rsidRDefault="006F6641" w:rsidP="006F664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использовать прием загораживания одних предметов другими в рисунках на заданную тему, изображать удаленные предметы с учетом их зрительного уменьшения; </w:t>
      </w:r>
    </w:p>
    <w:p w:rsidR="006F6641" w:rsidRPr="009774B3" w:rsidRDefault="006F6641" w:rsidP="006F6641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проявлять интерес к произведениям изобразительного искусства и высказывать о них оценочные суждения. </w:t>
      </w:r>
    </w:p>
    <w:p w:rsidR="006F6641" w:rsidRPr="009774B3" w:rsidRDefault="006F6641" w:rsidP="006F664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6F6641" w:rsidRPr="009774B3" w:rsidRDefault="006F6641" w:rsidP="006F6641">
      <w:pPr>
        <w:spacing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 </w:t>
      </w:r>
      <w:r w:rsidRPr="009774B3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6F6641" w:rsidRPr="009774B3" w:rsidRDefault="006F6641" w:rsidP="006F664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видам работ на уроках изобразительного искусства (рисование с натуры, декоративное рисование, рисование на тему); </w:t>
      </w:r>
    </w:p>
    <w:p w:rsidR="006F6641" w:rsidRPr="009774B3" w:rsidRDefault="006F6641" w:rsidP="006F664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774B3">
        <w:rPr>
          <w:rFonts w:ascii="Times New Roman" w:hAnsi="Times New Roman" w:cs="Times New Roman"/>
          <w:sz w:val="26"/>
          <w:szCs w:val="26"/>
        </w:rPr>
        <w:t>отличать  признаки</w:t>
      </w:r>
      <w:proofErr w:type="gramEnd"/>
      <w:r w:rsidRPr="009774B3">
        <w:rPr>
          <w:rFonts w:ascii="Times New Roman" w:hAnsi="Times New Roman" w:cs="Times New Roman"/>
          <w:sz w:val="26"/>
          <w:szCs w:val="26"/>
        </w:rPr>
        <w:t xml:space="preserve"> видов изобразительного искусства  (живопись, скульптура,  графика,  архитектура,  декоративно-</w:t>
      </w:r>
    </w:p>
    <w:p w:rsidR="006F6641" w:rsidRPr="009774B3" w:rsidRDefault="006F6641" w:rsidP="006F6641">
      <w:pPr>
        <w:pStyle w:val="a3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прикладное творчество); </w:t>
      </w:r>
    </w:p>
    <w:p w:rsidR="006F6641" w:rsidRPr="009774B3" w:rsidRDefault="006F6641" w:rsidP="006F664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 xml:space="preserve">освоению средств выразительности живописи (цвет, композиция, освещение); </w:t>
      </w:r>
    </w:p>
    <w:p w:rsidR="006F6641" w:rsidRPr="009774B3" w:rsidRDefault="006F6641" w:rsidP="006F664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особенностям </w:t>
      </w:r>
      <w:r w:rsidRPr="009774B3">
        <w:rPr>
          <w:rFonts w:ascii="Times New Roman" w:hAnsi="Times New Roman" w:cs="Times New Roman"/>
          <w:sz w:val="26"/>
          <w:szCs w:val="26"/>
        </w:rPr>
        <w:t xml:space="preserve">некоторых </w:t>
      </w:r>
      <w:proofErr w:type="gramStart"/>
      <w:r w:rsidRPr="009774B3">
        <w:rPr>
          <w:rFonts w:ascii="Times New Roman" w:hAnsi="Times New Roman" w:cs="Times New Roman"/>
          <w:sz w:val="26"/>
          <w:szCs w:val="26"/>
        </w:rPr>
        <w:t>материалов,  используемых</w:t>
      </w:r>
      <w:proofErr w:type="gramEnd"/>
      <w:r w:rsidRPr="009774B3">
        <w:rPr>
          <w:rFonts w:ascii="Times New Roman" w:hAnsi="Times New Roman" w:cs="Times New Roman"/>
          <w:sz w:val="26"/>
          <w:szCs w:val="26"/>
        </w:rPr>
        <w:t xml:space="preserve"> в изобразительном искусстве  (акварель,  гуашь,  масло, бронза, мрамор,  гранит,  дерево,  фарфор); </w:t>
      </w:r>
    </w:p>
    <w:p w:rsidR="006F6641" w:rsidRPr="009774B3" w:rsidRDefault="006F6641" w:rsidP="006F664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отличительным </w:t>
      </w:r>
      <w:r w:rsidRPr="009774B3">
        <w:rPr>
          <w:rFonts w:ascii="Times New Roman" w:hAnsi="Times New Roman" w:cs="Times New Roman"/>
          <w:sz w:val="26"/>
          <w:szCs w:val="26"/>
        </w:rPr>
        <w:t>особенност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9774B3">
        <w:rPr>
          <w:rFonts w:ascii="Times New Roman" w:hAnsi="Times New Roman" w:cs="Times New Roman"/>
          <w:sz w:val="26"/>
          <w:szCs w:val="26"/>
        </w:rPr>
        <w:t xml:space="preserve"> произведений декоративно-прикладного искусства;</w:t>
      </w:r>
    </w:p>
    <w:p w:rsidR="006F6641" w:rsidRPr="006F6641" w:rsidRDefault="006F6641" w:rsidP="006F6641">
      <w:pPr>
        <w:pStyle w:val="a3"/>
        <w:numPr>
          <w:ilvl w:val="0"/>
          <w:numId w:val="2"/>
        </w:numPr>
        <w:spacing w:after="15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назвать  крупнейшие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музеи</w:t>
      </w:r>
      <w:r>
        <w:rPr>
          <w:rFonts w:ascii="Times New Roman" w:hAnsi="Times New Roman" w:cs="Times New Roman"/>
          <w:sz w:val="26"/>
          <w:szCs w:val="26"/>
        </w:rPr>
        <w:t xml:space="preserve"> страны</w:t>
      </w:r>
    </w:p>
    <w:p w:rsidR="006F6641" w:rsidRPr="009774B3" w:rsidRDefault="006F6641" w:rsidP="006F664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b/>
          <w:sz w:val="26"/>
          <w:szCs w:val="26"/>
        </w:rPr>
        <w:lastRenderedPageBreak/>
        <w:t>2. Содержание учебного плана</w:t>
      </w:r>
    </w:p>
    <w:p w:rsidR="006F6641" w:rsidRPr="009774B3" w:rsidRDefault="006F6641" w:rsidP="006F6641">
      <w:pPr>
        <w:spacing w:after="0" w:line="276" w:lineRule="auto"/>
        <w:ind w:left="20"/>
        <w:rPr>
          <w:rFonts w:ascii="Times New Roman" w:hAnsi="Times New Roman" w:cs="Times New Roman"/>
          <w:b/>
          <w:sz w:val="26"/>
          <w:szCs w:val="26"/>
        </w:rPr>
      </w:pPr>
      <w:bookmarkStart w:id="0" w:name="bookmark209"/>
      <w:r w:rsidRPr="009774B3">
        <w:rPr>
          <w:rFonts w:ascii="Times New Roman" w:hAnsi="Times New Roman" w:cs="Times New Roman"/>
          <w:b/>
          <w:sz w:val="26"/>
          <w:szCs w:val="26"/>
        </w:rPr>
        <w:t>Рисование с натуры</w:t>
      </w:r>
      <w:bookmarkEnd w:id="0"/>
      <w:r w:rsidRPr="009774B3">
        <w:rPr>
          <w:rFonts w:ascii="Times New Roman" w:hAnsi="Times New Roman" w:cs="Times New Roman"/>
          <w:b/>
          <w:sz w:val="26"/>
          <w:szCs w:val="26"/>
        </w:rPr>
        <w:t xml:space="preserve"> (14 часов)</w:t>
      </w:r>
    </w:p>
    <w:p w:rsidR="006F6641" w:rsidRPr="009774B3" w:rsidRDefault="006F6641" w:rsidP="006F6641">
      <w:pPr>
        <w:spacing w:after="184" w:line="276" w:lineRule="auto"/>
        <w:ind w:left="20" w:right="20" w:firstLine="340"/>
        <w:jc w:val="both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Дальнейшее развитие у учащихся способности самостоятельно анализировать объект изображения, определять его форму, конструк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цию, величину составных частей, цвет и положение в пространстве. Обучение детей умению соблюдать целесообразную последователь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ность выполнения рисунка. Формирование основы изобразительной грамоты, умения пользоваться вспомогательными линиями, совер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шенствование навыка правильной передачи в рисунке объемных предметов прямоугольной, цилиндрической, конической, округлой и комбинированной формы. Совершенствование навыка передачи в рисунке цветовых оттенков изображаемых объектов.</w:t>
      </w:r>
    </w:p>
    <w:p w:rsidR="006F6641" w:rsidRPr="009774B3" w:rsidRDefault="006F6641" w:rsidP="006F6641">
      <w:pPr>
        <w:spacing w:after="0" w:line="276" w:lineRule="auto"/>
        <w:ind w:left="20"/>
        <w:rPr>
          <w:rFonts w:ascii="Times New Roman" w:hAnsi="Times New Roman" w:cs="Times New Roman"/>
          <w:b/>
          <w:sz w:val="26"/>
          <w:szCs w:val="26"/>
        </w:rPr>
      </w:pPr>
      <w:bookmarkStart w:id="1" w:name="bookmark210"/>
      <w:r w:rsidRPr="009774B3">
        <w:rPr>
          <w:rFonts w:ascii="Times New Roman" w:hAnsi="Times New Roman" w:cs="Times New Roman"/>
          <w:b/>
          <w:sz w:val="26"/>
          <w:szCs w:val="26"/>
        </w:rPr>
        <w:t>Декоративное рисование</w:t>
      </w:r>
      <w:bookmarkEnd w:id="1"/>
      <w:r w:rsidRPr="009774B3">
        <w:rPr>
          <w:rFonts w:ascii="Times New Roman" w:hAnsi="Times New Roman" w:cs="Times New Roman"/>
          <w:b/>
          <w:sz w:val="26"/>
          <w:szCs w:val="26"/>
        </w:rPr>
        <w:t xml:space="preserve"> (5 часов)</w:t>
      </w:r>
    </w:p>
    <w:p w:rsidR="006F6641" w:rsidRPr="009774B3" w:rsidRDefault="006F6641" w:rsidP="006F6641">
      <w:pPr>
        <w:spacing w:after="182" w:line="276" w:lineRule="auto"/>
        <w:ind w:left="20" w:right="20" w:firstLine="340"/>
        <w:jc w:val="both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Совершенствование навыков составления узоров (орнаментов) в различных геометрических формах, умений декоративно перерабаты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вать природные формы и использовать их в оформительской работе. Выработка приемов работы акварельными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6F6641" w:rsidRPr="009774B3" w:rsidRDefault="006F6641" w:rsidP="006F6641">
      <w:pPr>
        <w:spacing w:after="0" w:line="276" w:lineRule="auto"/>
        <w:ind w:left="20"/>
        <w:rPr>
          <w:rFonts w:ascii="Times New Roman" w:hAnsi="Times New Roman" w:cs="Times New Roman"/>
          <w:b/>
          <w:sz w:val="26"/>
          <w:szCs w:val="26"/>
        </w:rPr>
      </w:pPr>
      <w:bookmarkStart w:id="2" w:name="bookmark211"/>
      <w:r w:rsidRPr="009774B3">
        <w:rPr>
          <w:rFonts w:ascii="Times New Roman" w:hAnsi="Times New Roman" w:cs="Times New Roman"/>
          <w:b/>
          <w:sz w:val="26"/>
          <w:szCs w:val="26"/>
        </w:rPr>
        <w:t>Рисование на темы</w:t>
      </w:r>
      <w:bookmarkEnd w:id="2"/>
      <w:r w:rsidRPr="009774B3">
        <w:rPr>
          <w:rFonts w:ascii="Times New Roman" w:hAnsi="Times New Roman" w:cs="Times New Roman"/>
          <w:b/>
          <w:sz w:val="26"/>
          <w:szCs w:val="26"/>
        </w:rPr>
        <w:t xml:space="preserve"> (7 часов)</w:t>
      </w:r>
    </w:p>
    <w:p w:rsidR="006F6641" w:rsidRPr="009774B3" w:rsidRDefault="006F6641" w:rsidP="006F6641">
      <w:pPr>
        <w:spacing w:after="176" w:line="276" w:lineRule="auto"/>
        <w:ind w:left="20" w:right="20" w:firstLine="340"/>
        <w:jc w:val="both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мещать предметы в открытом пространстве; изображать удаленные предметы с учетом их зрительного уменьшения. Закрепление поня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тия о зрительной глубине в рисунке: первый план, второй план.</w:t>
      </w:r>
    </w:p>
    <w:p w:rsidR="006F6641" w:rsidRPr="009774B3" w:rsidRDefault="006F6641" w:rsidP="006F6641">
      <w:pPr>
        <w:spacing w:after="0" w:line="276" w:lineRule="auto"/>
        <w:ind w:left="4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bookmark212"/>
      <w:r w:rsidRPr="009774B3">
        <w:rPr>
          <w:rFonts w:ascii="Times New Roman" w:hAnsi="Times New Roman" w:cs="Times New Roman"/>
          <w:b/>
          <w:sz w:val="26"/>
          <w:szCs w:val="26"/>
        </w:rPr>
        <w:t>Беседы об изобразительном искусстве</w:t>
      </w:r>
      <w:bookmarkEnd w:id="3"/>
      <w:r w:rsidRPr="009774B3">
        <w:rPr>
          <w:rFonts w:ascii="Times New Roman" w:hAnsi="Times New Roman" w:cs="Times New Roman"/>
          <w:b/>
          <w:sz w:val="26"/>
          <w:szCs w:val="26"/>
        </w:rPr>
        <w:t xml:space="preserve"> (8 часов)</w:t>
      </w:r>
    </w:p>
    <w:p w:rsidR="006F6641" w:rsidRPr="0051412B" w:rsidRDefault="006F6641" w:rsidP="006F6641">
      <w:pPr>
        <w:spacing w:after="180" w:line="276" w:lineRule="auto"/>
        <w:ind w:left="40" w:right="60" w:firstLine="340"/>
        <w:jc w:val="both"/>
        <w:rPr>
          <w:rFonts w:ascii="Times New Roman" w:hAnsi="Times New Roman" w:cs="Times New Roman"/>
          <w:sz w:val="26"/>
          <w:szCs w:val="26"/>
        </w:rPr>
      </w:pPr>
      <w:r w:rsidRPr="009774B3">
        <w:rPr>
          <w:rFonts w:ascii="Times New Roman" w:hAnsi="Times New Roman" w:cs="Times New Roman"/>
          <w:sz w:val="26"/>
          <w:szCs w:val="26"/>
        </w:rPr>
        <w:t>Развитие и совершенствование целенаправленного восприятия произведений изобразительного искусства и эмоционально-</w:t>
      </w:r>
      <w:proofErr w:type="spellStart"/>
      <w:r w:rsidRPr="009774B3">
        <w:rPr>
          <w:rFonts w:ascii="Times New Roman" w:hAnsi="Times New Roman" w:cs="Times New Roman"/>
          <w:sz w:val="26"/>
          <w:szCs w:val="26"/>
        </w:rPr>
        <w:t>эстети</w:t>
      </w:r>
      <w:proofErr w:type="spellEnd"/>
      <w:r w:rsidRPr="009774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74B3">
        <w:rPr>
          <w:rFonts w:ascii="Times New Roman" w:hAnsi="Times New Roman" w:cs="Times New Roman"/>
          <w:sz w:val="26"/>
          <w:szCs w:val="26"/>
        </w:rPr>
        <w:t>ческого</w:t>
      </w:r>
      <w:proofErr w:type="spellEnd"/>
      <w:r w:rsidRPr="009774B3">
        <w:rPr>
          <w:rFonts w:ascii="Times New Roman" w:hAnsi="Times New Roman" w:cs="Times New Roman"/>
          <w:sz w:val="26"/>
          <w:szCs w:val="26"/>
        </w:rPr>
        <w:t xml:space="preserve"> отношения к ним. Формирование понятия о видах и жан</w:t>
      </w:r>
      <w:r w:rsidRPr="009774B3">
        <w:rPr>
          <w:rFonts w:ascii="Times New Roman" w:hAnsi="Times New Roman" w:cs="Times New Roman"/>
          <w:sz w:val="26"/>
          <w:szCs w:val="26"/>
        </w:rPr>
        <w:softHyphen/>
        <w:t>рах изобразительного искусства. Формирование представления об основных средствах выразительности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 .</w:t>
      </w:r>
    </w:p>
    <w:p w:rsidR="006F6641" w:rsidRPr="00A60D21" w:rsidRDefault="006F6641" w:rsidP="006F6641">
      <w:pPr>
        <w:pStyle w:val="1"/>
        <w:rPr>
          <w:rFonts w:ascii="Times New Roman" w:hAnsi="Times New Roman" w:cs="Times New Roman"/>
          <w:b/>
          <w:bCs/>
          <w:sz w:val="26"/>
          <w:szCs w:val="26"/>
        </w:rPr>
      </w:pPr>
      <w:r w:rsidRPr="009774B3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 </w:t>
      </w:r>
      <w:r w:rsidRPr="009774B3">
        <w:rPr>
          <w:rFonts w:ascii="Times New Roman" w:hAnsi="Times New Roman" w:cs="Times New Roman"/>
          <w:b/>
          <w:sz w:val="26"/>
          <w:szCs w:val="26"/>
        </w:rPr>
        <w:t>Тематическо</w:t>
      </w:r>
      <w:bookmarkStart w:id="4" w:name="_GoBack"/>
      <w:bookmarkEnd w:id="4"/>
      <w:r w:rsidRPr="009774B3">
        <w:rPr>
          <w:rFonts w:ascii="Times New Roman" w:hAnsi="Times New Roman" w:cs="Times New Roman"/>
          <w:b/>
          <w:sz w:val="26"/>
          <w:szCs w:val="26"/>
        </w:rPr>
        <w:t>е планирование с указанием количества часов, отводимых на освоение каждой темы.</w:t>
      </w:r>
      <w:r w:rsidRPr="009774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3240"/>
        <w:gridCol w:w="1631"/>
        <w:gridCol w:w="9208"/>
      </w:tblGrid>
      <w:tr w:rsidR="006F6641" w:rsidRPr="009774B3" w:rsidTr="00A1453C">
        <w:trPr>
          <w:trHeight w:val="257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</w:t>
            </w:r>
            <w:r w:rsidRPr="009774B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темы разделов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774B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урока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- 14 часов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объемного предмета прямоугольной фор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мы, повернутого углом к рисующему (например, высокая коробка, обернутая цветной бумагой и перевязанная лентой)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объемного предмета прямоугольной формы в наиболее простом для восприятия положении (радиоприемник; телевизор; стопа из 5—6 толстых книг, обвязанных тесьмой)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на тему «Виды изобразительного искусства. Живопись». Расширение представлений о работе художника-живописца, о ма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териалах и инструментах живописца. Жанры живописи: пейзаж, натюрморт, портрет, историческая и бытовая живопись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двух предметов цилиндрической формы, расположенных ниже уровня зрения.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по представлению объемного предмета цилиндричес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кой формы с вырезом 1/4 части («Сыр»; «Торт»)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предмета, имеющего форму усеченного ко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нуса (чашка; цветочный горшок; ваза)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Рисование с натуры предмета комбинированной формы (торшер; подсвечник со свечой) </w:t>
            </w:r>
            <w:r w:rsidRPr="009774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к/работа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об изобразительном искусстве на тему «Выразительные средства живописи.»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из бумаги шапочки-пилотки и украшение ее узо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ром (к школьному празднику)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рисование. Выполнение на основе наблюдений зарисовок осеннего леса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объемных предметов — посуда (отдельные предметы из чайного или кофейного сервиза — по выбору учащихся)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на тему «Виды изобразительного искусства. Скульпту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ра».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Народная скульптура (игрушки), ее образность и выразительность</w:t>
            </w:r>
          </w:p>
        </w:tc>
      </w:tr>
      <w:tr w:rsidR="006F6641" w:rsidRPr="009774B3" w:rsidTr="00A1453C">
        <w:trPr>
          <w:trHeight w:val="306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предмета комбинированной формы (на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стольная лампа)</w:t>
            </w:r>
          </w:p>
        </w:tc>
      </w:tr>
      <w:tr w:rsidR="006F6641" w:rsidRPr="009774B3" w:rsidTr="00A1453C">
        <w:trPr>
          <w:trHeight w:val="214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Декоративное рисование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- 5 часов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на тему «Виды изобразительного искусства. Архитекту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ра».</w:t>
            </w:r>
          </w:p>
        </w:tc>
      </w:tr>
      <w:tr w:rsidR="006F6641" w:rsidRPr="009774B3" w:rsidTr="00A1453C">
        <w:trPr>
          <w:trHeight w:val="214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декоративной композиции посвященной школьному празднику </w:t>
            </w:r>
            <w:r w:rsidRPr="009774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к/работа</w:t>
            </w:r>
          </w:p>
        </w:tc>
      </w:tr>
      <w:tr w:rsidR="006F6641" w:rsidRPr="009774B3" w:rsidTr="00A1453C">
        <w:trPr>
          <w:trHeight w:val="214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Декоративное рисование. Изготовление макета пригласительно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го билета</w:t>
            </w:r>
          </w:p>
        </w:tc>
      </w:tr>
      <w:tr w:rsidR="006F6641" w:rsidRPr="009774B3" w:rsidTr="00A1453C">
        <w:trPr>
          <w:trHeight w:val="214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рисование. Выполнение на основе наблюдений зарисовок зимнего леса</w:t>
            </w:r>
          </w:p>
        </w:tc>
      </w:tr>
      <w:tr w:rsidR="006F6641" w:rsidRPr="009774B3" w:rsidTr="00A1453C">
        <w:trPr>
          <w:trHeight w:val="214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на тему «Виды изобразительного искусства. Графика». Книжная иллюстрация. Плакат. Карикатура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на темы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- 7 часов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эскизов элементов оформления книги — рисова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ние заставок, буквиц, концовок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объемных предметов округлой формы (фрукты)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объемных предметов округлой формы (овощи)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постройки из элементов строительного ма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териала (башня)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предметов комбинированной формы (ваза; кринка)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Декоративное рисование- составление узора для вазы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предметов комбинированной формы (сто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лярные или слесарные инструменты) </w:t>
            </w:r>
            <w:r w:rsidRPr="009774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к/работа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об изобразительном искусстве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- 8 часов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Беседа. Показ изде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лий народного творчества (Хохлома. Гжель. </w:t>
            </w:r>
            <w:proofErr w:type="spellStart"/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Жостово</w:t>
            </w:r>
            <w:proofErr w:type="spellEnd"/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Палех и др.)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на тему «Виды изобразительного искусства. Декоратив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но-прикладное творчество».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предметов комбинированной формы (чай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ник; самовар)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предметов комбинированной формы (иг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рушки)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эскиза плаката к Дню Победы с кратким текстом-лозунгом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об изобразительном искусстве с показом репродукций картин о Великой Отечественной войне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эскиза медали (эмблемы), посвященной спортив</w:t>
            </w: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ным соревнованиям </w:t>
            </w:r>
            <w:r w:rsidRPr="009774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к/работа</w:t>
            </w:r>
          </w:p>
        </w:tc>
      </w:tr>
      <w:tr w:rsidR="006F6641" w:rsidRPr="009774B3" w:rsidTr="00A1453C"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Иллюстрирование отрывка из литературного произведения)</w:t>
            </w:r>
          </w:p>
        </w:tc>
      </w:tr>
      <w:tr w:rsidR="006F6641" w:rsidRPr="009774B3" w:rsidTr="00A1453C">
        <w:trPr>
          <w:trHeight w:val="20"/>
        </w:trPr>
        <w:tc>
          <w:tcPr>
            <w:tcW w:w="17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3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7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часа</w:t>
            </w:r>
          </w:p>
        </w:tc>
        <w:tc>
          <w:tcPr>
            <w:tcW w:w="317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F6641" w:rsidRPr="009774B3" w:rsidRDefault="006F6641" w:rsidP="00A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F6641" w:rsidRDefault="006F6641" w:rsidP="006F6641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595" w:rsidRDefault="00794595"/>
    <w:sectPr w:rsidR="00794595" w:rsidSect="006F66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3F7"/>
    <w:multiLevelType w:val="hybridMultilevel"/>
    <w:tmpl w:val="BBA2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3364"/>
    <w:multiLevelType w:val="hybridMultilevel"/>
    <w:tmpl w:val="558C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639D"/>
    <w:multiLevelType w:val="hybridMultilevel"/>
    <w:tmpl w:val="AFE8E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2F"/>
    <w:rsid w:val="0030172F"/>
    <w:rsid w:val="006F6641"/>
    <w:rsid w:val="007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1C5C2-13BD-4717-AD7B-3292478A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641"/>
    <w:pPr>
      <w:ind w:left="720"/>
      <w:contextualSpacing/>
    </w:pPr>
  </w:style>
  <w:style w:type="paragraph" w:customStyle="1" w:styleId="1">
    <w:name w:val="Абзац списка1"/>
    <w:basedOn w:val="a"/>
    <w:rsid w:val="006F6641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1157</Words>
  <Characters>6598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2019-09-21T11:56:00Z</dcterms:created>
  <dcterms:modified xsi:type="dcterms:W3CDTF">2019-09-21T11:59:00Z</dcterms:modified>
</cp:coreProperties>
</file>