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D1" w:rsidRPr="00027E3C" w:rsidRDefault="00B703D1" w:rsidP="00B703D1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6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257810</wp:posOffset>
            </wp:positionH>
            <wp:positionV relativeFrom="paragraph">
              <wp:posOffset>-768350</wp:posOffset>
            </wp:positionV>
            <wp:extent cx="9470390" cy="7370445"/>
            <wp:effectExtent l="19050" t="0" r="0" b="0"/>
            <wp:wrapTight wrapText="bothSides">
              <wp:wrapPolygon edited="0">
                <wp:start x="-43" y="0"/>
                <wp:lineTo x="-43" y="21550"/>
                <wp:lineTo x="21594" y="21550"/>
                <wp:lineTo x="21594" y="0"/>
                <wp:lineTo x="-43" y="0"/>
              </wp:wrapPolygon>
            </wp:wrapTight>
            <wp:docPr id="3" name="Рисунок 1" descr="E:\сканирование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390" cy="737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3D1" w:rsidRPr="00B703D1" w:rsidRDefault="00B703D1" w:rsidP="00B703D1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b/>
          <w:bCs/>
          <w:color w:val="000000"/>
          <w:sz w:val="26"/>
          <w:szCs w:val="24"/>
        </w:rPr>
        <w:lastRenderedPageBreak/>
        <w:t xml:space="preserve">Рабочая программа по адаптированной основной общеобразовательной программе для </w:t>
      </w:r>
      <w:proofErr w:type="gramStart"/>
      <w:r w:rsidRPr="00B703D1">
        <w:rPr>
          <w:rFonts w:ascii="Times New Roman" w:hAnsi="Times New Roman" w:cs="Times New Roman"/>
          <w:b/>
          <w:bCs/>
          <w:color w:val="000000"/>
          <w:sz w:val="26"/>
          <w:szCs w:val="24"/>
        </w:rPr>
        <w:t>обучающихся</w:t>
      </w:r>
      <w:proofErr w:type="gramEnd"/>
      <w:r w:rsidRPr="00B703D1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с умственной отсталостью (интеллектуальным нарушением) по предмету мир природы и человека, 4 класс</w:t>
      </w:r>
    </w:p>
    <w:p w:rsidR="00B703D1" w:rsidRPr="00B703D1" w:rsidRDefault="00B703D1" w:rsidP="00B703D1">
      <w:pPr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b/>
          <w:bCs/>
          <w:color w:val="000000"/>
          <w:sz w:val="26"/>
          <w:szCs w:val="24"/>
        </w:rPr>
        <w:t>1.Пояснительная записка</w:t>
      </w:r>
    </w:p>
    <w:p w:rsidR="00B703D1" w:rsidRPr="00B703D1" w:rsidRDefault="00B703D1" w:rsidP="00B703D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  </w:t>
      </w:r>
      <w:proofErr w:type="gramStart"/>
      <w:r w:rsidRPr="00B703D1">
        <w:rPr>
          <w:rFonts w:ascii="Times New Roman" w:hAnsi="Times New Roman" w:cs="Times New Roman"/>
          <w:sz w:val="26"/>
          <w:szCs w:val="24"/>
        </w:rPr>
        <w:t xml:space="preserve">Адаптированная рабочая </w:t>
      </w:r>
      <w:proofErr w:type="spellStart"/>
      <w:r w:rsidRPr="00B703D1">
        <w:rPr>
          <w:rFonts w:ascii="Times New Roman" w:hAnsi="Times New Roman" w:cs="Times New Roman"/>
          <w:sz w:val="26"/>
          <w:szCs w:val="24"/>
        </w:rPr>
        <w:t>програма</w:t>
      </w:r>
      <w:proofErr w:type="spellEnd"/>
      <w:r w:rsidRPr="00B703D1">
        <w:rPr>
          <w:rFonts w:ascii="Times New Roman" w:hAnsi="Times New Roman" w:cs="Times New Roman"/>
          <w:sz w:val="26"/>
          <w:szCs w:val="24"/>
        </w:rPr>
        <w:t xml:space="preserve">  по предмету «Мир природы и человека»  составлена  в соответствии с требованиями Федерального государственного </w:t>
      </w:r>
      <w:proofErr w:type="spellStart"/>
      <w:r w:rsidRPr="00B703D1">
        <w:rPr>
          <w:rFonts w:ascii="Times New Roman" w:hAnsi="Times New Roman" w:cs="Times New Roman"/>
          <w:sz w:val="26"/>
          <w:szCs w:val="24"/>
        </w:rPr>
        <w:t>образовательномго</w:t>
      </w:r>
      <w:proofErr w:type="spellEnd"/>
      <w:r w:rsidRPr="00B703D1">
        <w:rPr>
          <w:rFonts w:ascii="Times New Roman" w:hAnsi="Times New Roman" w:cs="Times New Roman"/>
          <w:sz w:val="26"/>
          <w:szCs w:val="24"/>
        </w:rPr>
        <w:t xml:space="preserve"> стандарта начального общего образования  на основе  «Адаптированной основной общеобразовательной программы образования обучающихся с умственной отсталостью (интеллектуальными нарушениями)»,  </w:t>
      </w:r>
      <w:r w:rsidRPr="00B703D1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Pr="00B703D1">
        <w:rPr>
          <w:rFonts w:ascii="Times New Roman" w:hAnsi="Times New Roman" w:cs="Times New Roman"/>
          <w:sz w:val="26"/>
          <w:szCs w:val="24"/>
        </w:rPr>
        <w:t xml:space="preserve"> адаптированной </w:t>
      </w:r>
      <w:r w:rsidRPr="00B703D1">
        <w:rPr>
          <w:rFonts w:ascii="Times New Roman" w:hAnsi="Times New Roman" w:cs="Times New Roman"/>
          <w:color w:val="000000"/>
          <w:sz w:val="26"/>
          <w:szCs w:val="24"/>
        </w:rPr>
        <w:t>образовательной</w:t>
      </w:r>
      <w:proofErr w:type="gramEnd"/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 программы НОО МАОУ «Кутарбитской СОШ». </w:t>
      </w:r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Обязательный минимум содержания и требования </w:t>
      </w:r>
      <w:proofErr w:type="gramStart"/>
      <w:r w:rsidRPr="00B703D1">
        <w:rPr>
          <w:rFonts w:ascii="Times New Roman" w:eastAsia="Calibri" w:hAnsi="Times New Roman" w:cs="Times New Roman"/>
          <w:sz w:val="26"/>
          <w:szCs w:val="24"/>
        </w:rPr>
        <w:t>к</w:t>
      </w:r>
      <w:r w:rsidRPr="00B703D1">
        <w:rPr>
          <w:rFonts w:ascii="Times New Roman" w:hAnsi="Times New Roman" w:cs="Times New Roman"/>
          <w:sz w:val="26"/>
          <w:szCs w:val="24"/>
        </w:rPr>
        <w:t xml:space="preserve"> уровню подготовки обучающихся  в данной программе определены в соответствие</w:t>
      </w:r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с требованиями Стандарта к результатам</w:t>
      </w:r>
      <w:proofErr w:type="gramEnd"/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образования. Для разработки структуры основной образовательной программы за основу взяты концептуальные основы специального федерального государственного стандарта. Программа предусматривает реализацию образовательных программ 1 ступени обучения – начального общего образования. </w:t>
      </w:r>
    </w:p>
    <w:p w:rsidR="00B703D1" w:rsidRPr="00B703D1" w:rsidRDefault="00B703D1" w:rsidP="00B703D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b/>
          <w:sz w:val="26"/>
          <w:szCs w:val="24"/>
        </w:rPr>
        <w:t>Общие цели образования с учётом специфики учебного предмета</w:t>
      </w:r>
      <w:r w:rsidRPr="00B703D1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ru-RU"/>
        </w:rPr>
        <w:t>:</w:t>
      </w:r>
      <w:r w:rsidRPr="00B703D1">
        <w:rPr>
          <w:rFonts w:ascii="Times New Roman" w:eastAsia="Times New Roman" w:hAnsi="Times New Roman" w:cs="Times New Roman"/>
          <w:color w:val="00000A"/>
          <w:sz w:val="26"/>
          <w:szCs w:val="24"/>
          <w:lang w:eastAsia="ru-RU"/>
        </w:rPr>
        <w:t xml:space="preserve">  </w:t>
      </w:r>
      <w:r w:rsidRPr="00B703D1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>Формирование представлений об окружающем мире: живой и неживой природе, человеке, месте человека в природе, взаимосвязях 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B703D1" w:rsidRPr="00B703D1" w:rsidRDefault="00B703D1" w:rsidP="00B703D1">
      <w:pPr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2. </w:t>
      </w:r>
      <w:r w:rsidRPr="00B703D1">
        <w:rPr>
          <w:rFonts w:ascii="Times New Roman" w:hAnsi="Times New Roman" w:cs="Times New Roman"/>
          <w:b/>
          <w:sz w:val="26"/>
          <w:szCs w:val="24"/>
        </w:rPr>
        <w:t xml:space="preserve">Общая характеристика учебного предмета с учётом особенностей его освоения </w:t>
      </w:r>
      <w:proofErr w:type="gramStart"/>
      <w:r w:rsidRPr="00B703D1">
        <w:rPr>
          <w:rFonts w:ascii="Times New Roman" w:hAnsi="Times New Roman" w:cs="Times New Roman"/>
          <w:b/>
          <w:sz w:val="26"/>
          <w:szCs w:val="24"/>
        </w:rPr>
        <w:t>обучающимися</w:t>
      </w:r>
      <w:proofErr w:type="gramEnd"/>
    </w:p>
    <w:p w:rsidR="00B703D1" w:rsidRPr="00B703D1" w:rsidRDefault="00B703D1" w:rsidP="00B703D1">
      <w:pPr>
        <w:pStyle w:val="Default"/>
        <w:jc w:val="both"/>
        <w:rPr>
          <w:rFonts w:eastAsia="Calibri"/>
          <w:b/>
          <w:bCs/>
          <w:sz w:val="26"/>
        </w:rPr>
      </w:pPr>
      <w:r w:rsidRPr="00B703D1">
        <w:rPr>
          <w:sz w:val="26"/>
        </w:rPr>
        <w:t xml:space="preserve">   Данный учебный предмет является специфическим для обучения младших умственно отсталых школьников. </w:t>
      </w:r>
    </w:p>
    <w:p w:rsidR="00B703D1" w:rsidRPr="00B703D1" w:rsidRDefault="00B703D1" w:rsidP="00B703D1">
      <w:pPr>
        <w:spacing w:after="0"/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У 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B703D1" w:rsidRPr="00B703D1" w:rsidRDefault="00B703D1" w:rsidP="00B703D1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B703D1" w:rsidRPr="00B703D1" w:rsidRDefault="00B703D1" w:rsidP="00B703D1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lastRenderedPageBreak/>
        <w:t xml:space="preserve">      </w:t>
      </w:r>
      <w:proofErr w:type="gramStart"/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>В 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(стебель — ствол, трава — куст — дерево), показывается различие между видовым и родовым понятием (роза — цветок), ученики упражняются в адекватном и более точном сочетании слов, обозначающих предметы, их признаки и действия.</w:t>
      </w:r>
      <w:proofErr w:type="gramEnd"/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В процессе непосредственных наблюдений реальной действительности обогащается словарь учащихся, при организации беседы он активизируется, т. е. усвоенные слова включаются в речь.</w:t>
      </w:r>
    </w:p>
    <w:p w:rsidR="00B703D1" w:rsidRPr="00B703D1" w:rsidRDefault="00B703D1" w:rsidP="00B703D1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 д.</w:t>
      </w:r>
    </w:p>
    <w:p w:rsidR="00B703D1" w:rsidRPr="00B703D1" w:rsidRDefault="00B703D1" w:rsidP="00B703D1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</w:p>
    <w:p w:rsidR="00B703D1" w:rsidRPr="00B703D1" w:rsidRDefault="00B703D1" w:rsidP="00B703D1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>о</w:t>
      </w:r>
      <w:proofErr w:type="gramEnd"/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виденном, они учатся связному высказыванию.</w:t>
      </w:r>
    </w:p>
    <w:p w:rsidR="00B703D1" w:rsidRPr="00B703D1" w:rsidRDefault="00B703D1" w:rsidP="00B703D1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На экскурсиях учащиеся знакомятся с предметами и явлениями в естественной обстановке; на предметных уроках —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B703D1" w:rsidRPr="00B703D1" w:rsidRDefault="00B703D1" w:rsidP="00B703D1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Правильная организация занятий, специфические методы и приемы обучения способствуют развитию речи и мышления учащихся.</w:t>
      </w:r>
    </w:p>
    <w:p w:rsidR="00B703D1" w:rsidRPr="00B703D1" w:rsidRDefault="00B703D1" w:rsidP="00B703D1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hAnsi="Times New Roman" w:cs="Times New Roman"/>
          <w:b/>
          <w:sz w:val="26"/>
          <w:szCs w:val="24"/>
        </w:rPr>
        <w:lastRenderedPageBreak/>
        <w:t>3. Описание места учебного предмета в учебном плане</w:t>
      </w:r>
    </w:p>
    <w:p w:rsidR="00B703D1" w:rsidRPr="00B703D1" w:rsidRDefault="00B703D1" w:rsidP="00B703D1">
      <w:pPr>
        <w:ind w:firstLine="567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>На изучение предмета   «Мир природы и человека» в 4 классе отводится по 1 час в неделю и 34 часа в год.</w:t>
      </w:r>
    </w:p>
    <w:p w:rsidR="00B703D1" w:rsidRPr="00B703D1" w:rsidRDefault="00B703D1" w:rsidP="00B70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</w:p>
    <w:p w:rsidR="00B703D1" w:rsidRPr="00B703D1" w:rsidRDefault="00B703D1" w:rsidP="00B703D1">
      <w:pPr>
        <w:pStyle w:val="Default"/>
        <w:rPr>
          <w:rFonts w:eastAsia="Times New Roman"/>
          <w:b/>
          <w:sz w:val="26"/>
        </w:rPr>
      </w:pPr>
      <w:r w:rsidRPr="00B703D1">
        <w:rPr>
          <w:rFonts w:eastAsia="Times New Roman"/>
          <w:b/>
          <w:sz w:val="26"/>
        </w:rPr>
        <w:t xml:space="preserve">4. Личностные </w:t>
      </w:r>
      <w:r w:rsidRPr="00B703D1">
        <w:rPr>
          <w:b/>
          <w:sz w:val="26"/>
        </w:rPr>
        <w:t>и предметные результаты освоения учебного предмета</w:t>
      </w:r>
      <w:r w:rsidRPr="00B703D1">
        <w:rPr>
          <w:rFonts w:eastAsia="Times New Roman"/>
          <w:b/>
          <w:sz w:val="26"/>
        </w:rPr>
        <w:t xml:space="preserve"> </w:t>
      </w:r>
    </w:p>
    <w:p w:rsidR="00B703D1" w:rsidRPr="00B703D1" w:rsidRDefault="00B703D1" w:rsidP="00B7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703D1" w:rsidRPr="00B703D1" w:rsidRDefault="00B703D1" w:rsidP="00B703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703D1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Личностные результаты: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1) Осознание себя как гражданина России; формирование чувства гордости за свою Родину; 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2) Формирование уважительного отношения к иному мнению, истории и культуре других народов; 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>3) Развитие адекватных представлений о собственных возможностях, о насущно необходимом жизнеобеспечении;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5) Овладение социально-бытовыми умениями, используемыми в повседневной жизни; 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>6) Владение навыками коммуникации и принятыми нормами социального взаимодействия;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8) Принятие и освоение социальной роли </w:t>
      </w:r>
      <w:proofErr w:type="gramStart"/>
      <w:r w:rsidRPr="00B703D1">
        <w:rPr>
          <w:rFonts w:ascii="Times New Roman" w:hAnsi="Times New Roman" w:cs="Times New Roman"/>
          <w:color w:val="000000"/>
          <w:sz w:val="26"/>
          <w:szCs w:val="24"/>
        </w:rPr>
        <w:t>обучающегося</w:t>
      </w:r>
      <w:proofErr w:type="gramEnd"/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, формирование и развитие социально значимых мотивов учебной деятельности; 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9) Развитие навыков сотрудничества с взрослыми и сверстниками в разных социальных ситуациях; 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703D1">
        <w:rPr>
          <w:rFonts w:ascii="Times New Roman" w:hAnsi="Times New Roman" w:cs="Times New Roman"/>
          <w:color w:val="000000"/>
          <w:sz w:val="26"/>
          <w:szCs w:val="24"/>
        </w:rPr>
        <w:t xml:space="preserve">10)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>11) Формирование готовности к самостоятельной жизни.</w:t>
      </w:r>
    </w:p>
    <w:p w:rsidR="00B703D1" w:rsidRPr="00B703D1" w:rsidRDefault="00B703D1" w:rsidP="00B70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B703D1" w:rsidRPr="00B703D1" w:rsidRDefault="00B703D1" w:rsidP="00B7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="Times New Roman" w:hAnsi="Times New Roman" w:cs="Times New Roman"/>
          <w:b/>
          <w:noProof/>
          <w:color w:val="00000A"/>
          <w:sz w:val="26"/>
          <w:szCs w:val="24"/>
          <w:lang w:eastAsia="ru-RU"/>
        </w:rPr>
        <w:t xml:space="preserve">Предметные результаты: </w:t>
      </w:r>
      <w:r w:rsidRPr="00B703D1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 xml:space="preserve"> Формирование представлений об окружающем мире: живой и неживой природе, человеке, месте человека в природе, взаимосвязях  общества с природой. Развитать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B703D1" w:rsidRPr="00B703D1" w:rsidRDefault="00B703D1" w:rsidP="00B703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19"/>
          <w:lang w:eastAsia="ru-RU"/>
        </w:rPr>
        <w:t>К концу 4 класса обучающиеся должны научиться: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называть и характеризовать предметы и явления по их основным свойствам;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сравнивать предметы;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классифицировать предметы;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lastRenderedPageBreak/>
        <w:t>· связно высказываться на предложенную тему на основе проведенных наблюдений;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активно участвовать в беседе;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выполнять практические работы по уходу за жилищем, по посадке растений на пришкольном и опытном участке, по уборке урожая;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соблюдать правила личной гигиены;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соблюдать правила дорожного движения.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узнавать и называть растения и животных;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различать части растений:  корень, стебель, листья, цветки.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различать по внешнему виду животных.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19"/>
          <w:lang w:eastAsia="ru-RU"/>
        </w:rPr>
        <w:t xml:space="preserve">Формы </w:t>
      </w:r>
      <w:proofErr w:type="gramStart"/>
      <w:r w:rsidRPr="00B703D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19"/>
          <w:lang w:eastAsia="ru-RU"/>
        </w:rPr>
        <w:t>контроля: </w:t>
      </w: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за</w:t>
      </w:r>
      <w:proofErr w:type="gramEnd"/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 xml:space="preserve"> учебным предметом «Мир природы и человека» осуществляется текущий контроль. 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b/>
          <w:bCs/>
          <w:color w:val="000000"/>
          <w:sz w:val="26"/>
          <w:szCs w:val="19"/>
          <w:lang w:eastAsia="ru-RU"/>
        </w:rPr>
        <w:t>Критерии и нормы оценки знаний обучающихся</w:t>
      </w:r>
    </w:p>
    <w:p w:rsidR="00B703D1" w:rsidRPr="00B703D1" w:rsidRDefault="00B703D1" w:rsidP="00B703D1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 xml:space="preserve">Для </w:t>
      </w:r>
      <w:proofErr w:type="gramStart"/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обучающихся</w:t>
      </w:r>
      <w:proofErr w:type="gramEnd"/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 xml:space="preserve"> с умственной отсталостью оценке подлежат личностные и предметные результаты</w:t>
      </w:r>
    </w:p>
    <w:p w:rsidR="00B703D1" w:rsidRPr="00B703D1" w:rsidRDefault="00B703D1" w:rsidP="00B703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Личностные результаты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 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B703D1" w:rsidRPr="00B703D1" w:rsidRDefault="00B703D1" w:rsidP="00B703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B703D1">
        <w:rPr>
          <w:rFonts w:ascii="Times New Roman" w:eastAsia="Times New Roman" w:hAnsi="Times New Roman" w:cs="Times New Roman"/>
          <w:b/>
          <w:noProof/>
          <w:color w:val="00000A"/>
          <w:sz w:val="26"/>
          <w:szCs w:val="24"/>
          <w:lang w:eastAsia="ru-RU"/>
        </w:rPr>
        <w:t xml:space="preserve">Предметные результаты: </w:t>
      </w:r>
      <w:r w:rsidRPr="00B703D1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 xml:space="preserve"> Формирование представлений об окружающем мире: живой и неживой природе, человеке, месте человека в природе, взаимосвязях  общества с природой. Развитать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B703D1" w:rsidRPr="00B703D1" w:rsidRDefault="00B703D1" w:rsidP="00B703D1">
      <w:pPr>
        <w:pStyle w:val="Default"/>
        <w:jc w:val="center"/>
        <w:rPr>
          <w:sz w:val="26"/>
        </w:rPr>
      </w:pPr>
      <w:r>
        <w:rPr>
          <w:rFonts w:eastAsia="Times New Roman"/>
          <w:b/>
          <w:sz w:val="26"/>
        </w:rPr>
        <w:t>5</w:t>
      </w:r>
      <w:r w:rsidRPr="00B703D1">
        <w:rPr>
          <w:rFonts w:eastAsia="Times New Roman"/>
          <w:b/>
          <w:sz w:val="26"/>
        </w:rPr>
        <w:t xml:space="preserve">. </w:t>
      </w:r>
      <w:r w:rsidRPr="00B703D1">
        <w:rPr>
          <w:b/>
          <w:bCs/>
          <w:sz w:val="26"/>
        </w:rPr>
        <w:t>Содержание  учебного предмета</w:t>
      </w:r>
      <w:bookmarkStart w:id="0" w:name="_GoBack"/>
      <w:bookmarkEnd w:id="0"/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Cs/>
          <w:sz w:val="26"/>
        </w:rPr>
        <w:t>Сезонные изменения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i/>
          <w:iCs/>
          <w:sz w:val="26"/>
        </w:rPr>
        <w:t xml:space="preserve">Временные изменения. </w:t>
      </w:r>
      <w:r w:rsidRPr="00B703D1">
        <w:rPr>
          <w:sz w:val="26"/>
        </w:rPr>
        <w:t xml:space="preserve">День, вечер, ночь, утро. Сутки, время суток. Время суток и солнце (по результатам наблюдений). Дни недели, порядок следования, рабочие и выходные дни. Неделя и месяц.  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i/>
          <w:iCs/>
          <w:sz w:val="26"/>
        </w:rPr>
        <w:t>Времена года</w:t>
      </w:r>
      <w:r w:rsidRPr="00B703D1">
        <w:rPr>
          <w:sz w:val="26"/>
        </w:rPr>
        <w:t>: Осень. Зима. 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 Осень ― начальная осень, середина сезона, поздняя осень. Зима - начало, середина, конец зимы. Весна – ранняя, середина весны, поздняя весна. Смена времен года.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lastRenderedPageBreak/>
        <w:t>Сезонные изменения в неживой природе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t xml:space="preserve"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</w:t>
      </w:r>
      <w:proofErr w:type="gramStart"/>
      <w:r w:rsidRPr="00B703D1">
        <w:rPr>
          <w:sz w:val="26"/>
        </w:rPr>
        <w:t>–х</w:t>
      </w:r>
      <w:proofErr w:type="gramEnd"/>
      <w:r w:rsidRPr="00B703D1">
        <w:rPr>
          <w:sz w:val="26"/>
        </w:rPr>
        <w:t xml:space="preserve">олодно, жара, мороз, замеры температуры); осадки (снег –дождь, иней, град); ветер (холодный –теплый, направление и сила, на основе наблюдений); солнце (яркое </w:t>
      </w:r>
      <w:proofErr w:type="gramStart"/>
      <w:r w:rsidRPr="00B703D1">
        <w:rPr>
          <w:sz w:val="26"/>
        </w:rPr>
        <w:t>–т</w:t>
      </w:r>
      <w:proofErr w:type="gramEnd"/>
      <w:r w:rsidRPr="00B703D1">
        <w:rPr>
          <w:sz w:val="26"/>
        </w:rPr>
        <w:t xml:space="preserve">усклое, большое –маленькое, греет, светит) облака (облака, тучи, гроза), состояние водоемов (ручьи, лужи, покрылись льдом, теплая -холодная вода), почвы (сухая -влажная –заморозки). 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t>Растения и животные в разное время года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t xml:space="preserve"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 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t>Одежда людей, игры детей, труд людей в разное время года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t xml:space="preserve">Одежда людей в разное время года. Одевание на прогулку. </w:t>
      </w:r>
      <w:proofErr w:type="gramStart"/>
      <w:r w:rsidRPr="00B703D1">
        <w:rPr>
          <w:sz w:val="26"/>
        </w:rPr>
        <w:t>Учет времени года, погоды, предполагаемых занятий (игры, наблюдения, Игры детей в разные сезоны года.</w:t>
      </w:r>
      <w:proofErr w:type="gramEnd"/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t>Неживая природа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t xml:space="preserve">Узнавание и называние объектов неживой природы. Простейшие признаки объектов неживой природы  по основным параметрам: внешний вид, наиболее существенные и заметные свойства (выделяемые при наблюдении ребенком), место в природе, значение. 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t>Живая природа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t>Растения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i/>
          <w:iCs/>
          <w:sz w:val="26"/>
        </w:rPr>
        <w:t xml:space="preserve">Растения культурные. </w:t>
      </w:r>
      <w:r w:rsidRPr="00B703D1">
        <w:rPr>
          <w:sz w:val="26"/>
        </w:rPr>
        <w:t xml:space="preserve">Овощи. </w:t>
      </w:r>
      <w:proofErr w:type="spellStart"/>
      <w:r w:rsidRPr="00B703D1">
        <w:rPr>
          <w:sz w:val="26"/>
        </w:rPr>
        <w:t>Фрукты</w:t>
      </w:r>
      <w:proofErr w:type="gramStart"/>
      <w:r w:rsidRPr="00B703D1">
        <w:rPr>
          <w:sz w:val="26"/>
        </w:rPr>
        <w:t>.Я</w:t>
      </w:r>
      <w:proofErr w:type="gramEnd"/>
      <w:r w:rsidRPr="00B703D1">
        <w:rPr>
          <w:sz w:val="26"/>
        </w:rPr>
        <w:t>годы</w:t>
      </w:r>
      <w:proofErr w:type="spellEnd"/>
      <w:r w:rsidRPr="00B703D1">
        <w:rPr>
          <w:sz w:val="26"/>
        </w:rPr>
        <w:t xml:space="preserve">. Внешний вид, место произрастания, использование. Значение для жизни человека. Употребление в пищу. 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i/>
          <w:iCs/>
          <w:sz w:val="26"/>
        </w:rPr>
        <w:t xml:space="preserve">Растения комнатные. </w:t>
      </w:r>
      <w:r w:rsidRPr="00B703D1">
        <w:rPr>
          <w:sz w:val="26"/>
        </w:rPr>
        <w:t xml:space="preserve">Название. Внешнее строение (корень, стебель, лист). Уход. </w:t>
      </w:r>
      <w:r w:rsidRPr="00B703D1">
        <w:rPr>
          <w:i/>
          <w:iCs/>
          <w:sz w:val="26"/>
        </w:rPr>
        <w:t>Растения дикорастущие.</w:t>
      </w:r>
      <w:r w:rsidRPr="00B703D1">
        <w:rPr>
          <w:sz w:val="26"/>
        </w:rPr>
        <w:t xml:space="preserve"> Значение растений в природе. Охрана, использование человеком.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t xml:space="preserve">Животные 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i/>
          <w:iCs/>
          <w:sz w:val="26"/>
        </w:rPr>
        <w:t xml:space="preserve">Животные домашние. </w:t>
      </w:r>
      <w:proofErr w:type="spellStart"/>
      <w:r w:rsidRPr="00B703D1">
        <w:rPr>
          <w:sz w:val="26"/>
        </w:rPr>
        <w:t>Звери</w:t>
      </w:r>
      <w:proofErr w:type="gramStart"/>
      <w:r w:rsidRPr="00B703D1">
        <w:rPr>
          <w:sz w:val="26"/>
        </w:rPr>
        <w:t>.П</w:t>
      </w:r>
      <w:proofErr w:type="gramEnd"/>
      <w:r w:rsidRPr="00B703D1">
        <w:rPr>
          <w:sz w:val="26"/>
        </w:rPr>
        <w:t>тицы</w:t>
      </w:r>
      <w:proofErr w:type="spellEnd"/>
      <w:r w:rsidRPr="00B703D1">
        <w:rPr>
          <w:sz w:val="26"/>
        </w:rPr>
        <w:t xml:space="preserve">. Названия. Внешнее строение: части тела. Условия обитания, чем кормятся сами животные </w:t>
      </w:r>
      <w:proofErr w:type="spellStart"/>
      <w:r w:rsidRPr="00B703D1">
        <w:rPr>
          <w:i/>
          <w:iCs/>
          <w:sz w:val="26"/>
        </w:rPr>
        <w:t>Животные</w:t>
      </w:r>
      <w:proofErr w:type="spellEnd"/>
      <w:r w:rsidRPr="00B703D1">
        <w:rPr>
          <w:i/>
          <w:iCs/>
          <w:sz w:val="26"/>
        </w:rPr>
        <w:t xml:space="preserve"> дикие. </w:t>
      </w:r>
      <w:r w:rsidRPr="00B703D1">
        <w:rPr>
          <w:sz w:val="26"/>
        </w:rPr>
        <w:t xml:space="preserve">Звери. Названия.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</w:t>
      </w:r>
      <w:r w:rsidRPr="00B703D1">
        <w:rPr>
          <w:i/>
          <w:iCs/>
          <w:sz w:val="26"/>
        </w:rPr>
        <w:t xml:space="preserve">Охрана природы: </w:t>
      </w:r>
      <w:r w:rsidRPr="00B703D1">
        <w:rPr>
          <w:sz w:val="26"/>
        </w:rPr>
        <w:t xml:space="preserve">наблюдения за жизнью живой </w:t>
      </w:r>
      <w:proofErr w:type="spellStart"/>
      <w:r w:rsidRPr="00B703D1">
        <w:rPr>
          <w:sz w:val="26"/>
        </w:rPr>
        <w:t>природы</w:t>
      </w:r>
      <w:proofErr w:type="gramStart"/>
      <w:r w:rsidRPr="00B703D1">
        <w:rPr>
          <w:sz w:val="26"/>
        </w:rPr>
        <w:t>,у</w:t>
      </w:r>
      <w:proofErr w:type="gramEnd"/>
      <w:r w:rsidRPr="00B703D1">
        <w:rPr>
          <w:sz w:val="26"/>
        </w:rPr>
        <w:t>ход</w:t>
      </w:r>
      <w:proofErr w:type="spellEnd"/>
      <w:r w:rsidRPr="00B703D1">
        <w:rPr>
          <w:sz w:val="26"/>
        </w:rPr>
        <w:t xml:space="preserve"> за комнатными растениями, посадка и уход за растением, бережное отношение к дикорастущим растениям, правили сбора урожая грибов и лесных ягод.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b/>
          <w:bCs/>
          <w:i/>
          <w:iCs/>
          <w:sz w:val="26"/>
        </w:rPr>
        <w:t>Человек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proofErr w:type="gramStart"/>
      <w:r w:rsidRPr="00B703D1">
        <w:rPr>
          <w:sz w:val="26"/>
        </w:rPr>
        <w:t>Строение тела человека (голова, туловище, ноги и руки (конечности).</w:t>
      </w:r>
      <w:proofErr w:type="gramEnd"/>
      <w:r w:rsidRPr="00B703D1">
        <w:rPr>
          <w:sz w:val="26"/>
        </w:rPr>
        <w:t xml:space="preserve"> Ориентировка в схеме тела на картинке и на себе. Голова, лицо: глаза, нос, рот, уши. Покровы тела: кожа, ногти, волосы. 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lastRenderedPageBreak/>
        <w:t xml:space="preserve">Гигиена кожи, ногтей, волос (мытье, расчесывание, обстригание). Зубы. Гигиена  полости рта (чистка зубов, полоскание). Гигиена рук (мытье). Органы чувств человека (глаза, уши, нос, язык, кожа).  </w:t>
      </w:r>
    </w:p>
    <w:p w:rsidR="00B703D1" w:rsidRPr="00B703D1" w:rsidRDefault="00B703D1" w:rsidP="00B703D1">
      <w:pPr>
        <w:pStyle w:val="Default"/>
        <w:jc w:val="both"/>
        <w:rPr>
          <w:i/>
          <w:sz w:val="26"/>
        </w:rPr>
      </w:pPr>
      <w:r w:rsidRPr="00B703D1">
        <w:rPr>
          <w:b/>
          <w:bCs/>
          <w:i/>
          <w:sz w:val="26"/>
        </w:rPr>
        <w:t>Безопасное поведение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t>Простейшие действия при получении травмы: обращение за помощью к учителю, элементарное описание ситуации приведшей к травме и своего состояния (что и где болит). Поведение при оказании медицинской помощи.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t>Безопасное поведение в природе.</w:t>
      </w:r>
    </w:p>
    <w:p w:rsidR="00B703D1" w:rsidRPr="00B703D1" w:rsidRDefault="00B703D1" w:rsidP="00B703D1">
      <w:pPr>
        <w:pStyle w:val="Default"/>
        <w:jc w:val="both"/>
        <w:rPr>
          <w:sz w:val="26"/>
        </w:rPr>
      </w:pPr>
      <w:r w:rsidRPr="00B703D1">
        <w:rPr>
          <w:sz w:val="26"/>
        </w:rPr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B703D1" w:rsidRPr="00B703D1" w:rsidRDefault="00B703D1" w:rsidP="00B70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Экскурсии, наблюдения и практические работы по темам</w:t>
      </w:r>
    </w:p>
    <w:p w:rsidR="00B703D1" w:rsidRPr="00B703D1" w:rsidRDefault="00B703D1" w:rsidP="00B70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703D1">
        <w:rPr>
          <w:rFonts w:ascii="Times New Roman" w:eastAsia="Times New Roman" w:hAnsi="Times New Roman" w:cs="Times New Roman"/>
          <w:sz w:val="26"/>
          <w:szCs w:val="24"/>
          <w:lang w:eastAsia="ru-RU"/>
        </w:rPr>
        <w:t>Ежедневные наблюдения за погодой. Систематические наблюдения за сезонными изменениями в природе, жизни растений и животных; экскурсии на природу для проведения этих наблюдений (2 экскурсии в сезон). Ведение календаря природы.</w:t>
      </w:r>
      <w:r w:rsidRPr="00B703D1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>      Экскурсии по школе, по школьному двору, к цветочной клумбе, в парк или лес для ознакомления с изучаемыми растениями и для наблюдений за поведением птиц и насекомых. Наблюдения за поведением домашних животных.</w:t>
      </w:r>
      <w:r w:rsidRPr="00B703D1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  <w:t>      Практические работы по уходу за одеждой и обувью, за комнатными растениями, по посадке лука в ящики. Сбор семян для подкормки птиц.</w:t>
      </w:r>
    </w:p>
    <w:p w:rsidR="00B703D1" w:rsidRPr="00B703D1" w:rsidRDefault="00B703D1" w:rsidP="00B703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B703D1" w:rsidRPr="00B703D1" w:rsidRDefault="00B703D1" w:rsidP="00B703D1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B703D1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  <w:t xml:space="preserve">6. </w:t>
      </w:r>
      <w:r w:rsidRPr="00B703D1">
        <w:rPr>
          <w:rFonts w:ascii="Times New Roman" w:hAnsi="Times New Roman" w:cs="Times New Roman"/>
          <w:b/>
          <w:sz w:val="26"/>
          <w:szCs w:val="24"/>
        </w:rPr>
        <w:t xml:space="preserve">  Тематическое планирование </w:t>
      </w:r>
      <w:r w:rsidRPr="00B703D1">
        <w:rPr>
          <w:rFonts w:ascii="Times New Roman" w:hAnsi="Times New Roman" w:cs="Times New Roman"/>
          <w:b/>
          <w:bCs/>
          <w:color w:val="000000"/>
          <w:sz w:val="26"/>
          <w:szCs w:val="24"/>
        </w:rPr>
        <w:t>с определением основных видов учебной деятельности обучающихся</w:t>
      </w:r>
      <w:r w:rsidRPr="00B703D1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br w:type="textWrapping" w:clear="all"/>
      </w:r>
    </w:p>
    <w:tbl>
      <w:tblPr>
        <w:tblpPr w:leftFromText="180" w:rightFromText="180" w:vertAnchor="text" w:horzAnchor="margin" w:tblpX="-459" w:tblpY="12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3"/>
        <w:gridCol w:w="3567"/>
        <w:gridCol w:w="9355"/>
        <w:gridCol w:w="1418"/>
      </w:tblGrid>
      <w:tr w:rsidR="00B703D1" w:rsidRPr="00B703D1" w:rsidTr="000E5A1D">
        <w:trPr>
          <w:trHeight w:val="57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часы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703D1" w:rsidRPr="00B703D1" w:rsidTr="000E5A1D">
        <w:trPr>
          <w:trHeight w:val="57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Экскурсия «Сентябрь – начало осени»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Выделять  признаки осени. Название осенних месяцев. Отличать одни деревья от других. Наблюдать за изменениями в природе.</w:t>
            </w: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 xml:space="preserve">Урок – игра. Летние  и </w:t>
            </w: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осенние явления в природе.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Рассказывать по картинкам </w:t>
            </w:r>
            <w:proofErr w:type="gramStart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</w:t>
            </w:r>
            <w:proofErr w:type="gramEnd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 xml:space="preserve"> изображённом времени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3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Овощи.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Составлять описательный рассказ по плану. Знать названия овощей, их значение для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Фрукты.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Называть фрукты, их значение для человека.  Сравнивать, выделять характерные 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Овощи и фрукты.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Обозначать отличительные признаки овощей и фруктов. Употреблять в речи относительные прилагательные. Сравнивать, обобщать.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Дом. Квартира. Домашний адрес.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Ориентироваться по домашнему адресу. Знать домашний адрес.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Экскурсия «Дорога в школу и домой»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Ориентироваться по схеме. Повторять правила перехода через улицу. Понятия «направо», «налево».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Осень – перемен восемь.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Употреблять в речи названия осенних месяцев.  Определять, о каком времени года говорится в рассказе.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703D1" w:rsidRPr="00B703D1" w:rsidRDefault="00B703D1" w:rsidP="00B703D1">
      <w:pPr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hAnsi="Times New Roman" w:cs="Times New Roman"/>
          <w:b/>
          <w:sz w:val="26"/>
          <w:szCs w:val="24"/>
          <w:lang w:val="en-US"/>
        </w:rPr>
        <w:t>II</w:t>
      </w:r>
      <w:r w:rsidRPr="00B703D1">
        <w:rPr>
          <w:rFonts w:ascii="Times New Roman" w:hAnsi="Times New Roman" w:cs="Times New Roman"/>
          <w:b/>
          <w:sz w:val="26"/>
          <w:szCs w:val="24"/>
        </w:rPr>
        <w:t xml:space="preserve"> четверть  </w:t>
      </w:r>
    </w:p>
    <w:tbl>
      <w:tblPr>
        <w:tblpPr w:leftFromText="180" w:rightFromText="180" w:vertAnchor="text" w:horzAnchor="margin" w:tblpX="-352" w:tblpY="129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3583"/>
        <w:gridCol w:w="9355"/>
        <w:gridCol w:w="1418"/>
      </w:tblGrid>
      <w:tr w:rsidR="00B703D1" w:rsidRPr="00B703D1" w:rsidTr="000E5A1D">
        <w:trPr>
          <w:trHeight w:val="57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часы</w:t>
            </w:r>
          </w:p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703D1" w:rsidRPr="00B703D1" w:rsidTr="000E5A1D">
        <w:trPr>
          <w:trHeight w:val="57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Семья.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 xml:space="preserve">Употреблять в речи имена и отчества родителей. Составлять </w:t>
            </w:r>
            <w:proofErr w:type="gramStart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рассказ про</w:t>
            </w:r>
            <w:proofErr w:type="gramEnd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 xml:space="preserve"> свою семью, родственные  отношения.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Одежда.</w:t>
            </w: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 xml:space="preserve">Выбирать одежду по сезону и роду деятельности. Ухаживать за одеждой. </w:t>
            </w: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Называть разные виды одежды.</w:t>
            </w: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11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Обувь.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Выбирать обувь по сезону и роду деятельности. Ухаживать за обувью. Называть разные виды обуви.</w:t>
            </w: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Посуда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Мыть посуду, убирать со стола. Называть разные виды посуды.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Пришла зима.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Наблюдать за изменениями в природе зимой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Экскурсия «Декабрь – начало зимы»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Наблюдать за изменениями в природе.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Деревья. Кустарники.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 xml:space="preserve">Отличать деревья от кустарников. Называть признаки деревьев </w:t>
            </w:r>
            <w:proofErr w:type="spellStart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икустарников</w:t>
            </w:r>
            <w:proofErr w:type="spellEnd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Деревья. Берёза. Клён.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Отличать берёзу и клён от других деревьев.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703D1" w:rsidRPr="00B703D1" w:rsidRDefault="00B703D1" w:rsidP="00B703D1">
      <w:pPr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hAnsi="Times New Roman" w:cs="Times New Roman"/>
          <w:b/>
          <w:sz w:val="26"/>
          <w:szCs w:val="24"/>
          <w:lang w:val="en-US"/>
        </w:rPr>
        <w:t>III</w:t>
      </w:r>
      <w:r w:rsidRPr="00B703D1">
        <w:rPr>
          <w:rFonts w:ascii="Times New Roman" w:hAnsi="Times New Roman" w:cs="Times New Roman"/>
          <w:b/>
          <w:sz w:val="26"/>
          <w:szCs w:val="24"/>
        </w:rPr>
        <w:t xml:space="preserve"> четверть</w:t>
      </w:r>
    </w:p>
    <w:tbl>
      <w:tblPr>
        <w:tblpPr w:leftFromText="180" w:rightFromText="180" w:vertAnchor="text" w:horzAnchor="margin" w:tblpX="-459" w:tblpY="12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7"/>
        <w:gridCol w:w="3583"/>
        <w:gridCol w:w="9355"/>
        <w:gridCol w:w="1418"/>
      </w:tblGrid>
      <w:tr w:rsidR="00B703D1" w:rsidRPr="00B703D1" w:rsidTr="000E5A1D">
        <w:trPr>
          <w:trHeight w:val="57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703D1" w:rsidRPr="00B703D1" w:rsidTr="000E5A1D">
        <w:trPr>
          <w:trHeight w:val="57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17-18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Начало зимы. Зимние забавы детей.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Отгадывать загадки. На картинах находить признаки зимы.  Называть признаки зимы, зимние виды 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19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Дикие животные.  Заяц. С использованием ИКТ.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Описывать животного по плану.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Домашние животные кролик.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Описывать животного по плану.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21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 xml:space="preserve">Дикие и домашние животные (сравнение зайца и кролика)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</w:t>
            </w: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Называть  диких и домашних животных.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Экскурсия «Февраль – последний месяц зимы»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Наблюдать за окружающей природой. Признаки зимы, февраля.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23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Обобщение наблюдений на экскурсии.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 xml:space="preserve">Рассказывать об </w:t>
            </w:r>
            <w:proofErr w:type="gramStart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увиденном</w:t>
            </w:r>
            <w:proofErr w:type="gramEnd"/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. Называть  свойства снега, льда.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Птицы. Ворона. Воробей. Урок с использованием ИКТ.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  О птицах элементарные сведения.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25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Насекомые. Жук. Бабочка.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Называть  о насекомых  элементарные сведения. Сравнивать, анализировать, обобщать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Экскурсия «Март – начало весны».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Наблюдать за погодными явлениями. Называть признаки весны, марта.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703D1" w:rsidRPr="00B703D1" w:rsidRDefault="00B703D1" w:rsidP="00B703D1">
      <w:pPr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hAnsi="Times New Roman" w:cs="Times New Roman"/>
          <w:b/>
          <w:sz w:val="26"/>
          <w:szCs w:val="24"/>
          <w:lang w:val="en-US"/>
        </w:rPr>
        <w:t>IV</w:t>
      </w:r>
      <w:r w:rsidRPr="00B703D1">
        <w:rPr>
          <w:rFonts w:ascii="Times New Roman" w:hAnsi="Times New Roman" w:cs="Times New Roman"/>
          <w:b/>
          <w:sz w:val="26"/>
          <w:szCs w:val="24"/>
        </w:rPr>
        <w:t xml:space="preserve"> четверть</w:t>
      </w:r>
      <w:r w:rsidRPr="00B703D1">
        <w:rPr>
          <w:rFonts w:ascii="Times New Roman" w:hAnsi="Times New Roman" w:cs="Times New Roman"/>
          <w:sz w:val="26"/>
          <w:szCs w:val="24"/>
        </w:rPr>
        <w:t xml:space="preserve">      </w:t>
      </w:r>
    </w:p>
    <w:tbl>
      <w:tblPr>
        <w:tblpPr w:leftFromText="180" w:rightFromText="180" w:vertAnchor="text" w:horzAnchor="margin" w:tblpX="-459" w:tblpY="12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7"/>
        <w:gridCol w:w="2777"/>
        <w:gridCol w:w="10128"/>
        <w:gridCol w:w="1417"/>
      </w:tblGrid>
      <w:tr w:rsidR="00B703D1" w:rsidRPr="00B703D1" w:rsidTr="000E5A1D">
        <w:trPr>
          <w:trHeight w:val="57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часы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Тема урока</w:t>
            </w:r>
          </w:p>
        </w:tc>
        <w:tc>
          <w:tcPr>
            <w:tcW w:w="10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Виды учебной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b/>
                <w:sz w:val="26"/>
                <w:szCs w:val="24"/>
              </w:rPr>
              <w:t>дата</w:t>
            </w:r>
          </w:p>
        </w:tc>
      </w:tr>
      <w:tr w:rsidR="00B703D1" w:rsidRPr="00B703D1" w:rsidTr="000E5A1D">
        <w:trPr>
          <w:trHeight w:val="57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0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27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Весна. Зимующие и перелетные птицы.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Отгадывать загадки. На картинах находить признаки весны.  Называть признаки весны.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28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3D1" w:rsidRPr="00B703D1" w:rsidRDefault="00B703D1" w:rsidP="000E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Рыбы. Земноводные.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Называть рыб и земноводных, определять их отличия и сходства по среде обитания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29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3D1" w:rsidRPr="00B703D1" w:rsidRDefault="00B703D1" w:rsidP="000E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Все мы – звенья одной цепи Человек – часть природы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30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3D1" w:rsidRPr="00B703D1" w:rsidRDefault="00B703D1" w:rsidP="000E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я познаю окружающий мир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Называть  о природе и животных  элементарные сведения. Сравнивать, анализировать, обобщать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31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3D1" w:rsidRPr="00B703D1" w:rsidRDefault="00B703D1" w:rsidP="000E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Здоровье человека. Наше питание.  Наш сон. Наше общение.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Знать режим дня школьника. Употреблять в речи вежливые слова, уметь строить 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32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3D1" w:rsidRPr="00B703D1" w:rsidRDefault="00B703D1" w:rsidP="000E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Сезонные изменения в природе. Экскурсия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Отличать изменения в природе по сезонам, называть их. Находить на картинках то или иное время года, обосновывать свой выбор.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33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3D1" w:rsidRPr="00B703D1" w:rsidRDefault="00B703D1" w:rsidP="000E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Май – конец весны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Отгадывать загадки. На картинах находить признаки весны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B703D1" w:rsidRPr="00B703D1" w:rsidTr="000E5A1D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34</w:t>
            </w:r>
          </w:p>
        </w:tc>
        <w:tc>
          <w:tcPr>
            <w:tcW w:w="27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3D1" w:rsidRPr="00B703D1" w:rsidRDefault="00B703D1" w:rsidP="000E5A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19"/>
                <w:lang w:eastAsia="ru-RU"/>
              </w:rPr>
            </w:pPr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Повторение </w:t>
            </w:r>
            <w:proofErr w:type="gramStart"/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пройденного</w:t>
            </w:r>
            <w:proofErr w:type="gramEnd"/>
            <w:r w:rsidRPr="00B703D1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за год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03D1">
              <w:rPr>
                <w:rFonts w:ascii="Times New Roman" w:hAnsi="Times New Roman" w:cs="Times New Roman"/>
                <w:sz w:val="26"/>
                <w:szCs w:val="24"/>
              </w:rPr>
              <w:t>Сравнивать, анализировать, обобщать.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B703D1" w:rsidRPr="00B703D1" w:rsidRDefault="00B703D1" w:rsidP="000E5A1D">
            <w:pPr>
              <w:jc w:val="both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B703D1" w:rsidRPr="00B703D1" w:rsidRDefault="00B703D1" w:rsidP="00B703D1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hAnsi="Times New Roman" w:cs="Times New Roman"/>
          <w:b/>
          <w:sz w:val="26"/>
          <w:szCs w:val="24"/>
        </w:rPr>
        <w:t>7. Описание материально-технического обеспечения образовательной деятельности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1. Иллюстрации, таблицы (демонстрирующие готовые изображения, методику их получения); 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2. Трафареты; таблицы; опорные слова по теме; 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>3. Учебные модели; 4. DVD-фильмы;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5. Раздаточные карточки; 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6. Проектор; интерактивная доска; 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lastRenderedPageBreak/>
        <w:t>7. Графический планшет;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 8. </w:t>
      </w:r>
      <w:proofErr w:type="spellStart"/>
      <w:r w:rsidRPr="00B703D1">
        <w:rPr>
          <w:rFonts w:ascii="Times New Roman" w:hAnsi="Times New Roman" w:cs="Times New Roman"/>
          <w:sz w:val="26"/>
          <w:szCs w:val="24"/>
        </w:rPr>
        <w:t>Мультимедийные</w:t>
      </w:r>
      <w:proofErr w:type="spellEnd"/>
      <w:r w:rsidRPr="00B703D1">
        <w:rPr>
          <w:rFonts w:ascii="Times New Roman" w:hAnsi="Times New Roman" w:cs="Times New Roman"/>
          <w:sz w:val="26"/>
          <w:szCs w:val="24"/>
        </w:rPr>
        <w:t xml:space="preserve"> образовательные программы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 9. ЦОР;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 10. Компьютер. 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 xml:space="preserve">11.Лабораторные принадлежности Программы </w:t>
      </w:r>
      <w:proofErr w:type="gramStart"/>
      <w:r w:rsidRPr="00B703D1">
        <w:rPr>
          <w:rFonts w:ascii="Times New Roman" w:hAnsi="Times New Roman" w:cs="Times New Roman"/>
          <w:sz w:val="26"/>
          <w:szCs w:val="24"/>
        </w:rPr>
        <w:t>специальных</w:t>
      </w:r>
      <w:proofErr w:type="gramEnd"/>
      <w:r w:rsidRPr="00B703D1">
        <w:rPr>
          <w:rFonts w:ascii="Times New Roman" w:hAnsi="Times New Roman" w:cs="Times New Roman"/>
          <w:sz w:val="26"/>
          <w:szCs w:val="24"/>
        </w:rPr>
        <w:t xml:space="preserve"> (коррекционных)</w:t>
      </w:r>
    </w:p>
    <w:p w:rsidR="00B703D1" w:rsidRPr="00B703D1" w:rsidRDefault="00B703D1" w:rsidP="00B703D1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B703D1">
        <w:rPr>
          <w:rFonts w:ascii="Times New Roman" w:hAnsi="Times New Roman" w:cs="Times New Roman"/>
          <w:b/>
          <w:sz w:val="26"/>
          <w:szCs w:val="24"/>
        </w:rPr>
        <w:t>Список литературы</w:t>
      </w:r>
    </w:p>
    <w:p w:rsidR="00B703D1" w:rsidRPr="00B703D1" w:rsidRDefault="00B703D1" w:rsidP="00B70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proofErr w:type="spellStart"/>
      <w:r w:rsidRPr="00B703D1">
        <w:rPr>
          <w:rFonts w:ascii="Times New Roman" w:eastAsia="Calibri" w:hAnsi="Times New Roman" w:cs="Times New Roman"/>
          <w:sz w:val="26"/>
          <w:szCs w:val="24"/>
        </w:rPr>
        <w:t>Брыкина</w:t>
      </w:r>
      <w:proofErr w:type="spellEnd"/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Н.Т., </w:t>
      </w:r>
      <w:proofErr w:type="spellStart"/>
      <w:r w:rsidRPr="00B703D1">
        <w:rPr>
          <w:rFonts w:ascii="Times New Roman" w:eastAsia="Calibri" w:hAnsi="Times New Roman" w:cs="Times New Roman"/>
          <w:sz w:val="26"/>
          <w:szCs w:val="24"/>
        </w:rPr>
        <w:t>Жиренко</w:t>
      </w:r>
      <w:proofErr w:type="spellEnd"/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О.Е., </w:t>
      </w:r>
      <w:proofErr w:type="spellStart"/>
      <w:r w:rsidRPr="00B703D1">
        <w:rPr>
          <w:rFonts w:ascii="Times New Roman" w:eastAsia="Calibri" w:hAnsi="Times New Roman" w:cs="Times New Roman"/>
          <w:sz w:val="26"/>
          <w:szCs w:val="24"/>
        </w:rPr>
        <w:t>Барылкина</w:t>
      </w:r>
      <w:proofErr w:type="spellEnd"/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Л.П. «Нестандартные и интегрированные уроки по курсу «Окружающий мир»</w:t>
      </w:r>
      <w:proofErr w:type="gramStart"/>
      <w:r w:rsidRPr="00B703D1">
        <w:rPr>
          <w:rFonts w:ascii="Times New Roman" w:eastAsia="Calibri" w:hAnsi="Times New Roman" w:cs="Times New Roman"/>
          <w:sz w:val="26"/>
          <w:szCs w:val="24"/>
        </w:rPr>
        <w:t>.</w:t>
      </w:r>
      <w:r w:rsidRPr="00B703D1">
        <w:rPr>
          <w:rFonts w:ascii="Times New Roman" w:hAnsi="Times New Roman" w:cs="Times New Roman"/>
          <w:sz w:val="26"/>
          <w:szCs w:val="24"/>
        </w:rPr>
        <w:t>М</w:t>
      </w:r>
      <w:proofErr w:type="gramEnd"/>
      <w:r w:rsidRPr="00B703D1">
        <w:rPr>
          <w:rFonts w:ascii="Times New Roman" w:hAnsi="Times New Roman" w:cs="Times New Roman"/>
          <w:sz w:val="26"/>
          <w:szCs w:val="24"/>
        </w:rPr>
        <w:t xml:space="preserve">.: </w:t>
      </w:r>
      <w:proofErr w:type="spellStart"/>
      <w:r w:rsidRPr="00B703D1">
        <w:rPr>
          <w:rFonts w:ascii="Times New Roman" w:hAnsi="Times New Roman" w:cs="Times New Roman"/>
          <w:sz w:val="26"/>
          <w:szCs w:val="24"/>
        </w:rPr>
        <w:t>Вако</w:t>
      </w:r>
      <w:proofErr w:type="spellEnd"/>
      <w:r w:rsidRPr="00B703D1">
        <w:rPr>
          <w:rFonts w:ascii="Times New Roman" w:hAnsi="Times New Roman" w:cs="Times New Roman"/>
          <w:sz w:val="26"/>
          <w:szCs w:val="24"/>
        </w:rPr>
        <w:t>, 2004</w:t>
      </w:r>
    </w:p>
    <w:p w:rsidR="00B703D1" w:rsidRPr="00B703D1" w:rsidRDefault="00B703D1" w:rsidP="00B70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proofErr w:type="spellStart"/>
      <w:r w:rsidRPr="00B703D1">
        <w:rPr>
          <w:rFonts w:ascii="Times New Roman" w:eastAsia="Calibri" w:hAnsi="Times New Roman" w:cs="Times New Roman"/>
          <w:sz w:val="26"/>
          <w:szCs w:val="24"/>
        </w:rPr>
        <w:t>Ковалько</w:t>
      </w:r>
      <w:proofErr w:type="spellEnd"/>
      <w:r w:rsidRPr="00B703D1">
        <w:rPr>
          <w:rFonts w:ascii="Times New Roman" w:eastAsia="Calibri" w:hAnsi="Times New Roman" w:cs="Times New Roman"/>
          <w:sz w:val="26"/>
          <w:szCs w:val="24"/>
        </w:rPr>
        <w:t>, В.И.  Школа физкультминуток (1-4классы): практические разработки физкультминуток, гимнастических комплексов, подвижных игр для младших школьников.- М.: ВАКО, 2005.- 208с.</w:t>
      </w:r>
    </w:p>
    <w:p w:rsidR="00B703D1" w:rsidRPr="00B703D1" w:rsidRDefault="00B703D1" w:rsidP="00B70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r w:rsidRPr="00B703D1">
        <w:rPr>
          <w:rFonts w:ascii="Times New Roman" w:hAnsi="Times New Roman" w:cs="Times New Roman"/>
          <w:sz w:val="26"/>
          <w:szCs w:val="24"/>
        </w:rPr>
        <w:t>Программа специальных (коррекционных) общеобразовательных учреждений 8 вида, Подготовительный класс 1-4 классы, допущено Министерством образования и науки РФ, Москва, Просвещение, 2004, под редакцией В.В.Воронковой</w:t>
      </w:r>
    </w:p>
    <w:p w:rsidR="00B703D1" w:rsidRPr="00B703D1" w:rsidRDefault="00B703D1" w:rsidP="00B703D1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B703D1">
        <w:rPr>
          <w:rFonts w:ascii="Times New Roman" w:eastAsia="Calibri" w:hAnsi="Times New Roman" w:cs="Times New Roman"/>
          <w:sz w:val="26"/>
          <w:szCs w:val="24"/>
        </w:rPr>
        <w:t>Худенко</w:t>
      </w:r>
      <w:proofErr w:type="spellEnd"/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Е.Д., Барышникова Д.И. «Планирование уроков РАЗВИТИЯ РЕЧИ в 4  классе специальных (коррекционных) школ </w:t>
      </w:r>
      <w:r w:rsidRPr="00B703D1">
        <w:rPr>
          <w:rFonts w:ascii="Times New Roman" w:eastAsia="Calibri" w:hAnsi="Times New Roman" w:cs="Times New Roman"/>
          <w:sz w:val="26"/>
          <w:szCs w:val="24"/>
          <w:lang w:val="en-US"/>
        </w:rPr>
        <w:t>VIII</w:t>
      </w:r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вида. </w:t>
      </w:r>
    </w:p>
    <w:p w:rsidR="00B703D1" w:rsidRPr="00B703D1" w:rsidRDefault="00B703D1" w:rsidP="00B703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4"/>
        </w:rPr>
      </w:pPr>
      <w:proofErr w:type="spellStart"/>
      <w:r w:rsidRPr="00B703D1">
        <w:rPr>
          <w:rFonts w:ascii="Times New Roman" w:eastAsia="Calibri" w:hAnsi="Times New Roman" w:cs="Times New Roman"/>
          <w:sz w:val="26"/>
          <w:szCs w:val="24"/>
        </w:rPr>
        <w:t>Худенко</w:t>
      </w:r>
      <w:proofErr w:type="spellEnd"/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Е.Д., Терехова  И.А.«Знакомство с окружающим миром».  4 класс. Учебник для специальных (коррекционных) школ </w:t>
      </w:r>
      <w:r w:rsidRPr="00B703D1">
        <w:rPr>
          <w:rFonts w:ascii="Times New Roman" w:eastAsia="Calibri" w:hAnsi="Times New Roman" w:cs="Times New Roman"/>
          <w:sz w:val="26"/>
          <w:szCs w:val="24"/>
          <w:lang w:val="en-US"/>
        </w:rPr>
        <w:t>VIII</w:t>
      </w:r>
      <w:r w:rsidRPr="00B703D1">
        <w:rPr>
          <w:rFonts w:ascii="Times New Roman" w:eastAsia="Calibri" w:hAnsi="Times New Roman" w:cs="Times New Roman"/>
          <w:sz w:val="26"/>
          <w:szCs w:val="24"/>
        </w:rPr>
        <w:t xml:space="preserve"> вида. Издательство АРКТИ  Москва 2006г.</w:t>
      </w:r>
    </w:p>
    <w:p w:rsidR="00B703D1" w:rsidRPr="00654373" w:rsidRDefault="00B703D1" w:rsidP="00B703D1">
      <w:pPr>
        <w:rPr>
          <w:rFonts w:ascii="Times New Roman" w:hAnsi="Times New Roman" w:cs="Times New Roman"/>
          <w:sz w:val="24"/>
          <w:szCs w:val="24"/>
        </w:rPr>
      </w:pPr>
    </w:p>
    <w:p w:rsidR="00705A2D" w:rsidRDefault="00705A2D"/>
    <w:sectPr w:rsidR="00705A2D" w:rsidSect="00B703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58D"/>
    <w:multiLevelType w:val="hybridMultilevel"/>
    <w:tmpl w:val="224050B0"/>
    <w:lvl w:ilvl="0" w:tplc="AE56C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411B6A"/>
    <w:multiLevelType w:val="hybridMultilevel"/>
    <w:tmpl w:val="43B2626C"/>
    <w:lvl w:ilvl="0" w:tplc="4F189C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3D1"/>
    <w:rsid w:val="00705A2D"/>
    <w:rsid w:val="00B7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D1"/>
    <w:pPr>
      <w:ind w:left="720"/>
      <w:contextualSpacing/>
    </w:pPr>
  </w:style>
  <w:style w:type="paragraph" w:customStyle="1" w:styleId="Default">
    <w:name w:val="Default"/>
    <w:rsid w:val="00B703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B70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2668</Words>
  <Characters>15213</Characters>
  <Application>Microsoft Office Word</Application>
  <DocSecurity>0</DocSecurity>
  <Lines>126</Lines>
  <Paragraphs>35</Paragraphs>
  <ScaleCrop>false</ScaleCrop>
  <Company>домашний</Company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2019-09-17T18:05:00Z</dcterms:created>
  <dcterms:modified xsi:type="dcterms:W3CDTF">2019-09-17T18:14:00Z</dcterms:modified>
</cp:coreProperties>
</file>