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086" w:rsidRDefault="00542470" w:rsidP="00542470">
      <w:pPr>
        <w:ind w:hanging="993"/>
      </w:pPr>
      <w:r w:rsidRPr="00542470">
        <w:rPr>
          <w:rFonts w:eastAsia="Arial"/>
          <w:bCs/>
          <w:noProof/>
          <w:sz w:val="26"/>
          <w:szCs w:val="26"/>
        </w:rPr>
        <w:drawing>
          <wp:inline distT="0" distB="0" distL="0" distR="0" wp14:anchorId="1DF45551" wp14:editId="4179CD55">
            <wp:extent cx="6743700" cy="9856470"/>
            <wp:effectExtent l="0" t="0" r="0" b="0"/>
            <wp:docPr id="2" name="Рисунок 2" descr="C:\Users\Кутсош\Desktop\СКАНЫ\ОРКС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утсош\Desktop\СКАНЫ\ОРКСЭ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7764" cy="986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086" w:rsidRDefault="009F2086" w:rsidP="00542470">
      <w:pPr>
        <w:ind w:left="-851" w:firstLine="851"/>
      </w:pPr>
      <w:bookmarkStart w:id="0" w:name="_GoBack"/>
      <w:bookmarkEnd w:id="0"/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1.Планируемые результаты освоения учебного предмета</w:t>
      </w:r>
    </w:p>
    <w:p w:rsidR="009F2086" w:rsidRPr="00723FC7" w:rsidRDefault="009F2086" w:rsidP="009F2086">
      <w:pPr>
        <w:jc w:val="center"/>
        <w:rPr>
          <w:sz w:val="26"/>
          <w:szCs w:val="24"/>
        </w:rPr>
      </w:pP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Планируемые результаты освоения предметной области «Основы религиозных культур и светской этики» включают общие результаты по предметной области (учебному предмету) и результаты по каждому учебному модулю.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Общие планируемые результаты</w:t>
      </w:r>
      <w:r w:rsidRPr="00723FC7">
        <w:rPr>
          <w:sz w:val="26"/>
          <w:szCs w:val="24"/>
        </w:rPr>
        <w:t xml:space="preserve">.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1) готовность к нравственному самосовершенствованию, духовному саморазвитию;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2) знакомство с основными нормами светской и религиозной морали, понимание их значения в выстраивании конструктивных отношений в семье и обществе;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3) понимание значения нравственности, веры и религии в жизни человека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4) формирование первоначальных представлений о светской этике, о традиционных религиях, их роли в культуре, истории и современности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5) первоначальные представления об исторической роли традиционных религий в становлении российской государственности;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6) становление внутренней установки личности поступать согласно своей совести; воспитание нравственности, основанной на свободе совести и вероисповедания, духовных традициях народов России;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7) осознание ценности человеческой жизни.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Планируемые результаты по учебным модулям</w:t>
      </w:r>
      <w:r w:rsidRPr="00723FC7">
        <w:rPr>
          <w:sz w:val="26"/>
          <w:szCs w:val="24"/>
        </w:rPr>
        <w:t>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православной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православной христианской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православной христианской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православной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православной христианской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 устанавливать взаимосвязь между содержанием православной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 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исламской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исламской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исламской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исламской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исламской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исламской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буддийской культуры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</w:t>
      </w:r>
      <w:r w:rsidRPr="00723FC7">
        <w:rPr>
          <w:sz w:val="26"/>
          <w:szCs w:val="24"/>
        </w:rPr>
        <w:t>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буддийской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буддийской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на примере буддийской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буддийской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i/>
          <w:sz w:val="26"/>
          <w:szCs w:val="24"/>
        </w:rPr>
        <w:tab/>
      </w:r>
      <w:r w:rsidRPr="00723FC7">
        <w:rPr>
          <w:sz w:val="26"/>
          <w:szCs w:val="24"/>
        </w:rPr>
        <w:t xml:space="preserve">развивать нравственную рефлексию, совершенствовать морально-нравственное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b/>
          <w:sz w:val="26"/>
          <w:szCs w:val="24"/>
        </w:rPr>
        <w:t>Основы иудейской культуры</w:t>
      </w:r>
      <w:r w:rsidRPr="00723FC7">
        <w:rPr>
          <w:sz w:val="26"/>
          <w:szCs w:val="24"/>
        </w:rPr>
        <w:t xml:space="preserve">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буддийской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раскрывать содержание основных составляющих иудейской культуры, духовной традиции (религиозная вера, мораль, священные книги и места, сооружения, ритуалы, обычаи и обряды, религиозный календарь и праздники, нормы отношений между людьми,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иудейской религиозной традиции, истории ее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 xml:space="preserve">– на примере иудейской религиозной традиции 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иудейской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иудейской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религиозных,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Основы мировых религиозных культур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Выпускник научится: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раскрывать содержание основных составляющих мировых религиозных культур (религиозная вера и мораль, священные книги и места, сооружения, ритуалы, обычаи и обряды, религиозные праздники и календари, нормы отношений людей друг к другу, в семье, религиозное искусство, отношение к труду и др.);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ориентироваться в истории возникновения религиозных традиций православия, ислама, буддизма, иудаизма, истории их формирования в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понимать значение традиционных религий, религиозных культур в жизни людей, семей, народов, российского общества, в истории России;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>излагать свое мнение по поводу значения религии, религиозной культуры в жизни людей и общества;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соотносить нравственные формы поведения с нормами религиозной морали;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i/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осуществлять поиск необходимой информации для выполнения заданий; участвовать в диспутах, слушать собеседника и излагать свое мнение; готовить сообщения по выбранным темам. </w:t>
      </w:r>
    </w:p>
    <w:p w:rsidR="009F2086" w:rsidRPr="00723FC7" w:rsidRDefault="009F2086" w:rsidP="009F2086">
      <w:pPr>
        <w:jc w:val="both"/>
        <w:rPr>
          <w:b/>
          <w:iCs/>
          <w:sz w:val="26"/>
          <w:szCs w:val="24"/>
        </w:rPr>
      </w:pPr>
      <w:r w:rsidRPr="00723FC7">
        <w:rPr>
          <w:b/>
          <w:iCs/>
          <w:sz w:val="26"/>
          <w:szCs w:val="24"/>
        </w:rPr>
        <w:t>Выпускник получит возможность научиться: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 развивать нравственную рефлексию, совершенствовать морально-нравственное самосознание, регулировать собственное поведение на основе традиционных для российского общества, народов России духовно-нравственных ценностей;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устанавливать взаимосвязь между содержанием религиозной культуры и поведением людей, общественными явлениями;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 xml:space="preserve">выстраивать отношения с представителями разных мировоззрений и культурных традиций на основе взаимного уважения прав и законных интересов сограждан; </w:t>
      </w:r>
    </w:p>
    <w:p w:rsidR="009F2086" w:rsidRPr="00723FC7" w:rsidRDefault="009F2086" w:rsidP="009F2086">
      <w:pPr>
        <w:jc w:val="both"/>
        <w:rPr>
          <w:sz w:val="26"/>
          <w:szCs w:val="24"/>
        </w:rPr>
      </w:pPr>
      <w:r w:rsidRPr="00723FC7">
        <w:rPr>
          <w:sz w:val="26"/>
          <w:szCs w:val="24"/>
        </w:rPr>
        <w:t>–</w:t>
      </w:r>
      <w:r w:rsidRPr="00723FC7">
        <w:rPr>
          <w:sz w:val="26"/>
          <w:szCs w:val="24"/>
        </w:rPr>
        <w:tab/>
        <w:t>акцентировать внимание на религиозных духовно-нравственных аспектах человеческого поведения при изучении гуманитарных предметов на последующих уровнях общего образования.</w:t>
      </w:r>
    </w:p>
    <w:p w:rsidR="009F2086" w:rsidRPr="00723FC7" w:rsidRDefault="009F2086" w:rsidP="009F2086">
      <w:pPr>
        <w:jc w:val="both"/>
        <w:rPr>
          <w:b/>
          <w:sz w:val="26"/>
          <w:szCs w:val="24"/>
        </w:rPr>
      </w:pPr>
    </w:p>
    <w:p w:rsidR="009F2086" w:rsidRPr="00723FC7" w:rsidRDefault="009F2086" w:rsidP="009F2086">
      <w:pPr>
        <w:jc w:val="center"/>
        <w:rPr>
          <w:b/>
          <w:sz w:val="26"/>
          <w:szCs w:val="24"/>
        </w:rPr>
      </w:pPr>
      <w:r w:rsidRPr="00723FC7">
        <w:rPr>
          <w:b/>
          <w:sz w:val="26"/>
          <w:szCs w:val="24"/>
        </w:rPr>
        <w:t>2.Содержание учебного предмета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left="680"/>
        <w:jc w:val="both"/>
        <w:textAlignment w:val="center"/>
        <w:rPr>
          <w:rFonts w:eastAsia="Times New Roman"/>
          <w:sz w:val="26"/>
          <w:szCs w:val="24"/>
          <w:lang w:val="x-none" w:eastAsia="x-none"/>
        </w:rPr>
      </w:pPr>
      <w:r w:rsidRPr="00723FC7">
        <w:rPr>
          <w:rFonts w:eastAsia="Times New Roman"/>
          <w:color w:val="000000"/>
          <w:sz w:val="26"/>
          <w:szCs w:val="28"/>
          <w:lang w:val="x-none" w:eastAsia="x-none"/>
        </w:rPr>
        <w:t>Предметная область «Основы религиозных культур и светской этики» представляет собой единый комплекс структурно и содержательно связанных друг с другом учебных модулей, один из которых изучается по выбору родителей (законных представителей) обучающихся: 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b/>
          <w:sz w:val="26"/>
          <w:szCs w:val="28"/>
          <w:lang w:eastAsia="x-none"/>
        </w:rPr>
      </w:pPr>
      <w:r w:rsidRPr="00723FC7">
        <w:rPr>
          <w:rFonts w:eastAsia="Times New Roman"/>
          <w:b/>
          <w:sz w:val="26"/>
          <w:szCs w:val="28"/>
          <w:lang w:val="x-none" w:eastAsia="x-none"/>
        </w:rPr>
        <w:t>Россия — наша Родина</w:t>
      </w:r>
      <w:r w:rsidRPr="00723FC7">
        <w:rPr>
          <w:rFonts w:eastAsia="Times New Roman"/>
          <w:b/>
          <w:sz w:val="26"/>
          <w:szCs w:val="28"/>
          <w:lang w:eastAsia="x-none"/>
        </w:rPr>
        <w:t xml:space="preserve"> (34 часа)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Введение в православную духовную традицию. Особенности восточного христианства. Введение в исламскую духовную традицию. Введение в буддийскую духовную традицию. Введение в иудейскую духовную традицию.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z w:val="26"/>
          <w:szCs w:val="28"/>
          <w:lang w:val="x-none" w:eastAsia="x-none"/>
        </w:rPr>
      </w:pPr>
      <w:r w:rsidRPr="00723FC7">
        <w:rPr>
          <w:rFonts w:eastAsia="Times New Roman"/>
          <w:sz w:val="26"/>
          <w:szCs w:val="28"/>
          <w:lang w:val="x-none" w:eastAsia="x-none"/>
        </w:rPr>
        <w:t>Культура и религия. Древнейшие верования. Религии мира и их основатели. Священные книги религий мира. Хранители предания в религиях мира. Человек в религиозных традициях мира. Священные сооружения.</w:t>
      </w:r>
    </w:p>
    <w:p w:rsidR="009F2086" w:rsidRPr="00723FC7" w:rsidRDefault="009F2086" w:rsidP="009F2086">
      <w:pPr>
        <w:autoSpaceDE w:val="0"/>
        <w:autoSpaceDN w:val="0"/>
        <w:adjustRightInd w:val="0"/>
        <w:spacing w:line="360" w:lineRule="auto"/>
        <w:ind w:firstLine="454"/>
        <w:jc w:val="both"/>
        <w:textAlignment w:val="center"/>
        <w:rPr>
          <w:rFonts w:eastAsia="Times New Roman"/>
          <w:spacing w:val="-3"/>
          <w:sz w:val="26"/>
          <w:szCs w:val="28"/>
          <w:lang w:eastAsia="x-none"/>
        </w:rPr>
      </w:pP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 xml:space="preserve">Искусство в религиозной культуре. Религии России. Религия и мораль. Нравственные заповеди в религиях мира. Религиозные ритуалы. Обычаи и обряды. Религиозные ритуалы в искусстве. Календари религий мира. Праздники в религиях мира. </w:t>
      </w:r>
      <w:r w:rsidRPr="00723FC7">
        <w:rPr>
          <w:rFonts w:eastAsia="Times New Roman"/>
          <w:sz w:val="26"/>
          <w:szCs w:val="28"/>
          <w:lang w:val="x-none" w:eastAsia="x-none"/>
        </w:rPr>
        <w:t xml:space="preserve">Семья, семейные ценности. Долг, свобода, ответственность, </w:t>
      </w:r>
      <w:r w:rsidRPr="00723FC7">
        <w:rPr>
          <w:rFonts w:eastAsia="Times New Roman"/>
          <w:spacing w:val="-3"/>
          <w:sz w:val="26"/>
          <w:szCs w:val="28"/>
          <w:lang w:val="x-none" w:eastAsia="x-none"/>
        </w:rPr>
        <w:t>учение и труд. Милосердие, забота о слабых, взаимопомощь, социальные проблемы общества и отношение к ним разных религий. Любовь и уважение к Отечеству. Патриотизм многонационального и многоконфессионального народа России.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bCs/>
          <w:color w:val="000000"/>
          <w:sz w:val="26"/>
          <w:szCs w:val="24"/>
          <w:lang w:eastAsia="en-US"/>
        </w:rPr>
      </w:pPr>
      <w:r w:rsidRPr="00723FC7">
        <w:rPr>
          <w:rFonts w:eastAsia="Times New Roman"/>
          <w:b/>
          <w:color w:val="000000"/>
          <w:sz w:val="26"/>
          <w:szCs w:val="32"/>
          <w:lang w:eastAsia="en-US"/>
        </w:rPr>
        <w:t xml:space="preserve">3. Тематическое </w:t>
      </w:r>
      <w:proofErr w:type="gramStart"/>
      <w:r w:rsidRPr="00723FC7">
        <w:rPr>
          <w:rFonts w:eastAsia="Times New Roman"/>
          <w:b/>
          <w:color w:val="000000"/>
          <w:sz w:val="26"/>
          <w:szCs w:val="32"/>
          <w:lang w:eastAsia="en-US"/>
        </w:rPr>
        <w:t>планирование</w:t>
      </w:r>
      <w:r w:rsidRPr="00723FC7">
        <w:rPr>
          <w:rFonts w:eastAsia="Times New Roman"/>
          <w:b/>
          <w:bCs/>
          <w:color w:val="000000"/>
          <w:sz w:val="26"/>
          <w:szCs w:val="24"/>
          <w:lang w:eastAsia="en-US"/>
        </w:rPr>
        <w:t xml:space="preserve">  с</w:t>
      </w:r>
      <w:proofErr w:type="gramEnd"/>
      <w:r w:rsidRPr="00723FC7">
        <w:rPr>
          <w:rFonts w:eastAsia="Times New Roman"/>
          <w:b/>
          <w:bCs/>
          <w:color w:val="000000"/>
          <w:sz w:val="26"/>
          <w:szCs w:val="24"/>
          <w:lang w:eastAsia="en-US"/>
        </w:rPr>
        <w:t xml:space="preserve"> указанием количества часов, отводимых на освоение каждой темы</w:t>
      </w:r>
    </w:p>
    <w:p w:rsidR="009F2086" w:rsidRPr="00723FC7" w:rsidRDefault="009F2086" w:rsidP="009F2086">
      <w:pPr>
        <w:autoSpaceDE w:val="0"/>
        <w:autoSpaceDN w:val="0"/>
        <w:adjustRightInd w:val="0"/>
        <w:jc w:val="both"/>
        <w:rPr>
          <w:rFonts w:eastAsia="Times New Roman"/>
          <w:b/>
          <w:color w:val="000000"/>
          <w:sz w:val="26"/>
          <w:szCs w:val="32"/>
          <w:lang w:eastAsia="en-US"/>
        </w:rPr>
      </w:pPr>
    </w:p>
    <w:tbl>
      <w:tblPr>
        <w:tblW w:w="9957" w:type="dxa"/>
        <w:tblInd w:w="-753" w:type="dxa"/>
        <w:tblLayout w:type="fixed"/>
        <w:tblLook w:val="0000" w:firstRow="0" w:lastRow="0" w:firstColumn="0" w:lastColumn="0" w:noHBand="0" w:noVBand="0"/>
      </w:tblPr>
      <w:tblGrid>
        <w:gridCol w:w="1985"/>
        <w:gridCol w:w="3828"/>
        <w:gridCol w:w="4144"/>
      </w:tblGrid>
      <w:tr w:rsidR="009F2086" w:rsidRPr="00723FC7" w:rsidTr="00487977">
        <w:trPr>
          <w:trHeight w:val="454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bookmarkStart w:id="1" w:name="bookmark17"/>
            <w:r w:rsidRPr="00723FC7">
              <w:rPr>
                <w:rFonts w:eastAsia="Times New Roman"/>
                <w:b/>
                <w:color w:val="231E1F"/>
                <w:w w:val="110"/>
                <w:sz w:val="26"/>
                <w:szCs w:val="24"/>
              </w:rPr>
              <w:t>№</w:t>
            </w: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</w:t>
            </w:r>
            <w:r w:rsidRPr="00723FC7">
              <w:rPr>
                <w:rFonts w:eastAsia="Times New Roman"/>
                <w:b/>
                <w:color w:val="231E1F"/>
                <w:w w:val="127"/>
                <w:sz w:val="26"/>
                <w:szCs w:val="24"/>
              </w:rPr>
              <w:t>п/п</w:t>
            </w:r>
          </w:p>
        </w:tc>
        <w:tc>
          <w:tcPr>
            <w:tcW w:w="3828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Тема</w:t>
            </w:r>
          </w:p>
        </w:tc>
        <w:tc>
          <w:tcPr>
            <w:tcW w:w="41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742D97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>
              <w:rPr>
                <w:rFonts w:eastAsia="Times New Roman"/>
                <w:b/>
                <w:color w:val="000000"/>
                <w:sz w:val="26"/>
                <w:szCs w:val="24"/>
              </w:rPr>
              <w:t>Количество</w:t>
            </w:r>
            <w:r w:rsidR="009F2086"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 xml:space="preserve"> часов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Россия – наша Родина!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Что такое светская этика?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Вежливость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Добро и зло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Дружба и порядочность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Честность и искренность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  <w:lang w:val="en-US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Гордость и гордыня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Обычаи и обряды русского народа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Терпение и труд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Семья</w:t>
            </w:r>
          </w:p>
        </w:tc>
        <w:tc>
          <w:tcPr>
            <w:tcW w:w="41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spacing w:line="250" w:lineRule="exact"/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Семейные традиции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Сердце матери.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9F2086" w:rsidRPr="00723FC7" w:rsidRDefault="009F2086" w:rsidP="00487977">
            <w:pPr>
              <w:rPr>
                <w:rFonts w:eastAsiaTheme="minorHAnsi"/>
                <w:sz w:val="26"/>
                <w:szCs w:val="24"/>
                <w:lang w:eastAsia="en-US"/>
              </w:rPr>
            </w:pPr>
            <w:r w:rsidRPr="00723FC7">
              <w:rPr>
                <w:rFonts w:eastAsiaTheme="minorHAnsi"/>
                <w:sz w:val="26"/>
                <w:szCs w:val="24"/>
                <w:lang w:eastAsia="en-US"/>
              </w:rPr>
              <w:t>Правила твоей жизни.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Праздники народов России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2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Защитники Отечества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Итоговая презентация творческих </w:t>
            </w:r>
            <w:r w:rsidR="00742D97" w:rsidRPr="00723FC7">
              <w:rPr>
                <w:rFonts w:eastAsia="Times New Roman"/>
                <w:color w:val="000000"/>
                <w:sz w:val="26"/>
                <w:szCs w:val="24"/>
              </w:rPr>
              <w:t>проектов. Представление</w:t>
            </w:r>
            <w:r w:rsidRPr="00723FC7">
              <w:rPr>
                <w:rFonts w:eastAsia="Times New Roman"/>
                <w:color w:val="000000"/>
                <w:sz w:val="26"/>
                <w:szCs w:val="24"/>
              </w:rPr>
              <w:t xml:space="preserve"> проектов.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</w:t>
            </w:r>
          </w:p>
        </w:tc>
      </w:tr>
      <w:tr w:rsidR="009F2086" w:rsidRPr="00723FC7" w:rsidTr="00487977">
        <w:trPr>
          <w:trHeight w:val="28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b/>
                <w:color w:val="000000"/>
                <w:sz w:val="26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rPr>
                <w:rFonts w:eastAsia="Times New Roman"/>
                <w:b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b/>
                <w:color w:val="000000"/>
                <w:sz w:val="26"/>
                <w:szCs w:val="24"/>
              </w:rPr>
              <w:t>ИТОГО:</w:t>
            </w:r>
          </w:p>
        </w:tc>
        <w:tc>
          <w:tcPr>
            <w:tcW w:w="4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F2086" w:rsidRPr="00723FC7" w:rsidRDefault="009F2086" w:rsidP="00487977">
            <w:pPr>
              <w:tabs>
                <w:tab w:val="left" w:pos="9072"/>
              </w:tabs>
              <w:snapToGrid w:val="0"/>
              <w:jc w:val="center"/>
              <w:rPr>
                <w:rFonts w:eastAsia="Times New Roman"/>
                <w:color w:val="000000"/>
                <w:sz w:val="26"/>
                <w:szCs w:val="24"/>
              </w:rPr>
            </w:pPr>
            <w:r w:rsidRPr="00723FC7">
              <w:rPr>
                <w:rFonts w:eastAsia="Times New Roman"/>
                <w:color w:val="000000"/>
                <w:sz w:val="26"/>
                <w:szCs w:val="24"/>
              </w:rPr>
              <w:t>34</w:t>
            </w:r>
          </w:p>
        </w:tc>
      </w:tr>
    </w:tbl>
    <w:p w:rsidR="009F2086" w:rsidRPr="00723FC7" w:rsidRDefault="009F2086" w:rsidP="009F2086">
      <w:pPr>
        <w:widowControl w:val="0"/>
        <w:autoSpaceDE w:val="0"/>
        <w:autoSpaceDN w:val="0"/>
        <w:adjustRightInd w:val="0"/>
        <w:rPr>
          <w:rFonts w:eastAsia="Times New Roman"/>
          <w:b/>
          <w:color w:val="000000"/>
          <w:sz w:val="26"/>
          <w:szCs w:val="24"/>
        </w:rPr>
      </w:pPr>
    </w:p>
    <w:bookmarkEnd w:id="1"/>
    <w:p w:rsidR="009F2086" w:rsidRPr="00723FC7" w:rsidRDefault="009F2086" w:rsidP="009F2086">
      <w:pPr>
        <w:rPr>
          <w:rFonts w:eastAsia="Times New Roman"/>
          <w:b/>
          <w:color w:val="000000"/>
          <w:sz w:val="26"/>
          <w:szCs w:val="24"/>
        </w:rPr>
      </w:pPr>
    </w:p>
    <w:p w:rsidR="009F2086" w:rsidRPr="00723FC7" w:rsidRDefault="009F2086" w:rsidP="009F2086">
      <w:pPr>
        <w:shd w:val="clear" w:color="auto" w:fill="FFFFFF"/>
        <w:spacing w:after="60" w:line="240" w:lineRule="atLeast"/>
        <w:rPr>
          <w:rFonts w:eastAsiaTheme="minorHAnsi"/>
          <w:b/>
          <w:bCs/>
          <w:sz w:val="26"/>
          <w:szCs w:val="28"/>
          <w:lang w:eastAsia="en-US"/>
        </w:rPr>
      </w:pPr>
    </w:p>
    <w:p w:rsidR="009F2086" w:rsidRPr="00723FC7" w:rsidRDefault="009F2086" w:rsidP="009F2086">
      <w:pPr>
        <w:jc w:val="both"/>
        <w:rPr>
          <w:b/>
          <w:i/>
          <w:sz w:val="26"/>
          <w:szCs w:val="24"/>
        </w:rPr>
      </w:pPr>
    </w:p>
    <w:p w:rsidR="005D72BC" w:rsidRDefault="005D72BC"/>
    <w:sectPr w:rsidR="005D7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636"/>
    <w:rsid w:val="00542470"/>
    <w:rsid w:val="005D72BC"/>
    <w:rsid w:val="00742D97"/>
    <w:rsid w:val="009F2086"/>
    <w:rsid w:val="00FB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463A8-23A7-4D51-B229-61C91CF3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08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1729</Words>
  <Characters>9859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Кутсош</cp:lastModifiedBy>
  <cp:revision>4</cp:revision>
  <dcterms:created xsi:type="dcterms:W3CDTF">2019-08-23T06:59:00Z</dcterms:created>
  <dcterms:modified xsi:type="dcterms:W3CDTF">2019-08-27T05:47:00Z</dcterms:modified>
</cp:coreProperties>
</file>