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9C" w:rsidRDefault="00AB369C" w:rsidP="00AB369C">
      <w:pPr>
        <w:pStyle w:val="a3"/>
        <w:ind w:left="-284"/>
        <w:rPr>
          <w:rFonts w:ascii="Times New Roman" w:hAnsi="Times New Roman"/>
          <w:bCs/>
          <w:color w:val="000000"/>
          <w:sz w:val="24"/>
          <w:szCs w:val="24"/>
        </w:rPr>
      </w:pPr>
      <w:r w:rsidRPr="00AB369C"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6120130" cy="8412370"/>
            <wp:effectExtent l="0" t="0" r="0" b="0"/>
            <wp:docPr id="1" name="Рисунок 1" descr="C:\Users\Admin\Desktop\проект дея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ект дея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69C" w:rsidRDefault="00AB369C" w:rsidP="00CF6AC1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B369C" w:rsidRDefault="00AB369C" w:rsidP="00CF6AC1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B369C" w:rsidRDefault="00AB369C" w:rsidP="00CF6AC1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B369C" w:rsidRDefault="00AB369C" w:rsidP="00CF6AC1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B369C" w:rsidRDefault="00AB369C" w:rsidP="00CF6AC1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B369C" w:rsidRDefault="00AB369C" w:rsidP="00CF6AC1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B369C" w:rsidRDefault="00AB369C" w:rsidP="00CF6AC1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B369C" w:rsidRDefault="00AB369C" w:rsidP="00CF6AC1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B369C" w:rsidRDefault="00AB369C" w:rsidP="00CF6AC1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B369C" w:rsidRDefault="00AB369C" w:rsidP="00CF6AC1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B369C" w:rsidRDefault="00AB369C" w:rsidP="00CF6AC1">
      <w:pPr>
        <w:pStyle w:val="a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 xml:space="preserve">общественной жизни. При этом происходит самостоятельное освоение участниками проектной деятельности знаний, умений и ключевых компетенций и создается собственный интеллектуальный продукт в современной форме, предназначенный для активного применения в научно-познавательной практике, эмпирического труда, опыта. </w:t>
      </w: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 xml:space="preserve">Проектная деятельность учащихся является одним из методов развивающего (личностно-ориентированного) обучения, направлена на выработку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проблемам. </w:t>
      </w: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 xml:space="preserve">1.2.Проектная деятельность является одной из форм деятельности для учащихся начальной школы и проходит в урочное и внеурочное время в течение учебного года. </w:t>
      </w: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 xml:space="preserve">1.3. Проекты, создаваемые в школе, имеют разнообразные формы: </w:t>
      </w: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 xml:space="preserve">- мини-проекты: уроков, внеклассных мероприятий (1 неделя); </w:t>
      </w: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 xml:space="preserve">- краткосрочные проекты, включающие значительный объём учебно-исследовательской деятельности (2 недели); </w:t>
      </w: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 xml:space="preserve">- долгосрочные (от 3 месяцев до года) проекты; </w:t>
      </w: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 xml:space="preserve">1.4. Классификация проектов по творческим группам: </w:t>
      </w: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 xml:space="preserve">Индивидуальные (1-2 человека); </w:t>
      </w: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 xml:space="preserve">Групповые (3-7 человек); </w:t>
      </w: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 xml:space="preserve">Классные; </w:t>
      </w:r>
    </w:p>
    <w:p w:rsidR="00CF6AC1" w:rsidRP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Общешкольные.</w:t>
      </w:r>
    </w:p>
    <w:p w:rsidR="00CF6AC1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CF6AC1">
        <w:rPr>
          <w:rFonts w:ascii="Times New Roman" w:hAnsi="Times New Roman" w:cs="Times New Roman"/>
          <w:sz w:val="24"/>
          <w:szCs w:val="24"/>
        </w:rPr>
        <w:t>1.5. Для учителей проектная деятельность является одной из форм организации учебной деятельности учащихся в рамках урочной и внеурочной деятел</w:t>
      </w:r>
      <w:r>
        <w:rPr>
          <w:rFonts w:ascii="Times New Roman" w:hAnsi="Times New Roman" w:cs="Times New Roman"/>
          <w:sz w:val="24"/>
          <w:szCs w:val="24"/>
        </w:rPr>
        <w:t>ьности, направленной на развитие</w:t>
      </w:r>
      <w:r w:rsidRPr="00CF6AC1">
        <w:rPr>
          <w:rFonts w:ascii="Times New Roman" w:hAnsi="Times New Roman" w:cs="Times New Roman"/>
          <w:sz w:val="24"/>
          <w:szCs w:val="24"/>
        </w:rPr>
        <w:t xml:space="preserve"> компетентности, повышения качества образования, демократического стиля общения с детьми. </w:t>
      </w:r>
    </w:p>
    <w:p w:rsidR="00CF6AC1" w:rsidRPr="00CF6AC1" w:rsidRDefault="00CF6AC1" w:rsidP="00725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AC1">
        <w:rPr>
          <w:rFonts w:ascii="Times New Roman" w:hAnsi="Times New Roman" w:cs="Times New Roman"/>
          <w:b/>
          <w:sz w:val="24"/>
          <w:szCs w:val="24"/>
        </w:rPr>
        <w:t>Цели проектной деятельности:</w:t>
      </w:r>
    </w:p>
    <w:p w:rsidR="00CF6AC1" w:rsidRPr="00A70046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A70046">
        <w:rPr>
          <w:rFonts w:ascii="Times New Roman" w:hAnsi="Times New Roman" w:cs="Times New Roman"/>
          <w:sz w:val="24"/>
          <w:szCs w:val="24"/>
        </w:rPr>
        <w:t xml:space="preserve">- включение проектной деятельности в современный образовательный процесс школы; </w:t>
      </w:r>
    </w:p>
    <w:p w:rsidR="00CF6AC1" w:rsidRPr="00A70046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A70046">
        <w:rPr>
          <w:rFonts w:ascii="Times New Roman" w:hAnsi="Times New Roman" w:cs="Times New Roman"/>
          <w:sz w:val="24"/>
          <w:szCs w:val="24"/>
        </w:rPr>
        <w:t xml:space="preserve">-привитие навыков целенаправленного исследования в учебной деятельности; </w:t>
      </w:r>
    </w:p>
    <w:p w:rsidR="00CF6AC1" w:rsidRPr="00A70046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A70046">
        <w:rPr>
          <w:rFonts w:ascii="Times New Roman" w:hAnsi="Times New Roman" w:cs="Times New Roman"/>
          <w:sz w:val="24"/>
          <w:szCs w:val="24"/>
        </w:rPr>
        <w:t xml:space="preserve">- партнерство учителя и ученика, их совместный поиск новых комплексных знаний, овладение умениями использовать эти знания при создании своего интеллектуального продукта, востребованного сообществом; </w:t>
      </w:r>
    </w:p>
    <w:p w:rsidR="00CF6AC1" w:rsidRPr="00A70046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A70046">
        <w:rPr>
          <w:rFonts w:ascii="Times New Roman" w:hAnsi="Times New Roman" w:cs="Times New Roman"/>
          <w:sz w:val="24"/>
          <w:szCs w:val="24"/>
        </w:rPr>
        <w:t xml:space="preserve">- формирование ключевых компетенций, необходимых сегодня каждому члену современного общества; </w:t>
      </w:r>
    </w:p>
    <w:p w:rsidR="00CF6AC1" w:rsidRPr="00A70046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A70046">
        <w:rPr>
          <w:rFonts w:ascii="Times New Roman" w:hAnsi="Times New Roman" w:cs="Times New Roman"/>
          <w:sz w:val="24"/>
          <w:szCs w:val="24"/>
        </w:rPr>
        <w:t xml:space="preserve">- воспитание активного, ответственного гражданина и творческого созидателя. </w:t>
      </w:r>
    </w:p>
    <w:p w:rsidR="00CF6AC1" w:rsidRPr="00A70046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A70046">
        <w:rPr>
          <w:rFonts w:ascii="Times New Roman" w:hAnsi="Times New Roman" w:cs="Times New Roman"/>
          <w:sz w:val="24"/>
          <w:szCs w:val="24"/>
        </w:rPr>
        <w:lastRenderedPageBreak/>
        <w:t xml:space="preserve">Задачи проектной деятельности в учебном процессе </w:t>
      </w:r>
    </w:p>
    <w:p w:rsidR="00CF6AC1" w:rsidRPr="00A70046" w:rsidRDefault="00725B36" w:rsidP="00CF6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CF6AC1" w:rsidRPr="00A70046">
        <w:rPr>
          <w:rFonts w:ascii="Times New Roman" w:hAnsi="Times New Roman" w:cs="Times New Roman"/>
          <w:sz w:val="24"/>
          <w:szCs w:val="24"/>
        </w:rPr>
        <w:t>одействовать развитию творческой иссл</w:t>
      </w:r>
      <w:r>
        <w:rPr>
          <w:rFonts w:ascii="Times New Roman" w:hAnsi="Times New Roman" w:cs="Times New Roman"/>
          <w:sz w:val="24"/>
          <w:szCs w:val="24"/>
        </w:rPr>
        <w:t>едовательской активности детей;</w:t>
      </w:r>
    </w:p>
    <w:p w:rsidR="00CF6AC1" w:rsidRPr="00A70046" w:rsidRDefault="00725B36" w:rsidP="00CF6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CF6AC1" w:rsidRPr="00A70046">
        <w:rPr>
          <w:rFonts w:ascii="Times New Roman" w:hAnsi="Times New Roman" w:cs="Times New Roman"/>
          <w:sz w:val="24"/>
          <w:szCs w:val="24"/>
        </w:rPr>
        <w:t>ормировать у учеников представлений об исследовательском обучении, как ведущем способ</w:t>
      </w:r>
      <w:r>
        <w:rPr>
          <w:rFonts w:ascii="Times New Roman" w:hAnsi="Times New Roman" w:cs="Times New Roman"/>
          <w:sz w:val="24"/>
          <w:szCs w:val="24"/>
        </w:rPr>
        <w:t>е учебной деятельности;</w:t>
      </w:r>
      <w:r w:rsidR="00CF6AC1" w:rsidRPr="00A70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C1" w:rsidRPr="00A70046" w:rsidRDefault="00725B36" w:rsidP="00CF6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CF6AC1" w:rsidRPr="00A70046">
        <w:rPr>
          <w:rFonts w:ascii="Times New Roman" w:hAnsi="Times New Roman" w:cs="Times New Roman"/>
          <w:sz w:val="24"/>
          <w:szCs w:val="24"/>
        </w:rPr>
        <w:t>тимулировать у учеников интерес к фунд</w:t>
      </w:r>
      <w:r>
        <w:rPr>
          <w:rFonts w:ascii="Times New Roman" w:hAnsi="Times New Roman" w:cs="Times New Roman"/>
          <w:sz w:val="24"/>
          <w:szCs w:val="24"/>
        </w:rPr>
        <w:t>аментальным и прикладным наукам;</w:t>
      </w:r>
      <w:r w:rsidR="00CF6AC1" w:rsidRPr="00A70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C1" w:rsidRPr="00A70046" w:rsidRDefault="00725B36" w:rsidP="00CF6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CF6AC1" w:rsidRPr="00A70046">
        <w:rPr>
          <w:rFonts w:ascii="Times New Roman" w:hAnsi="Times New Roman" w:cs="Times New Roman"/>
          <w:sz w:val="24"/>
          <w:szCs w:val="24"/>
        </w:rPr>
        <w:t>азвивать организа</w:t>
      </w:r>
      <w:r>
        <w:rPr>
          <w:rFonts w:ascii="Times New Roman" w:hAnsi="Times New Roman" w:cs="Times New Roman"/>
          <w:sz w:val="24"/>
          <w:szCs w:val="24"/>
        </w:rPr>
        <w:t>ционно- коммуникативные навыки;</w:t>
      </w:r>
    </w:p>
    <w:p w:rsidR="00CF6AC1" w:rsidRPr="00A70046" w:rsidRDefault="00725B36" w:rsidP="00CF6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CF6AC1" w:rsidRPr="00A70046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вать познавательные способности;</w:t>
      </w:r>
      <w:r w:rsidR="00CF6AC1" w:rsidRPr="00A70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AC1" w:rsidRDefault="00725B36" w:rsidP="00CF6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CF6AC1" w:rsidRPr="00A70046">
        <w:rPr>
          <w:rFonts w:ascii="Times New Roman" w:hAnsi="Times New Roman" w:cs="Times New Roman"/>
          <w:sz w:val="24"/>
          <w:szCs w:val="24"/>
        </w:rPr>
        <w:t>азвивать творческое воображение</w:t>
      </w:r>
      <w:r w:rsidR="00CF6AC1">
        <w:rPr>
          <w:rFonts w:ascii="Times New Roman" w:hAnsi="Times New Roman" w:cs="Times New Roman"/>
          <w:sz w:val="24"/>
          <w:szCs w:val="24"/>
        </w:rPr>
        <w:t>.</w:t>
      </w:r>
    </w:p>
    <w:p w:rsidR="00CF6AC1" w:rsidRPr="00CF6AC1" w:rsidRDefault="00CF6AC1" w:rsidP="00725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AC1">
        <w:rPr>
          <w:rFonts w:ascii="Times New Roman" w:hAnsi="Times New Roman" w:cs="Times New Roman"/>
          <w:b/>
          <w:sz w:val="24"/>
          <w:szCs w:val="24"/>
        </w:rPr>
        <w:t>Алгоритм проектной деятельности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1. Постановка цели: выявление проблемы, формулировка задач.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2. Обсуждение возможных вариантов исследования.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3. Самообразование и актуализация знаний по теме исследования.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4. Продумывание хода деятельности, распределение обязанностей.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5. Исследование.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6. Обобщение результатов, оформление и представление проекта.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7. Анализ успехов и ошибок. </w:t>
      </w:r>
    </w:p>
    <w:p w:rsidR="00CF6AC1" w:rsidRPr="00725B36" w:rsidRDefault="00CF6AC1" w:rsidP="00725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B36">
        <w:rPr>
          <w:rFonts w:ascii="Times New Roman" w:hAnsi="Times New Roman" w:cs="Times New Roman"/>
          <w:b/>
          <w:sz w:val="24"/>
          <w:szCs w:val="24"/>
        </w:rPr>
        <w:t>Обязанности руководителя проектной группы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- Оказывает помощь участникам проекта в определении темы, идеи проекта,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определения его конечного продукта.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- Координирует деятельность участников проекта, контролирует выполнение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производимых работ в соответствии с планом работы группы.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- Помогает подготовить документацию и выступления к защите проекта. </w:t>
      </w:r>
    </w:p>
    <w:p w:rsidR="00CF6AC1" w:rsidRPr="00725B36" w:rsidRDefault="00CF6AC1" w:rsidP="00725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B36">
        <w:rPr>
          <w:rFonts w:ascii="Times New Roman" w:hAnsi="Times New Roman" w:cs="Times New Roman"/>
          <w:b/>
          <w:sz w:val="24"/>
          <w:szCs w:val="24"/>
        </w:rPr>
        <w:t>Подведение итогов проектной деятельности обучающихся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1. Учебные проекты, разработанные обучающимися в рамках уроков, оценивает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учитель-предметник.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2. Проекты, разработанные в рамках школьного конкурса, оценивает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жюри, утвержденное МО.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3. Экспертная оценка проектов осуществляется по следующим критериям: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- полнота раскрытия темы;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- логика изложения материала;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lastRenderedPageBreak/>
        <w:t xml:space="preserve">- культура оформления проектной документации;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- владение докладчиками материалами проекта, способность аргументировано отвечать на вопросы жюри;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- культура речи докладчиков. </w:t>
      </w:r>
    </w:p>
    <w:p w:rsidR="00CF6AC1" w:rsidRPr="00725B36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725B36">
        <w:rPr>
          <w:rFonts w:ascii="Times New Roman" w:hAnsi="Times New Roman" w:cs="Times New Roman"/>
          <w:sz w:val="24"/>
          <w:szCs w:val="24"/>
        </w:rPr>
        <w:t xml:space="preserve">4. Итоги проектной деятельности анализируются на заседании МО </w:t>
      </w:r>
    </w:p>
    <w:p w:rsidR="00CF6AC1" w:rsidRPr="00725B36" w:rsidRDefault="00CF6AC1" w:rsidP="00725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B36">
        <w:rPr>
          <w:rFonts w:ascii="Times New Roman" w:hAnsi="Times New Roman" w:cs="Times New Roman"/>
          <w:b/>
          <w:sz w:val="24"/>
          <w:szCs w:val="24"/>
        </w:rPr>
        <w:t>Требования к содержанию проектной работы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– Проекты, создаваемые в школе, должны решать одну из актуальных проблем любой сферы жизни современного мирового сообщества – научной, культурной, социальной, общественной.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– Проект должен представлять исследовательскую, практико-ориентированную работу современного уровня с элементами научного исследования в соответствии с возрастными особенностями ученика.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– Проектная работа включает не только сбор, обработку, систематизацию и обобщение информации по выдвинутой проблеме, но и представляет собой вполне самостоятельное исследование ученика, демонстрирующее авторское видение проблемы, ее оригинальное толкование и решение, выводы – результат серьезного научного поиска и обобщения, практический результат.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– Проект должен иметь практическую направленность, востребованность (нужность), возможность применения в той или иной сфере</w:t>
      </w:r>
      <w:r w:rsidR="00725B36">
        <w:rPr>
          <w:rFonts w:ascii="Times New Roman" w:hAnsi="Times New Roman" w:cs="Times New Roman"/>
          <w:sz w:val="24"/>
          <w:szCs w:val="24"/>
        </w:rPr>
        <w:t xml:space="preserve"> </w:t>
      </w:r>
      <w:r w:rsidRPr="00B6141B">
        <w:rPr>
          <w:rFonts w:ascii="Times New Roman" w:hAnsi="Times New Roman" w:cs="Times New Roman"/>
          <w:sz w:val="24"/>
          <w:szCs w:val="24"/>
        </w:rPr>
        <w:t xml:space="preserve">(полезность).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- В течение года учитель должен стремиться привлекать каждого ученика к участию не менее чем в 1 проекте, выбрав любую тему, предложенную учителем, по одному из предметов.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- Защита проектов проводится по мере выполнения продукта.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Требования к оформлению проектной работы изложены в методических рекомендациях.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В школе существуют обязательные к исполнению проекты, реализующие следующие направления: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- нравственно- патриотическое;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 xml:space="preserve">-социальное;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исследовательское</w:t>
      </w:r>
      <w:r w:rsidRPr="00B6141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  <w:r w:rsidRPr="00B6141B">
        <w:rPr>
          <w:rFonts w:ascii="Times New Roman" w:hAnsi="Times New Roman" w:cs="Times New Roman"/>
          <w:sz w:val="24"/>
          <w:szCs w:val="24"/>
        </w:rPr>
        <w:t>- учебное, включающее в себя работу с лабораторным оборудован</w:t>
      </w:r>
      <w:r w:rsidR="00006DD6">
        <w:rPr>
          <w:rFonts w:ascii="Times New Roman" w:hAnsi="Times New Roman" w:cs="Times New Roman"/>
          <w:sz w:val="24"/>
          <w:szCs w:val="24"/>
        </w:rPr>
        <w:t>ием.</w:t>
      </w: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</w:p>
    <w:p w:rsidR="00CF6AC1" w:rsidRPr="00B6141B" w:rsidRDefault="00CF6AC1" w:rsidP="00CF6AC1">
      <w:pPr>
        <w:rPr>
          <w:rFonts w:ascii="Times New Roman" w:hAnsi="Times New Roman" w:cs="Times New Roman"/>
          <w:sz w:val="24"/>
          <w:szCs w:val="24"/>
        </w:rPr>
      </w:pPr>
    </w:p>
    <w:p w:rsidR="00F505D2" w:rsidRDefault="00F505D2">
      <w:bookmarkStart w:id="0" w:name="_GoBack"/>
      <w:bookmarkEnd w:id="0"/>
    </w:p>
    <w:sectPr w:rsidR="00F505D2" w:rsidSect="00AB369C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6AC1"/>
    <w:rsid w:val="00006DD6"/>
    <w:rsid w:val="000E5083"/>
    <w:rsid w:val="002262C8"/>
    <w:rsid w:val="004D3997"/>
    <w:rsid w:val="005B2980"/>
    <w:rsid w:val="00725B36"/>
    <w:rsid w:val="008E4274"/>
    <w:rsid w:val="00AB369C"/>
    <w:rsid w:val="00BD646A"/>
    <w:rsid w:val="00CE2B47"/>
    <w:rsid w:val="00CF6AC1"/>
    <w:rsid w:val="00E404F7"/>
    <w:rsid w:val="00F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2D3E3-B616-412D-B35C-8B442A7A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083"/>
  </w:style>
  <w:style w:type="paragraph" w:styleId="1">
    <w:name w:val="heading 1"/>
    <w:basedOn w:val="a"/>
    <w:next w:val="a"/>
    <w:link w:val="10"/>
    <w:qFormat/>
    <w:rsid w:val="00CF6A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C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CF6AC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CF6AC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10</cp:revision>
  <cp:lastPrinted>2016-10-04T12:01:00Z</cp:lastPrinted>
  <dcterms:created xsi:type="dcterms:W3CDTF">2016-01-10T10:05:00Z</dcterms:created>
  <dcterms:modified xsi:type="dcterms:W3CDTF">2016-10-05T11:10:00Z</dcterms:modified>
</cp:coreProperties>
</file>