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8C" w:rsidRPr="0042008C" w:rsidRDefault="0042008C" w:rsidP="0042008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</w:pPr>
      <w:r w:rsidRPr="0042008C"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  <w:t>Стипендии не предоставляются</w:t>
      </w:r>
    </w:p>
    <w:p w:rsidR="0042008C" w:rsidRPr="0042008C" w:rsidRDefault="002F790A" w:rsidP="0042008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  <w:t xml:space="preserve">Имеется пришкольный интернат </w:t>
      </w:r>
    </w:p>
    <w:p w:rsidR="0042008C" w:rsidRPr="0042008C" w:rsidRDefault="0042008C" w:rsidP="0042008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</w:pPr>
      <w:r w:rsidRPr="0042008C"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  <w:t>Видов материальной поддержки обучающихся  нет</w:t>
      </w:r>
    </w:p>
    <w:p w:rsidR="0042008C" w:rsidRPr="0042008C" w:rsidRDefault="0042008C" w:rsidP="0042008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</w:pPr>
      <w:r w:rsidRPr="0042008C">
        <w:rPr>
          <w:rFonts w:ascii="Verdana" w:eastAsia="Times New Roman" w:hAnsi="Verdana" w:cs="Times New Roman"/>
          <w:b/>
          <w:bCs/>
          <w:color w:val="181910"/>
          <w:sz w:val="20"/>
          <w:szCs w:val="20"/>
          <w:lang w:eastAsia="ru-RU"/>
        </w:rPr>
        <w:t xml:space="preserve">Социальная поддержка </w:t>
      </w:r>
      <w:proofErr w:type="gramStart"/>
      <w:r w:rsidRPr="0042008C">
        <w:rPr>
          <w:rFonts w:ascii="Verdana" w:eastAsia="Times New Roman" w:hAnsi="Verdana" w:cs="Times New Roman"/>
          <w:b/>
          <w:bCs/>
          <w:color w:val="181910"/>
          <w:sz w:val="20"/>
          <w:szCs w:val="20"/>
          <w:lang w:eastAsia="ru-RU"/>
        </w:rPr>
        <w:t>обучающихся</w:t>
      </w:r>
      <w:proofErr w:type="gramEnd"/>
    </w:p>
    <w:p w:rsidR="0042008C" w:rsidRPr="0042008C" w:rsidRDefault="0042008C" w:rsidP="0042008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</w:pPr>
      <w:r w:rsidRPr="0042008C"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  <w:t> </w:t>
      </w:r>
    </w:p>
    <w:p w:rsidR="0042008C" w:rsidRPr="0042008C" w:rsidRDefault="0042008C" w:rsidP="0042008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</w:pPr>
      <w:r w:rsidRPr="0042008C"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  <w:t>На основании закона Тюменской области от 28.12.2004 № 331 «О социальной поддержке отдельных категорий граждан в Тюменской области» (ред. от 24.04.2014 года), постановления Правительства Тюменской области от 30.09.2013г. № 423-п «Об утверждении положения об обеспечении питанием обучающихся образовательных организаций в Тюменской области» (</w:t>
      </w:r>
      <w:proofErr w:type="spellStart"/>
      <w:r w:rsidRPr="0042008C"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  <w:t>ред</w:t>
      </w:r>
      <w:proofErr w:type="gramStart"/>
      <w:r w:rsidRPr="0042008C"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  <w:t>.о</w:t>
      </w:r>
      <w:proofErr w:type="gramEnd"/>
      <w:r w:rsidRPr="0042008C"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  <w:t>т</w:t>
      </w:r>
      <w:proofErr w:type="spellEnd"/>
      <w:r w:rsidRPr="0042008C"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  <w:t xml:space="preserve"> 28.05.2014 года), руководствуюсь Уставом Тобольского муниципального района, в соответствии с Распоряжением главы администрации Тобольского муниципального района "</w:t>
      </w:r>
      <w:r w:rsidRPr="0042008C">
        <w:rPr>
          <w:rFonts w:ascii="Verdana" w:eastAsia="Times New Roman" w:hAnsi="Verdana" w:cs="Times New Roman"/>
          <w:b/>
          <w:bCs/>
          <w:i/>
          <w:iCs/>
          <w:color w:val="181910"/>
          <w:sz w:val="20"/>
          <w:szCs w:val="20"/>
          <w:lang w:eastAsia="ru-RU"/>
        </w:rPr>
        <w:t xml:space="preserve">О </w:t>
      </w:r>
      <w:proofErr w:type="gramStart"/>
      <w:r w:rsidRPr="0042008C">
        <w:rPr>
          <w:rFonts w:ascii="Verdana" w:eastAsia="Times New Roman" w:hAnsi="Verdana" w:cs="Times New Roman"/>
          <w:b/>
          <w:bCs/>
          <w:i/>
          <w:iCs/>
          <w:color w:val="181910"/>
          <w:sz w:val="20"/>
          <w:szCs w:val="20"/>
          <w:lang w:eastAsia="ru-RU"/>
        </w:rPr>
        <w:t>внесении</w:t>
      </w:r>
      <w:proofErr w:type="gramEnd"/>
      <w:r w:rsidRPr="0042008C">
        <w:rPr>
          <w:rFonts w:ascii="Verdana" w:eastAsia="Times New Roman" w:hAnsi="Verdana" w:cs="Times New Roman"/>
          <w:b/>
          <w:bCs/>
          <w:i/>
          <w:iCs/>
          <w:color w:val="181910"/>
          <w:sz w:val="20"/>
          <w:szCs w:val="20"/>
          <w:lang w:eastAsia="ru-RU"/>
        </w:rPr>
        <w:t xml:space="preserve"> изменений в </w:t>
      </w:r>
      <w:proofErr w:type="spellStart"/>
      <w:r w:rsidRPr="0042008C">
        <w:rPr>
          <w:rFonts w:ascii="Verdana" w:eastAsia="Times New Roman" w:hAnsi="Verdana" w:cs="Times New Roman"/>
          <w:b/>
          <w:bCs/>
          <w:i/>
          <w:iCs/>
          <w:color w:val="181910"/>
          <w:sz w:val="20"/>
          <w:szCs w:val="20"/>
          <w:lang w:eastAsia="ru-RU"/>
        </w:rPr>
        <w:t>распоряжениеадминистрации</w:t>
      </w:r>
      <w:proofErr w:type="spellEnd"/>
      <w:r w:rsidRPr="0042008C">
        <w:rPr>
          <w:rFonts w:ascii="Verdana" w:eastAsia="Times New Roman" w:hAnsi="Verdana" w:cs="Times New Roman"/>
          <w:b/>
          <w:bCs/>
          <w:i/>
          <w:iCs/>
          <w:color w:val="181910"/>
          <w:sz w:val="20"/>
          <w:szCs w:val="20"/>
          <w:lang w:eastAsia="ru-RU"/>
        </w:rPr>
        <w:t xml:space="preserve"> Тобольского муниципального района о т 25.10.2014 г. № 1349"   </w:t>
      </w:r>
      <w:r w:rsidRPr="0042008C"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  <w:t>с</w:t>
      </w:r>
      <w:r w:rsidRPr="0042008C">
        <w:rPr>
          <w:rFonts w:ascii="Verdana" w:eastAsia="Times New Roman" w:hAnsi="Verdana" w:cs="Times New Roman"/>
          <w:b/>
          <w:bCs/>
          <w:color w:val="181910"/>
          <w:sz w:val="20"/>
          <w:szCs w:val="20"/>
          <w:lang w:eastAsia="ru-RU"/>
        </w:rPr>
        <w:t> </w:t>
      </w:r>
      <w:r w:rsidRPr="0042008C"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  <w:t>01.11.2014 года расходы на питание детей в школах из расчета </w:t>
      </w:r>
      <w:r w:rsidRPr="0042008C">
        <w:rPr>
          <w:rFonts w:ascii="Verdana" w:eastAsia="Times New Roman" w:hAnsi="Verdana" w:cs="Times New Roman"/>
          <w:b/>
          <w:bCs/>
          <w:color w:val="181910"/>
          <w:sz w:val="20"/>
          <w:szCs w:val="20"/>
          <w:lang w:eastAsia="ru-RU"/>
        </w:rPr>
        <w:t>32,1</w:t>
      </w:r>
      <w:r w:rsidRPr="0042008C"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  <w:t xml:space="preserve"> рубля на каждого обучающегося по основной общеобразовательной программе на одноразовое питание.</w:t>
      </w:r>
    </w:p>
    <w:p w:rsidR="0042008C" w:rsidRPr="0042008C" w:rsidRDefault="0042008C" w:rsidP="0042008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</w:pPr>
      <w:r w:rsidRPr="0042008C"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  <w:t> </w:t>
      </w:r>
    </w:p>
    <w:p w:rsidR="0042008C" w:rsidRPr="0042008C" w:rsidRDefault="0042008C" w:rsidP="0042008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</w:pPr>
      <w:r w:rsidRPr="0042008C"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  <w:t> </w:t>
      </w:r>
      <w:bookmarkStart w:id="0" w:name="_GoBack"/>
      <w:bookmarkEnd w:id="0"/>
    </w:p>
    <w:p w:rsidR="0042008C" w:rsidRPr="0042008C" w:rsidRDefault="0042008C" w:rsidP="0042008C">
      <w:pPr>
        <w:spacing w:after="0" w:line="240" w:lineRule="auto"/>
        <w:jc w:val="both"/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</w:pPr>
    </w:p>
    <w:p w:rsidR="0042008C" w:rsidRPr="0042008C" w:rsidRDefault="0042008C" w:rsidP="0042008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</w:pPr>
      <w:r w:rsidRPr="0042008C"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  <w:t> </w:t>
      </w:r>
    </w:p>
    <w:p w:rsidR="0042008C" w:rsidRPr="0042008C" w:rsidRDefault="0042008C" w:rsidP="0042008C">
      <w:pPr>
        <w:spacing w:after="75" w:line="240" w:lineRule="auto"/>
        <w:jc w:val="both"/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</w:pPr>
      <w:r w:rsidRPr="0042008C">
        <w:rPr>
          <w:rFonts w:ascii="Verdana" w:eastAsia="Times New Roman" w:hAnsi="Verdana" w:cs="Times New Roman"/>
          <w:vanish/>
          <w:color w:val="181910"/>
          <w:sz w:val="20"/>
          <w:szCs w:val="20"/>
          <w:lang w:eastAsia="ru-RU"/>
        </w:rPr>
        <w:t> </w:t>
      </w:r>
      <w:r w:rsidRPr="0042008C">
        <w:rPr>
          <w:rFonts w:ascii="Verdana" w:eastAsia="Times New Roman" w:hAnsi="Verdana" w:cs="Times New Roman"/>
          <w:color w:val="181910"/>
          <w:sz w:val="20"/>
          <w:szCs w:val="20"/>
          <w:lang w:eastAsia="ru-RU"/>
        </w:rPr>
        <w:t xml:space="preserve"> </w:t>
      </w:r>
    </w:p>
    <w:p w:rsidR="00EC4DF1" w:rsidRDefault="00EC4DF1"/>
    <w:sectPr w:rsidR="00EC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AA"/>
    <w:rsid w:val="002F790A"/>
    <w:rsid w:val="0042008C"/>
    <w:rsid w:val="00BF42AA"/>
    <w:rsid w:val="00EC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58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45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3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32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8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2015-01-22T13:33:00Z</dcterms:created>
  <dcterms:modified xsi:type="dcterms:W3CDTF">2015-01-22T13:35:00Z</dcterms:modified>
</cp:coreProperties>
</file>