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B0" w:rsidRDefault="00F57A24" w:rsidP="007C15B0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7A2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152515" cy="86999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15B0" w:rsidRDefault="007C15B0" w:rsidP="002275AE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C15B0" w:rsidSect="001B3636">
          <w:pgSz w:w="12240" w:h="15840"/>
          <w:pgMar w:top="851" w:right="850" w:bottom="1134" w:left="1701" w:header="720" w:footer="720" w:gutter="0"/>
          <w:cols w:space="720"/>
        </w:sectPr>
      </w:pPr>
    </w:p>
    <w:p w:rsidR="007C15B0" w:rsidRPr="00633140" w:rsidRDefault="007C15B0" w:rsidP="007C15B0">
      <w:pPr>
        <w:pStyle w:val="Default"/>
        <w:jc w:val="center"/>
        <w:rPr>
          <w:b/>
          <w:color w:val="000000" w:themeColor="text1"/>
        </w:rPr>
      </w:pPr>
      <w:r w:rsidRPr="00633140">
        <w:rPr>
          <w:b/>
          <w:color w:val="000000" w:themeColor="text1"/>
        </w:rPr>
        <w:lastRenderedPageBreak/>
        <w:t>Рабочая программа</w:t>
      </w:r>
    </w:p>
    <w:p w:rsidR="007C15B0" w:rsidRPr="00633140" w:rsidRDefault="007C15B0" w:rsidP="007C15B0">
      <w:pPr>
        <w:pStyle w:val="Default"/>
        <w:jc w:val="both"/>
        <w:rPr>
          <w:color w:val="000000" w:themeColor="text1"/>
        </w:rPr>
      </w:pPr>
    </w:p>
    <w:p w:rsidR="007C15B0" w:rsidRPr="00633140" w:rsidRDefault="007C15B0" w:rsidP="007C15B0">
      <w:pPr>
        <w:pStyle w:val="Default"/>
        <w:jc w:val="both"/>
      </w:pPr>
      <w:r w:rsidRPr="00633140">
        <w:rPr>
          <w:color w:val="000000" w:themeColor="text1"/>
        </w:rPr>
        <w:tab/>
      </w:r>
      <w:r w:rsidR="004D6A76">
        <w:t>по татарской литературе</w:t>
      </w:r>
      <w:r w:rsidRPr="00633140">
        <w:t xml:space="preserve">  представляет собой целостный документ, включающий разделы: </w:t>
      </w:r>
    </w:p>
    <w:p w:rsidR="007C15B0" w:rsidRPr="00633140" w:rsidRDefault="007C15B0" w:rsidP="007C15B0">
      <w:pPr>
        <w:pStyle w:val="Default"/>
        <w:jc w:val="both"/>
      </w:pPr>
      <w:r w:rsidRPr="00633140">
        <w:t>1.</w:t>
      </w:r>
      <w:r w:rsidRPr="00633140">
        <w:rPr>
          <w:b/>
        </w:rPr>
        <w:t>Пояснительная записка</w:t>
      </w:r>
      <w:r w:rsidRPr="00633140">
        <w:t xml:space="preserve"> (в пояснительной записке указывается статус программы, общая характеристика учебного предмета, описание мес</w:t>
      </w:r>
      <w:r w:rsidR="00AA50F6">
        <w:t>та учебного предмета «Татарская литература</w:t>
      </w:r>
      <w:r w:rsidRPr="00633140"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C15B0" w:rsidRPr="00633140" w:rsidRDefault="007C15B0" w:rsidP="007C15B0">
      <w:pPr>
        <w:pStyle w:val="Default"/>
        <w:jc w:val="both"/>
        <w:rPr>
          <w:b/>
        </w:rPr>
      </w:pPr>
      <w:r w:rsidRPr="00633140">
        <w:rPr>
          <w:b/>
        </w:rPr>
        <w:t>2. Планируемые результаты освоения программы</w:t>
      </w:r>
      <w:r w:rsidRPr="00633140">
        <w:t>;</w:t>
      </w:r>
    </w:p>
    <w:p w:rsidR="007C15B0" w:rsidRPr="00633140" w:rsidRDefault="007C15B0" w:rsidP="007C15B0">
      <w:pPr>
        <w:pStyle w:val="Default"/>
        <w:jc w:val="both"/>
      </w:pPr>
      <w:r w:rsidRPr="00633140">
        <w:rPr>
          <w:b/>
        </w:rPr>
        <w:t>3. Содержание программы учебного курса</w:t>
      </w:r>
      <w:r w:rsidRPr="00633140">
        <w:t xml:space="preserve">; </w:t>
      </w:r>
    </w:p>
    <w:p w:rsidR="007C15B0" w:rsidRPr="00633140" w:rsidRDefault="007C15B0" w:rsidP="007C15B0">
      <w:pPr>
        <w:pStyle w:val="Default"/>
        <w:jc w:val="both"/>
        <w:rPr>
          <w:b/>
        </w:rPr>
      </w:pPr>
      <w:r w:rsidRPr="00633140">
        <w:rPr>
          <w:b/>
        </w:rPr>
        <w:t xml:space="preserve">4. Тематический план учебного предмета; </w:t>
      </w:r>
    </w:p>
    <w:p w:rsidR="007C15B0" w:rsidRPr="00633140" w:rsidRDefault="007C15B0" w:rsidP="007C15B0">
      <w:pPr>
        <w:pStyle w:val="Default"/>
        <w:jc w:val="both"/>
      </w:pPr>
      <w:r w:rsidRPr="00633140">
        <w:rPr>
          <w:b/>
        </w:rPr>
        <w:t xml:space="preserve">5. </w:t>
      </w:r>
      <w:r w:rsidRPr="00633140">
        <w:t xml:space="preserve"> </w:t>
      </w:r>
      <w:r w:rsidRPr="00633140">
        <w:rPr>
          <w:b/>
        </w:rPr>
        <w:t>Календарно-тематическое планирование</w:t>
      </w:r>
      <w:r w:rsidRPr="00633140">
        <w:t xml:space="preserve"> (Приложение) </w:t>
      </w:r>
    </w:p>
    <w:p w:rsidR="007C15B0" w:rsidRPr="00633140" w:rsidRDefault="007C15B0" w:rsidP="007C15B0">
      <w:pPr>
        <w:pStyle w:val="Default"/>
        <w:jc w:val="both"/>
      </w:pPr>
    </w:p>
    <w:p w:rsidR="00144183" w:rsidRPr="00633140" w:rsidRDefault="00144183" w:rsidP="00144183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140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44183" w:rsidRPr="00633140" w:rsidRDefault="00144183" w:rsidP="001B3636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140">
        <w:rPr>
          <w:rFonts w:ascii="Times New Roman" w:hAnsi="Times New Roman" w:cs="Times New Roman"/>
          <w:b/>
          <w:i/>
          <w:sz w:val="24"/>
          <w:szCs w:val="24"/>
        </w:rPr>
        <w:t>Статус документа</w:t>
      </w:r>
      <w:r w:rsidRPr="006331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2B369E" w:rsidRPr="00633140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9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6E59C5">
        <w:rPr>
          <w:rFonts w:ascii="Times New Roman" w:eastAsia="Times New Roman" w:hAnsi="Times New Roman" w:cs="Times New Roman"/>
          <w:sz w:val="24"/>
          <w:szCs w:val="24"/>
        </w:rPr>
        <w:t>цию на 201</w:t>
      </w:r>
      <w:r w:rsidR="00DB29A0">
        <w:rPr>
          <w:rFonts w:ascii="Times New Roman" w:eastAsia="Times New Roman" w:hAnsi="Times New Roman" w:cs="Times New Roman"/>
          <w:sz w:val="24"/>
          <w:szCs w:val="24"/>
          <w:lang w:val="tt-RU"/>
        </w:rPr>
        <w:t>9</w:t>
      </w:r>
      <w:r w:rsidR="00DB29A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DB29A0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 учебный</w:t>
      </w:r>
      <w:proofErr w:type="gramEnd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год»;</w:t>
      </w:r>
    </w:p>
    <w:p w:rsidR="00144183" w:rsidRPr="00633140" w:rsidRDefault="00144183" w:rsidP="001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4. Учебного </w:t>
      </w:r>
      <w:proofErr w:type="gramStart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плана </w:t>
      </w:r>
      <w:r w:rsidR="007C15B0" w:rsidRPr="00633140">
        <w:rPr>
          <w:rFonts w:ascii="Times New Roman" w:eastAsia="Times New Roman" w:hAnsi="Times New Roman" w:cs="Times New Roman"/>
          <w:sz w:val="24"/>
          <w:szCs w:val="24"/>
        </w:rPr>
        <w:t xml:space="preserve"> МАОУ</w:t>
      </w:r>
      <w:proofErr w:type="gramEnd"/>
      <w:r w:rsidR="007C15B0" w:rsidRPr="00633140">
        <w:rPr>
          <w:rFonts w:ascii="Times New Roman" w:eastAsia="Times New Roman" w:hAnsi="Times New Roman" w:cs="Times New Roman"/>
          <w:sz w:val="24"/>
          <w:szCs w:val="24"/>
        </w:rPr>
        <w:t xml:space="preserve"> «Лайт</w:t>
      </w:r>
      <w:r w:rsidR="006E59C5">
        <w:rPr>
          <w:rFonts w:ascii="Times New Roman" w:eastAsia="Times New Roman" w:hAnsi="Times New Roman" w:cs="Times New Roman"/>
          <w:sz w:val="24"/>
          <w:szCs w:val="24"/>
        </w:rPr>
        <w:t>амакская СОШ» на 201</w:t>
      </w:r>
      <w:r w:rsidR="00DB29A0">
        <w:rPr>
          <w:rFonts w:ascii="Times New Roman" w:eastAsia="Times New Roman" w:hAnsi="Times New Roman" w:cs="Times New Roman"/>
          <w:sz w:val="24"/>
          <w:szCs w:val="24"/>
          <w:lang w:val="tt-RU"/>
        </w:rPr>
        <w:t>9</w:t>
      </w:r>
      <w:r w:rsidR="00DB29A0">
        <w:rPr>
          <w:rFonts w:ascii="Times New Roman" w:eastAsia="Times New Roman" w:hAnsi="Times New Roman" w:cs="Times New Roman"/>
          <w:sz w:val="24"/>
          <w:szCs w:val="24"/>
        </w:rPr>
        <w:t xml:space="preserve"> – 2020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 w:rsidR="002B369E" w:rsidRPr="00633140">
        <w:rPr>
          <w:rFonts w:ascii="Times New Roman" w:hAnsi="Times New Roman" w:cs="Times New Roman"/>
          <w:sz w:val="24"/>
          <w:szCs w:val="24"/>
        </w:rPr>
        <w:t>ением. Учебник-хрестоматия для 9</w:t>
      </w:r>
      <w:r w:rsidRPr="00633140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2B369E" w:rsidRPr="00633140">
        <w:rPr>
          <w:rFonts w:ascii="Times New Roman" w:hAnsi="Times New Roman" w:cs="Times New Roman"/>
          <w:sz w:val="24"/>
          <w:szCs w:val="24"/>
        </w:rPr>
        <w:t>ждений, Татарская литература, 9</w:t>
      </w:r>
      <w:r w:rsidRPr="00633140">
        <w:rPr>
          <w:rFonts w:ascii="Times New Roman" w:hAnsi="Times New Roman" w:cs="Times New Roman"/>
          <w:sz w:val="24"/>
          <w:szCs w:val="24"/>
        </w:rPr>
        <w:t xml:space="preserve"> класс,  </w:t>
      </w:r>
      <w:r w:rsidR="00912D54" w:rsidRPr="00633140">
        <w:rPr>
          <w:rFonts w:ascii="Times New Roman" w:hAnsi="Times New Roman" w:cs="Times New Roman"/>
          <w:sz w:val="24"/>
          <w:szCs w:val="24"/>
        </w:rPr>
        <w:t xml:space="preserve">Х.Й.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Миннегулов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Н.С.Гыймадиева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 xml:space="preserve"> / Казань, </w:t>
      </w:r>
      <w:proofErr w:type="spellStart"/>
      <w:r w:rsidR="00912D54" w:rsidRPr="00633140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912D54" w:rsidRPr="00633140">
        <w:rPr>
          <w:rFonts w:ascii="Times New Roman" w:hAnsi="Times New Roman" w:cs="Times New Roman"/>
          <w:sz w:val="24"/>
          <w:szCs w:val="24"/>
        </w:rPr>
        <w:t>, 2000</w:t>
      </w:r>
    </w:p>
    <w:p w:rsidR="00144183" w:rsidRPr="00633140" w:rsidRDefault="00144183" w:rsidP="00144183">
      <w:pPr>
        <w:pStyle w:val="Default"/>
        <w:jc w:val="both"/>
      </w:pPr>
      <w:r w:rsidRPr="00633140">
        <w:t xml:space="preserve">   </w:t>
      </w:r>
      <w:r w:rsidRPr="00633140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633140">
        <w:t xml:space="preserve"> </w:t>
      </w:r>
    </w:p>
    <w:p w:rsidR="00144183" w:rsidRPr="00633140" w:rsidRDefault="00144183" w:rsidP="00144183">
      <w:pPr>
        <w:pStyle w:val="Default"/>
        <w:jc w:val="both"/>
      </w:pPr>
      <w:r w:rsidRPr="00633140">
        <w:t xml:space="preserve">   </w:t>
      </w:r>
      <w:r w:rsidRPr="00633140">
        <w:rPr>
          <w:b/>
        </w:rPr>
        <w:t>Согласно государственному образовательному стандарту, изуч</w:t>
      </w:r>
      <w:r w:rsidR="007C15B0" w:rsidRPr="00633140">
        <w:rPr>
          <w:b/>
        </w:rPr>
        <w:t>ение предмета «Татарская литература</w:t>
      </w:r>
      <w:r w:rsidR="002B369E" w:rsidRPr="00633140">
        <w:rPr>
          <w:b/>
        </w:rPr>
        <w:t>»  в 9</w:t>
      </w:r>
      <w:r w:rsidRPr="00633140">
        <w:rPr>
          <w:b/>
        </w:rPr>
        <w:t xml:space="preserve"> классе направлено на достижение следующих целей</w:t>
      </w:r>
      <w:r w:rsidRPr="00633140">
        <w:t xml:space="preserve">: 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44183" w:rsidRPr="00633140" w:rsidRDefault="00144183" w:rsidP="001441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44183" w:rsidRPr="00633140" w:rsidRDefault="00144183" w:rsidP="0014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633140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44183" w:rsidRPr="00633140" w:rsidRDefault="00144183" w:rsidP="00144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07257" w:rsidRPr="00633140" w:rsidRDefault="00144183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p w:rsidR="00144183" w:rsidRPr="00633140" w:rsidRDefault="00907257" w:rsidP="00144183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="00144183" w:rsidRPr="006331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Место предмета «Татарская литература» в  учебном  плане школы</w:t>
      </w:r>
    </w:p>
    <w:p w:rsidR="00907257" w:rsidRPr="00633140" w:rsidRDefault="00907257" w:rsidP="00144183">
      <w:pPr>
        <w:pStyle w:val="Default"/>
        <w:jc w:val="both"/>
      </w:pPr>
    </w:p>
    <w:p w:rsidR="00144183" w:rsidRPr="00633140" w:rsidRDefault="00907257" w:rsidP="00144183">
      <w:pPr>
        <w:pStyle w:val="Default"/>
        <w:jc w:val="both"/>
      </w:pPr>
      <w:r w:rsidRPr="00633140">
        <w:t xml:space="preserve">   </w:t>
      </w:r>
      <w:r w:rsidR="00144183" w:rsidRPr="00633140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6E59C5">
        <w:t xml:space="preserve"> МАОУ «Лайтамакская СОШ» на 201</w:t>
      </w:r>
      <w:r w:rsidR="00DB29A0">
        <w:rPr>
          <w:lang w:val="tt-RU"/>
        </w:rPr>
        <w:t>9</w:t>
      </w:r>
      <w:r w:rsidR="00DB29A0">
        <w:t>-2020</w:t>
      </w:r>
      <w:r w:rsidR="00144183" w:rsidRPr="00633140">
        <w:t xml:space="preserve"> учебный год.</w:t>
      </w: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140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633140">
        <w:rPr>
          <w:rFonts w:ascii="Times New Roman" w:hAnsi="Times New Roman"/>
          <w:sz w:val="24"/>
          <w:szCs w:val="24"/>
        </w:rPr>
        <w:t xml:space="preserve"> – 1 год.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33140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</w:t>
      </w:r>
      <w:proofErr w:type="gramEnd"/>
      <w:r w:rsidRPr="00633140">
        <w:rPr>
          <w:rFonts w:ascii="Times New Roman" w:hAnsi="Times New Roman" w:cs="Times New Roman"/>
          <w:b/>
          <w:sz w:val="24"/>
          <w:szCs w:val="24"/>
          <w:u w:val="single"/>
        </w:rPr>
        <w:t>, отведенное на изучение учебного предмета в соответствии  с Учебным  планом</w:t>
      </w:r>
      <w:r w:rsidR="006E59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«Лайтамакская СОШ» на 201</w:t>
      </w:r>
      <w:r w:rsidR="00DB29A0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>9</w:t>
      </w:r>
      <w:r w:rsidR="00DB29A0">
        <w:rPr>
          <w:rFonts w:ascii="Times New Roman" w:hAnsi="Times New Roman" w:cs="Times New Roman"/>
          <w:b/>
          <w:sz w:val="24"/>
          <w:szCs w:val="24"/>
          <w:u w:val="single"/>
        </w:rPr>
        <w:t>-2020</w:t>
      </w:r>
      <w:r w:rsidRPr="00633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44183" w:rsidRPr="00633140" w:rsidRDefault="00144183" w:rsidP="001441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144183" w:rsidRPr="00633140" w:rsidRDefault="00144183" w:rsidP="0014418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140"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633140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633140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44183" w:rsidRPr="00633140" w:rsidRDefault="00144183" w:rsidP="00144183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633140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633140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33140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633140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44183" w:rsidRPr="00633140" w:rsidRDefault="00144183" w:rsidP="00144183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33140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Т</w:t>
      </w:r>
      <w:r w:rsidR="00912D54" w:rsidRPr="00633140">
        <w:rPr>
          <w:rFonts w:ascii="Times New Roman" w:hAnsi="Times New Roman" w:cs="Times New Roman"/>
          <w:sz w:val="24"/>
          <w:szCs w:val="24"/>
        </w:rPr>
        <w:t>емп чтения незнакомого текста 140-15</w:t>
      </w:r>
      <w:r w:rsidRPr="00633140">
        <w:rPr>
          <w:rFonts w:ascii="Times New Roman" w:hAnsi="Times New Roman" w:cs="Times New Roman"/>
          <w:sz w:val="24"/>
          <w:szCs w:val="24"/>
        </w:rPr>
        <w:t>0 слов в минуту;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44183" w:rsidRPr="00633140" w:rsidRDefault="00144183" w:rsidP="0014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Задачи:</w:t>
      </w:r>
    </w:p>
    <w:p w:rsidR="00144183" w:rsidRPr="00633140" w:rsidRDefault="00144183" w:rsidP="00144183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44183" w:rsidRPr="00633140" w:rsidRDefault="00144183" w:rsidP="00144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44183" w:rsidRPr="00633140" w:rsidRDefault="00144183" w:rsidP="001B3636">
      <w:pPr>
        <w:shd w:val="clear" w:color="auto" w:fill="FFFFFF"/>
        <w:spacing w:after="0" w:line="240" w:lineRule="auto"/>
        <w:ind w:firstLine="709"/>
        <w:jc w:val="both"/>
        <w:rPr>
          <w:rStyle w:val="dash041e0431044b0447043d044b0439char1"/>
        </w:rPr>
      </w:pPr>
      <w:r w:rsidRPr="00633140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44183" w:rsidRPr="00633140" w:rsidRDefault="00144183" w:rsidP="00144183">
      <w:pPr>
        <w:pStyle w:val="dash041e0431044b0447043d044b0439"/>
        <w:spacing w:line="360" w:lineRule="atLeast"/>
        <w:ind w:firstLine="700"/>
        <w:jc w:val="center"/>
      </w:pPr>
      <w:r w:rsidRPr="00633140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144183" w:rsidRPr="00633140" w:rsidRDefault="00144183" w:rsidP="00144183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633140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633140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633140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633140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633140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633140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633140">
        <w:rPr>
          <w:rFonts w:ascii="Times New Roman" w:hAnsi="Times New Roman" w:cs="Times New Roman"/>
          <w:sz w:val="24"/>
          <w:szCs w:val="24"/>
        </w:rPr>
        <w:t xml:space="preserve"> и </w:t>
      </w:r>
      <w:r w:rsidRPr="00633140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633140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lastRenderedPageBreak/>
        <w:t>написание сочинений</w:t>
      </w:r>
      <w:r w:rsidRPr="00633140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44183" w:rsidRPr="00633140" w:rsidRDefault="00144183" w:rsidP="00144183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633140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633140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44183" w:rsidRPr="00633140" w:rsidRDefault="00144183" w:rsidP="00144183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633140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633140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44183" w:rsidRPr="00633140" w:rsidRDefault="00144183" w:rsidP="00144183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44183" w:rsidRPr="00633140" w:rsidRDefault="00144183" w:rsidP="001B3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</w:t>
      </w:r>
      <w:r w:rsidR="001B3636" w:rsidRPr="00633140">
        <w:rPr>
          <w:rFonts w:ascii="Times New Roman" w:hAnsi="Times New Roman" w:cs="Times New Roman"/>
          <w:sz w:val="24"/>
          <w:szCs w:val="24"/>
        </w:rPr>
        <w:t>.</w:t>
      </w:r>
      <w:r w:rsidRPr="00633140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</w:t>
      </w:r>
    </w:p>
    <w:p w:rsidR="00144183" w:rsidRPr="00633140" w:rsidRDefault="00144183" w:rsidP="00144183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144183" w:rsidRPr="00633140" w:rsidRDefault="00144183" w:rsidP="001441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7C15B0" w:rsidRPr="00633140" w:rsidRDefault="007C15B0" w:rsidP="007C15B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15B0" w:rsidRPr="00633140" w:rsidRDefault="00144183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15B0" w:rsidRPr="00633140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7C15B0" w:rsidRPr="00633140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7C15B0" w:rsidRPr="00633140" w:rsidRDefault="007C15B0" w:rsidP="007C15B0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633140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7C15B0" w:rsidRPr="00633140" w:rsidRDefault="007C15B0" w:rsidP="007C15B0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з</w:t>
      </w:r>
      <w:r w:rsidRPr="00633140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C15B0" w:rsidRPr="00633140" w:rsidRDefault="007C15B0" w:rsidP="007C15B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7C15B0" w:rsidRPr="00633140" w:rsidRDefault="007C15B0" w:rsidP="007C15B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уметь</w:t>
      </w:r>
      <w:r w:rsidRPr="00633140">
        <w:rPr>
          <w:rFonts w:ascii="Times New Roman" w:hAnsi="Times New Roman" w:cs="Times New Roman"/>
          <w:sz w:val="24"/>
          <w:szCs w:val="24"/>
        </w:rPr>
        <w:t>: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C15B0" w:rsidRPr="00633140" w:rsidRDefault="007C15B0" w:rsidP="007C15B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C15B0" w:rsidRPr="00633140" w:rsidRDefault="007C15B0" w:rsidP="001B36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lastRenderedPageBreak/>
        <w:t>участвовать в диалоге по прочитанным произведениям, понимать чужую точку зрения и аргументировано отстаивать свою</w:t>
      </w:r>
      <w:r w:rsidR="001B3636" w:rsidRPr="00633140">
        <w:rPr>
          <w:rFonts w:ascii="Times New Roman" w:hAnsi="Times New Roman" w:cs="Times New Roman"/>
          <w:sz w:val="24"/>
          <w:szCs w:val="24"/>
        </w:rPr>
        <w:t>.</w:t>
      </w: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Ключевые компетенции.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умений и навыков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Организация учебного труда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состовлять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и работать по индивидуальному плану с учётом рекомендаций педагогов.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Определять и анализировать средства выполнения индивидуального плана.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-Осуществлять самоконтроль и давать самооценку своей учебной деятельности.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Работа с книгой и другими источниками информации.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-Владеть техникой выразительного чтения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работе с текстом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самостоятельноизучить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тему, владеть умением устанавливать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связи, выделять главное, самостоятельно выставлять логические схемы ответов, использовать знания в стандартных и нестандартных ситуациях, обобщать и систематизировать материал темы.</w:t>
      </w:r>
    </w:p>
    <w:p w:rsidR="009E64CA" w:rsidRPr="00633140" w:rsidRDefault="009E64CA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прослушивание текста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сосавлять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записи в идее плана, тезисов,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конпектов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; использовать в своей речи содержание радио-, телепередач</w:t>
      </w:r>
      <w:r w:rsidR="0097622B" w:rsidRPr="006331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22B" w:rsidRPr="00633140">
        <w:rPr>
          <w:rFonts w:ascii="Times New Roman" w:hAnsi="Times New Roman" w:cs="Times New Roman"/>
          <w:sz w:val="24"/>
          <w:szCs w:val="24"/>
        </w:rPr>
        <w:t>аналитическивоспринимать</w:t>
      </w:r>
      <w:proofErr w:type="spellEnd"/>
      <w:r w:rsidR="0097622B" w:rsidRPr="00633140">
        <w:rPr>
          <w:rFonts w:ascii="Times New Roman" w:hAnsi="Times New Roman" w:cs="Times New Roman"/>
          <w:sz w:val="24"/>
          <w:szCs w:val="24"/>
        </w:rPr>
        <w:t xml:space="preserve"> содержание и литературную форму своей речи.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Владеть библиотечно-библиографическими умениями.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Культура устной и письменной речи.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В технике устной речи уметь вести диалог в целях получения, уточнения, систематизации информации,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обаснованно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выбирать тип ответа.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 техник письменной речи уметь использовать основные виды письменных работ. Темп письма – 100 знаков в минуту.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социальных навыков подростка.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Видеть и понимать ценность образования, мотивировать к его продолжению в тех или иных формах.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Обладать определённым набором социальных компетентностей.</w:t>
      </w:r>
    </w:p>
    <w:p w:rsidR="0097622B" w:rsidRPr="00633140" w:rsidRDefault="0097622B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Обладать определённым социальным опытом, позволяющим ему более или менее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осознонно</w:t>
      </w:r>
      <w:proofErr w:type="spellEnd"/>
      <w:r w:rsidR="00784544" w:rsidRPr="00633140">
        <w:rPr>
          <w:rFonts w:ascii="Times New Roman" w:hAnsi="Times New Roman" w:cs="Times New Roman"/>
          <w:sz w:val="24"/>
          <w:szCs w:val="24"/>
        </w:rPr>
        <w:t xml:space="preserve"> ориентироваться в окружении его </w:t>
      </w:r>
      <w:proofErr w:type="spellStart"/>
      <w:r w:rsidR="00784544" w:rsidRPr="00633140">
        <w:rPr>
          <w:rFonts w:ascii="Times New Roman" w:hAnsi="Times New Roman" w:cs="Times New Roman"/>
          <w:sz w:val="24"/>
          <w:szCs w:val="24"/>
        </w:rPr>
        <w:t>быстроменяюегося</w:t>
      </w:r>
      <w:proofErr w:type="spellEnd"/>
      <w:r w:rsidR="00784544" w:rsidRPr="00633140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784544" w:rsidRPr="00633140" w:rsidRDefault="00784544" w:rsidP="009E64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Уметь делать осознанный выбор на уровне своего опыта</w:t>
      </w:r>
    </w:p>
    <w:p w:rsidR="00144183" w:rsidRPr="00633140" w:rsidRDefault="00144183" w:rsidP="001B3636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15B0"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Раздел 3</w:t>
      </w:r>
      <w:r w:rsidRPr="006331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«Татарская литература»</w:t>
      </w: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Тема 1.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Введение – 3 часа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Роль художественной литературы в жизни человека</w:t>
      </w:r>
      <w:r w:rsidRPr="00633140">
        <w:rPr>
          <w:rFonts w:ascii="Times New Roman" w:hAnsi="Times New Roman" w:cs="Times New Roman"/>
          <w:sz w:val="24"/>
          <w:szCs w:val="24"/>
        </w:rPr>
        <w:t>.</w:t>
      </w:r>
    </w:p>
    <w:p w:rsidR="00141C1C" w:rsidRPr="00633140" w:rsidRDefault="00141C1C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Шедевры татарской литературы. Формирование потребности общения с искусством, возникновение и развитие творческой читательской самостоятельности</w:t>
      </w:r>
      <w:r w:rsidR="00B174C9" w:rsidRPr="00633140">
        <w:rPr>
          <w:rFonts w:ascii="Times New Roman" w:hAnsi="Times New Roman" w:cs="Times New Roman"/>
          <w:sz w:val="24"/>
          <w:szCs w:val="24"/>
        </w:rPr>
        <w:t>.</w:t>
      </w:r>
    </w:p>
    <w:p w:rsidR="00B174C9" w:rsidRPr="00633140" w:rsidRDefault="00B174C9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Теория литературы. 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Жанры литературы. Периоды литературы</w:t>
      </w:r>
    </w:p>
    <w:p w:rsidR="00B174C9" w:rsidRPr="00633140" w:rsidRDefault="00B174C9" w:rsidP="00784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lastRenderedPageBreak/>
        <w:t>Тема 2</w:t>
      </w:r>
      <w:r w:rsidRPr="00633140">
        <w:rPr>
          <w:rFonts w:ascii="Times New Roman" w:hAnsi="Times New Roman" w:cs="Times New Roman"/>
          <w:sz w:val="24"/>
          <w:szCs w:val="24"/>
        </w:rPr>
        <w:t>.</w:t>
      </w:r>
      <w:r w:rsidRPr="0063314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Истоки татарской литературы – 2 часа.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i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Связь татарской литературы с фольклором, этапы рождения письменностей</w:t>
      </w:r>
      <w:r w:rsidRPr="00633140">
        <w:rPr>
          <w:rFonts w:ascii="Times New Roman" w:hAnsi="Times New Roman" w:cs="Times New Roman"/>
          <w:i/>
          <w:sz w:val="24"/>
          <w:szCs w:val="24"/>
        </w:rPr>
        <w:t>.</w:t>
      </w:r>
    </w:p>
    <w:p w:rsidR="00B174C9" w:rsidRPr="00633140" w:rsidRDefault="00B174C9" w:rsidP="00B174C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</w:t>
      </w:r>
      <w:r w:rsidRPr="00633140">
        <w:rPr>
          <w:rFonts w:ascii="Times New Roman" w:hAnsi="Times New Roman" w:cs="Times New Roman"/>
          <w:i/>
          <w:sz w:val="24"/>
          <w:szCs w:val="24"/>
        </w:rPr>
        <w:t>: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периоды литературы.  История литературы. Фольклор.</w:t>
      </w:r>
    </w:p>
    <w:p w:rsidR="00B174C9" w:rsidRPr="00633140" w:rsidRDefault="00B174C9" w:rsidP="00784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945124">
        <w:rPr>
          <w:rFonts w:ascii="Times New Roman" w:eastAsia="Times New Roman" w:hAnsi="Times New Roman" w:cs="Times New Roman"/>
          <w:b/>
          <w:sz w:val="24"/>
          <w:szCs w:val="24"/>
        </w:rPr>
        <w:t>Булгарский период – 5 час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Жизнь и творчество, знакомство с произведением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К.Гали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«Сказание о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Йосыфе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» как с жемчужиной древней литературы</w:t>
      </w:r>
      <w:r w:rsidR="00B174C9" w:rsidRPr="00633140">
        <w:rPr>
          <w:rFonts w:ascii="Times New Roman" w:hAnsi="Times New Roman" w:cs="Times New Roman"/>
          <w:sz w:val="24"/>
          <w:szCs w:val="24"/>
        </w:rPr>
        <w:t>.</w:t>
      </w:r>
    </w:p>
    <w:p w:rsidR="00B174C9" w:rsidRPr="00633140" w:rsidRDefault="00B174C9" w:rsidP="00B174C9">
      <w:pPr>
        <w:pStyle w:val="5"/>
        <w:jc w:val="left"/>
        <w:rPr>
          <w:sz w:val="24"/>
          <w:szCs w:val="24"/>
        </w:rPr>
      </w:pPr>
      <w:r w:rsidRPr="00633140">
        <w:rPr>
          <w:sz w:val="24"/>
          <w:szCs w:val="24"/>
        </w:rPr>
        <w:t>Теория литературы:</w:t>
      </w:r>
      <w:r w:rsidRPr="00633140">
        <w:rPr>
          <w:b/>
          <w:sz w:val="24"/>
          <w:szCs w:val="24"/>
        </w:rPr>
        <w:t xml:space="preserve"> </w:t>
      </w:r>
      <w:r w:rsidRPr="00633140">
        <w:rPr>
          <w:sz w:val="24"/>
          <w:szCs w:val="24"/>
        </w:rPr>
        <w:t>Эпопея. Идея, проблема.</w:t>
      </w:r>
    </w:p>
    <w:p w:rsidR="00B174C9" w:rsidRPr="00633140" w:rsidRDefault="00B174C9" w:rsidP="00B174C9">
      <w:pPr>
        <w:rPr>
          <w:rFonts w:ascii="Times New Roman" w:hAnsi="Times New Roman" w:cs="Times New Roman"/>
          <w:sz w:val="24"/>
          <w:szCs w:val="24"/>
        </w:rPr>
      </w:pPr>
    </w:p>
    <w:p w:rsidR="00784544" w:rsidRPr="00633140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периода Золотой Орды – 1 час.</w:t>
      </w:r>
    </w:p>
    <w:p w:rsidR="0055031C" w:rsidRPr="00633140" w:rsidRDefault="00784544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Сведения о литературе периода Золотой Орды, показать влияние  исторических событий на литературу.</w:t>
      </w:r>
    </w:p>
    <w:p w:rsidR="00B174C9" w:rsidRPr="00633140" w:rsidRDefault="00B174C9" w:rsidP="00784544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Золотая Орда</w:t>
      </w:r>
    </w:p>
    <w:p w:rsidR="00784544" w:rsidRDefault="00784544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периода Казанского ханства – 2 часа.</w:t>
      </w:r>
    </w:p>
    <w:p w:rsidR="00633140" w:rsidRPr="00633140" w:rsidRDefault="00633140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544" w:rsidRPr="00633140" w:rsidRDefault="00633140" w:rsidP="00633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84544" w:rsidRPr="00633140">
        <w:rPr>
          <w:rFonts w:ascii="Times New Roman" w:eastAsia="Times New Roman" w:hAnsi="Times New Roman" w:cs="Times New Roman"/>
          <w:sz w:val="24"/>
          <w:szCs w:val="24"/>
        </w:rPr>
        <w:t>тражение общественных и политических событий в литературе.</w:t>
      </w:r>
    </w:p>
    <w:p w:rsidR="00B174C9" w:rsidRPr="00633140" w:rsidRDefault="00B174C9" w:rsidP="00B174C9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Теория литературы: Казанское ханств</w:t>
      </w:r>
      <w:r w:rsidR="003E0AAE" w:rsidRPr="00633140">
        <w:rPr>
          <w:rFonts w:ascii="Times New Roman" w:hAnsi="Times New Roman" w:cs="Times New Roman"/>
          <w:b/>
          <w:sz w:val="24"/>
          <w:szCs w:val="24"/>
        </w:rPr>
        <w:t>о</w:t>
      </w:r>
    </w:p>
    <w:p w:rsidR="00C302BB" w:rsidRPr="00633140" w:rsidRDefault="00784544" w:rsidP="00C302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02BB"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17 века -3 часа.</w:t>
      </w:r>
    </w:p>
    <w:p w:rsidR="0055031C" w:rsidRPr="00633140" w:rsidRDefault="00C302BB" w:rsidP="00C302BB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Отражение тяжёлой судьбы татарского народа данного периода в произведениях писателей</w:t>
      </w:r>
    </w:p>
    <w:p w:rsidR="003E0AAE" w:rsidRPr="00633140" w:rsidRDefault="003E0AAE" w:rsidP="00C302BB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140">
        <w:rPr>
          <w:rFonts w:ascii="Times New Roman" w:hAnsi="Times New Roman" w:cs="Times New Roman"/>
          <w:sz w:val="24"/>
          <w:szCs w:val="24"/>
        </w:rPr>
        <w:t>Идея произведения</w:t>
      </w:r>
    </w:p>
    <w:p w:rsidR="00C302BB" w:rsidRPr="00633140" w:rsidRDefault="00C302BB" w:rsidP="0063314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18 века – 2 часа.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02BB" w:rsidRPr="00633140" w:rsidRDefault="00C302BB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Приближение народа к литературе;  и образы</w:t>
      </w:r>
      <w:r w:rsidR="0028395D" w:rsidRPr="0063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народных героев в произведениях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031C" w:rsidRPr="00633140" w:rsidRDefault="003E0AAE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 Жанры 18 века.</w:t>
      </w:r>
      <w:r w:rsidR="00DB4E61">
        <w:rPr>
          <w:rFonts w:ascii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hAnsi="Times New Roman" w:cs="Times New Roman"/>
          <w:sz w:val="24"/>
          <w:szCs w:val="24"/>
        </w:rPr>
        <w:t>Форма стиха. Ода</w:t>
      </w:r>
      <w:r w:rsidR="00633140" w:rsidRPr="00633140">
        <w:rPr>
          <w:rFonts w:ascii="Times New Roman" w:hAnsi="Times New Roman" w:cs="Times New Roman"/>
          <w:sz w:val="24"/>
          <w:szCs w:val="24"/>
        </w:rPr>
        <w:t xml:space="preserve"> как жанр лирической поэзии.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Литература первой половины 19 века – 2 часа.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Особенность влияния исторических событий на татарскую литературу.</w:t>
      </w:r>
    </w:p>
    <w:p w:rsidR="0028395D" w:rsidRPr="00633140" w:rsidRDefault="0028395D" w:rsidP="002839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95D" w:rsidRPr="00633140" w:rsidRDefault="0028395D" w:rsidP="002839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Литература 1-й половины 19 века. Татарская интеллигенция.</w:t>
      </w:r>
    </w:p>
    <w:p w:rsidR="00DB4E61" w:rsidRDefault="00DB4E61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31C" w:rsidRPr="00DB4E61" w:rsidRDefault="0028395D" w:rsidP="00DB4E6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9. </w:t>
      </w:r>
      <w:r w:rsidRPr="00633140">
        <w:rPr>
          <w:rFonts w:ascii="Times New Roman" w:hAnsi="Times New Roman" w:cs="Times New Roman"/>
          <w:b/>
          <w:sz w:val="24"/>
          <w:szCs w:val="24"/>
        </w:rPr>
        <w:t>Литерат</w:t>
      </w:r>
      <w:r w:rsidR="00141C1C" w:rsidRPr="00633140">
        <w:rPr>
          <w:rFonts w:ascii="Times New Roman" w:hAnsi="Times New Roman" w:cs="Times New Roman"/>
          <w:b/>
          <w:sz w:val="24"/>
          <w:szCs w:val="24"/>
        </w:rPr>
        <w:t>ура второй половины 19 века – 15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>Татарская проза. Татарские писатели.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Муса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Акъегет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и его романы.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>Романы Ф.Карими.</w:t>
      </w:r>
    </w:p>
    <w:p w:rsidR="0028395D" w:rsidRPr="00633140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З.Гади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Роман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З.Бигиева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 xml:space="preserve"> «Красавица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Хадича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5031C" w:rsidRPr="00DB4E61" w:rsidRDefault="0028395D" w:rsidP="00DB4E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31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Новеллы </w:t>
      </w:r>
      <w:proofErr w:type="spellStart"/>
      <w:r w:rsidRPr="00633140">
        <w:rPr>
          <w:rFonts w:ascii="Times New Roman" w:eastAsia="Times New Roman" w:hAnsi="Times New Roman" w:cs="Times New Roman"/>
          <w:sz w:val="24"/>
          <w:szCs w:val="24"/>
        </w:rPr>
        <w:t>К.Насыйри</w:t>
      </w:r>
      <w:proofErr w:type="spellEnd"/>
      <w:r w:rsidRPr="00633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4362" w:rsidRPr="00633140">
        <w:rPr>
          <w:rFonts w:ascii="Times New Roman" w:eastAsia="Times New Roman" w:hAnsi="Times New Roman" w:cs="Times New Roman"/>
          <w:sz w:val="24"/>
          <w:szCs w:val="24"/>
        </w:rPr>
        <w:t>Р.Фахретдинов</w:t>
      </w:r>
      <w:proofErr w:type="spellEnd"/>
      <w:r w:rsidR="00544362" w:rsidRPr="00633140">
        <w:rPr>
          <w:rFonts w:ascii="Times New Roman" w:eastAsia="Times New Roman" w:hAnsi="Times New Roman" w:cs="Times New Roman"/>
          <w:sz w:val="24"/>
          <w:szCs w:val="24"/>
        </w:rPr>
        <w:t xml:space="preserve"> –выдающий мыслитель татарского народа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М.Акмулла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и его стихи.</w:t>
      </w:r>
      <w:r w:rsidR="00DB4E61">
        <w:rPr>
          <w:rFonts w:ascii="Times New Roman" w:hAnsi="Times New Roman" w:cs="Times New Roman"/>
          <w:sz w:val="24"/>
          <w:szCs w:val="24"/>
        </w:rPr>
        <w:t xml:space="preserve"> </w:t>
      </w:r>
      <w:r w:rsidRPr="00633140">
        <w:rPr>
          <w:rFonts w:ascii="Times New Roman" w:hAnsi="Times New Roman" w:cs="Times New Roman"/>
          <w:sz w:val="24"/>
          <w:szCs w:val="24"/>
        </w:rPr>
        <w:t>Я.Емельянов. Суеверные мотивы его произведений.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Первые шаги татарской драматургии.  История татарского театра.</w:t>
      </w:r>
    </w:p>
    <w:p w:rsidR="00141C1C" w:rsidRPr="00633140" w:rsidRDefault="00141C1C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Гаяз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. Краткие сведения  о жизни и творчестве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Исхаки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>. «Жизнь с тремя жёнами»</w:t>
      </w:r>
    </w:p>
    <w:p w:rsidR="00633140" w:rsidRPr="00633140" w:rsidRDefault="00633140" w:rsidP="00144183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Теория литературы: интерес писателя к проблеме народа. Романтизм и реализм как литературные направления.</w:t>
      </w:r>
    </w:p>
    <w:tbl>
      <w:tblPr>
        <w:tblW w:w="160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1"/>
      </w:tblGrid>
      <w:tr w:rsidR="0028395D" w:rsidRPr="00633140" w:rsidTr="0028395D">
        <w:trPr>
          <w:trHeight w:val="7502"/>
        </w:trPr>
        <w:tc>
          <w:tcPr>
            <w:tcW w:w="160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95D" w:rsidRPr="00633140" w:rsidRDefault="0028395D" w:rsidP="00DB4E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7E5E" w:rsidRDefault="00FC7E5E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E61" w:rsidRPr="00633140" w:rsidRDefault="00DB4E61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3140" w:rsidRDefault="00633140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- тематический план</w:t>
      </w: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275"/>
        <w:gridCol w:w="1114"/>
        <w:gridCol w:w="1698"/>
        <w:gridCol w:w="1338"/>
        <w:gridCol w:w="1592"/>
      </w:tblGrid>
      <w:tr w:rsidR="003F0801" w:rsidRPr="00633140" w:rsidTr="003F0801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3F0801" w:rsidRPr="00633140" w:rsidTr="003F0801">
        <w:trPr>
          <w:trHeight w:val="1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 w:rsidP="00FC7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1C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55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художественной литературы в жизни человека.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550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55031C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55031C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 татарской литературы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FC7E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Булгарский период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периода Золотой Орды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периода Казанского ханства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17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801" w:rsidRPr="00633140" w:rsidTr="003F080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DC7F48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первой половины 19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DC7F48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801" w:rsidRPr="00633140" w:rsidTr="0055031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1C7212" w:rsidP="003D2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Литература второй половины 19 века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12" w:rsidRPr="00633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801" w:rsidRPr="00633140" w:rsidTr="0055031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1" w:rsidRPr="00633140" w:rsidRDefault="003F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3F0801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633140" w:rsidRDefault="001C7212" w:rsidP="001B3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1B363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4183" w:rsidRPr="00633140" w:rsidRDefault="00144183" w:rsidP="00144183">
      <w:pPr>
        <w:spacing w:after="0"/>
        <w:rPr>
          <w:rFonts w:ascii="Times New Roman" w:hAnsi="Times New Roman" w:cs="Times New Roman"/>
          <w:sz w:val="24"/>
          <w:szCs w:val="24"/>
        </w:rPr>
        <w:sectPr w:rsidR="00144183" w:rsidRPr="00633140">
          <w:pgSz w:w="11906" w:h="16838"/>
          <w:pgMar w:top="1134" w:right="850" w:bottom="1134" w:left="1701" w:header="708" w:footer="708" w:gutter="0"/>
          <w:cols w:space="720"/>
        </w:sectPr>
      </w:pPr>
    </w:p>
    <w:p w:rsidR="007C15B0" w:rsidRPr="00633140" w:rsidRDefault="007C15B0" w:rsidP="007C1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</w:t>
      </w:r>
      <w:r w:rsidRPr="0063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Приложение к рабочей програ</w:t>
      </w:r>
      <w:r w:rsidR="00D509BA" w:rsidRPr="00633140">
        <w:rPr>
          <w:rFonts w:ascii="Times New Roman" w:hAnsi="Times New Roman" w:cs="Times New Roman"/>
          <w:sz w:val="24"/>
          <w:szCs w:val="24"/>
        </w:rPr>
        <w:t>мме по татарская литература в 9</w:t>
      </w:r>
      <w:r w:rsidRPr="00633140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7C15B0" w:rsidRPr="00633140" w:rsidRDefault="007C15B0" w:rsidP="007C1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9BA" w:rsidRPr="00633140" w:rsidRDefault="007C15B0" w:rsidP="00D50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D509BA" w:rsidRPr="00633140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9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D509BA" w:rsidRPr="00633140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D509BA" w:rsidRPr="00633140" w:rsidRDefault="00D509BA" w:rsidP="00D509B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6"/>
        <w:gridCol w:w="682"/>
        <w:gridCol w:w="171"/>
        <w:gridCol w:w="9"/>
        <w:gridCol w:w="722"/>
        <w:gridCol w:w="2409"/>
        <w:gridCol w:w="3712"/>
        <w:gridCol w:w="1563"/>
        <w:gridCol w:w="2412"/>
        <w:gridCol w:w="1966"/>
        <w:gridCol w:w="18"/>
        <w:gridCol w:w="1843"/>
      </w:tblGrid>
      <w:tr w:rsidR="00D509BA" w:rsidRPr="00633140" w:rsidTr="0055031C">
        <w:trPr>
          <w:cantSplit/>
          <w:trHeight w:val="620"/>
        </w:trPr>
        <w:tc>
          <w:tcPr>
            <w:tcW w:w="538" w:type="dxa"/>
            <w:vMerge w:val="restart"/>
            <w:textDirection w:val="btLr"/>
            <w:vAlign w:val="center"/>
          </w:tcPr>
          <w:p w:rsidR="00D509BA" w:rsidRPr="00633140" w:rsidRDefault="00D509BA" w:rsidP="0055031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20" w:type="dxa"/>
            <w:gridSpan w:val="5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ла, темы уроков</w:t>
            </w:r>
          </w:p>
          <w:p w:rsidR="00D509BA" w:rsidRPr="00633140" w:rsidRDefault="00D509BA" w:rsidP="0055031C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часов)</w:t>
            </w:r>
          </w:p>
        </w:tc>
        <w:tc>
          <w:tcPr>
            <w:tcW w:w="3712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563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412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D509BA" w:rsidRPr="00633140" w:rsidRDefault="00D509BA" w:rsidP="0055031C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  <w:vMerge w:val="restart"/>
            <w:vAlign w:val="center"/>
          </w:tcPr>
          <w:p w:rsidR="00D509BA" w:rsidRPr="00633140" w:rsidRDefault="00D509BA" w:rsidP="0055031C">
            <w:pPr>
              <w:spacing w:after="0"/>
              <w:ind w:left="-487" w:right="-346" w:firstLine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509BA" w:rsidRPr="00633140" w:rsidTr="0055031C">
        <w:trPr>
          <w:cantSplit/>
          <w:trHeight w:val="500"/>
        </w:trPr>
        <w:tc>
          <w:tcPr>
            <w:tcW w:w="538" w:type="dxa"/>
            <w:vMerge/>
            <w:textDirection w:val="btLr"/>
            <w:vAlign w:val="center"/>
          </w:tcPr>
          <w:p w:rsidR="00D509BA" w:rsidRPr="00633140" w:rsidRDefault="00D509BA" w:rsidP="0055031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план</w:t>
            </w:r>
          </w:p>
        </w:tc>
        <w:tc>
          <w:tcPr>
            <w:tcW w:w="902" w:type="dxa"/>
            <w:gridSpan w:val="3"/>
            <w:textDirection w:val="btLr"/>
            <w:vAlign w:val="center"/>
          </w:tcPr>
          <w:p w:rsidR="00D509BA" w:rsidRPr="00633140" w:rsidRDefault="00D509BA" w:rsidP="0055031C">
            <w:pPr>
              <w:pStyle w:val="5"/>
              <w:ind w:left="113" w:right="11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факт</w:t>
            </w:r>
          </w:p>
        </w:tc>
        <w:tc>
          <w:tcPr>
            <w:tcW w:w="2409" w:type="dxa"/>
            <w:vMerge/>
            <w:vAlign w:val="center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3712" w:type="dxa"/>
            <w:vMerge/>
            <w:vAlign w:val="center"/>
          </w:tcPr>
          <w:p w:rsidR="00D509BA" w:rsidRPr="00633140" w:rsidRDefault="00D509BA" w:rsidP="00550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vAlign w:val="center"/>
          </w:tcPr>
          <w:p w:rsidR="00D509BA" w:rsidRPr="00633140" w:rsidRDefault="00D509BA" w:rsidP="00550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D509BA" w:rsidRPr="00633140" w:rsidRDefault="00D509BA" w:rsidP="0055031C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509BA" w:rsidRPr="00633140" w:rsidRDefault="00D509BA" w:rsidP="0055031C">
            <w:pPr>
              <w:spacing w:after="0"/>
              <w:ind w:left="-487" w:right="-346" w:firstLine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28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9 часов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804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– 3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роль художественной литературы в жизни человека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rPr>
          <w:trHeight w:val="2484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Повторение пройденного в 8 классе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 хрестоматия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D509BA" w:rsidRPr="00633140" w:rsidTr="0055031C">
        <w:trPr>
          <w:trHeight w:val="569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Входная контрольная работа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Проверка ЗУН учащихся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</w:t>
            </w:r>
          </w:p>
        </w:tc>
      </w:tr>
      <w:tr w:rsidR="00D509BA" w:rsidRPr="00633140" w:rsidTr="0055031C">
        <w:trPr>
          <w:trHeight w:val="136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художественной литературы в жизни человека.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жанры литературы.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литературы.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литературы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Истоки татарской литературы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связь татарской литературы с фольклором, этапы рождения письменностей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rPr>
          <w:trHeight w:val="62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Истоки татарской литературы. 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периоды литературы.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История литературы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С.13, ответить на вопросы</w:t>
            </w:r>
          </w:p>
        </w:tc>
      </w:tr>
      <w:tr w:rsidR="00D509BA" w:rsidRPr="00633140" w:rsidTr="0055031C">
        <w:trPr>
          <w:trHeight w:val="74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Древняя литература и литература средних веков. 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 современной литературой.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5-12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Булгарский период – 5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часаов</w:t>
            </w:r>
            <w:proofErr w:type="spellEnd"/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Ознакомить с произведением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К.Гали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«Сказание 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Йосыфе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как с жемчужиной древней литературы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BA" w:rsidRPr="00633140" w:rsidTr="0055031C">
        <w:tc>
          <w:tcPr>
            <w:tcW w:w="574" w:type="dxa"/>
            <w:gridSpan w:val="2"/>
            <w:tcBorders>
              <w:bottom w:val="nil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3"/>
            <w:tcBorders>
              <w:bottom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Гали «Сказание 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Йосыфе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– проблематика произведения.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содержания 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значение конфликта эпопеи.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термины: идея, конфликт.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vMerge w:val="restart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Эпопея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Идея, проблема</w:t>
            </w:r>
          </w:p>
        </w:tc>
        <w:tc>
          <w:tcPr>
            <w:tcW w:w="2412" w:type="dxa"/>
            <w:vMerge w:val="restart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Устный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 к произведению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Словарь литературоведческих терминов</w:t>
            </w:r>
          </w:p>
        </w:tc>
        <w:tc>
          <w:tcPr>
            <w:tcW w:w="1861" w:type="dxa"/>
            <w:gridSpan w:val="2"/>
            <w:vMerge w:val="restart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D509BA" w:rsidRPr="00633140" w:rsidTr="0055031C">
        <w:trPr>
          <w:trHeight w:val="1300"/>
        </w:trPr>
        <w:tc>
          <w:tcPr>
            <w:tcW w:w="574" w:type="dxa"/>
            <w:gridSpan w:val="2"/>
            <w:tcBorders>
              <w:top w:val="nil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nil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Merge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400"/>
        </w:trPr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Кыйссаи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Йосыф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вдохновляющий пример народа»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рассказа. Умение писать сочинение 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Сборник сочинений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D509BA" w:rsidRPr="00633140" w:rsidTr="0055031C">
        <w:trPr>
          <w:trHeight w:val="480"/>
        </w:trPr>
        <w:tc>
          <w:tcPr>
            <w:tcW w:w="574" w:type="dxa"/>
            <w:gridSpan w:val="2"/>
            <w:tcBorders>
              <w:top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37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ЗУН Учащихся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повесть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Хосрау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Ширин»</w:t>
            </w:r>
          </w:p>
        </w:tc>
      </w:tr>
      <w:tr w:rsidR="00D509BA" w:rsidRPr="00633140" w:rsidTr="0055031C">
        <w:trPr>
          <w:trHeight w:val="760"/>
        </w:trPr>
        <w:tc>
          <w:tcPr>
            <w:tcW w:w="574" w:type="dxa"/>
            <w:gridSpan w:val="2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gridSpan w:val="4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Котб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Хосрау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Ширин»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главной мысли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 гр. – 5 задание, 2 гр. – 6 зад. (доп.лит)</w:t>
            </w:r>
          </w:p>
        </w:tc>
      </w:tr>
      <w:tr w:rsidR="00D509BA" w:rsidRPr="00633140" w:rsidTr="0055031C">
        <w:trPr>
          <w:trHeight w:val="34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7 часов</w:t>
            </w: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Литература периода Золотой Орды – 1 час.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Дать сведения о литературе периода Золотой Орды, показать влияние  исторических событий на литературу.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Золотой Орды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конспект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читать в быстром темпе.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Золотая Орда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С.82-120, читать, пересказывать.</w:t>
            </w: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периода Казанского ханства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отражение общественных и политических событий в литературе.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периода Казанского ханства. Творчество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Мухаммадъяра</w:t>
            </w:r>
            <w:proofErr w:type="spellEnd"/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составление плана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Казанское ханство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с изображением костюмов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Подготовиться к написанию сочинения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Мухаммадъяр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–писатель гуманист»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рассказа. Умение писать сочинение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Сборник  сочинений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Литер. 17 века.</w:t>
            </w:r>
          </w:p>
        </w:tc>
      </w:tr>
      <w:tr w:rsidR="00D509BA" w:rsidRPr="00633140" w:rsidTr="0055031C">
        <w:trPr>
          <w:trHeight w:val="980"/>
        </w:trPr>
        <w:tc>
          <w:tcPr>
            <w:tcW w:w="16081" w:type="dxa"/>
            <w:gridSpan w:val="1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17 века -3</w:t>
            </w:r>
            <w:r w:rsidR="00DC7F48"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отражение тяжёлой судьбы татарского народа данного периода в произведениях писателей.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17 века.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Мауля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Колый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их анализ.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С.145-154,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содержание</w:t>
            </w:r>
          </w:p>
        </w:tc>
      </w:tr>
      <w:tr w:rsidR="00D509BA" w:rsidRPr="00633140" w:rsidTr="0055031C">
        <w:trPr>
          <w:trHeight w:val="1309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Габди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речи, анализ произведения.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Беглое чтение, ответы на вопросы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произведения, использование средств выразительности.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Идея произведения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pStyle w:val="5"/>
              <w:rPr>
                <w:b/>
                <w:bCs/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pStyle w:val="3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 155-165, чтение наизусть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18 века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Помочь детям увидеть в произведениях приближение народа к литературе; показать образ народных героев в произведениях.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чтение, анализ.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Форма стиха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внеклассному чтению</w:t>
            </w:r>
          </w:p>
        </w:tc>
      </w:tr>
      <w:tr w:rsidR="00D509BA" w:rsidRPr="00633140" w:rsidTr="0055031C">
        <w:trPr>
          <w:trHeight w:val="82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чтение.Ф.Карими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 «Школы Стамбула»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пересказ содержания.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рассказ.</w:t>
            </w:r>
          </w:p>
        </w:tc>
      </w:tr>
      <w:tr w:rsidR="00D509BA" w:rsidRPr="00633140" w:rsidTr="0055031C">
        <w:trPr>
          <w:trHeight w:val="280"/>
        </w:trPr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10 </w:t>
            </w: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16081" w:type="dxa"/>
            <w:gridSpan w:val="13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первой половины 19 века – 2 часа.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Показать особенность влияния исторических событий на татарскую литературу.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09BA" w:rsidRPr="00633140" w:rsidTr="0055031C">
        <w:trPr>
          <w:trHeight w:val="1390"/>
        </w:trPr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1-й половины 19 века.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Татарская интеллигенция.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тематики произведений.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текста, составление плана, конспекта.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С.198-234, написать сообщение.</w:t>
            </w:r>
          </w:p>
        </w:tc>
      </w:tr>
      <w:tr w:rsidR="00D509BA" w:rsidRPr="00633140" w:rsidTr="0055031C"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i/>
                <w:sz w:val="24"/>
                <w:szCs w:val="24"/>
              </w:rPr>
            </w:pPr>
            <w:r w:rsidRPr="00633140">
              <w:rPr>
                <w:b/>
                <w:i/>
                <w:sz w:val="24"/>
                <w:szCs w:val="24"/>
              </w:rPr>
              <w:t xml:space="preserve">Литература второй половины 19 века – 13 часов. 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Новеллы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К.Насыйри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Новелла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 писателя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С.247- 250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Читать. </w:t>
            </w:r>
          </w:p>
        </w:tc>
      </w:tr>
      <w:tr w:rsidR="00D509BA" w:rsidRPr="00633140" w:rsidTr="0055031C">
        <w:trPr>
          <w:trHeight w:val="10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Отзыв о прочитанной книге.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отзыв о прочитанной книге.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о книге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Папка «НОТ» школьника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jc w:val="left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Подготовиться по доп. литер. Сообщение</w:t>
            </w:r>
          </w:p>
        </w:tc>
      </w:tr>
      <w:tr w:rsidR="00D509BA" w:rsidRPr="00633140" w:rsidTr="0055031C">
        <w:trPr>
          <w:trHeight w:val="55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Р.Фахретдинов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–выдающий мыслитель 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татарского народа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работать с текстом, выделение главной мысли, анализировать произведение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Журналы, газеты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Подготовить тесты</w:t>
            </w:r>
          </w:p>
        </w:tc>
      </w:tr>
      <w:tr w:rsidR="00D509BA" w:rsidRPr="00633140" w:rsidTr="0055031C">
        <w:trPr>
          <w:trHeight w:val="19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Татарская проза. Татарские писатели.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Акъегет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романы.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текстом, выделение главной мысли.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произведение.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Портреты писателей.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jc w:val="left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чтение, выполнение заданий.</w:t>
            </w:r>
          </w:p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прочитать, выучить определения.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Романы Ф.Карими.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значение произведений в литературе.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С.278-281, прочитать.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З.Гади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произведения, нахождение сюжета, основного содержания.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С.281-285, пересказ.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З.Бигиева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«Красавица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Хадича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передавать линии сюжета, идею произведения.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Детектив</w:t>
            </w: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С.286-306,прочитать.</w:t>
            </w:r>
          </w:p>
        </w:tc>
      </w:tr>
      <w:tr w:rsidR="00D509BA" w:rsidRPr="00633140" w:rsidTr="0055031C">
        <w:tc>
          <w:tcPr>
            <w:tcW w:w="538" w:type="dxa"/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8" w:type="dxa"/>
            <w:gridSpan w:val="2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речи. Сочинение «В чём красота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Хадичи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37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рассказа. Умение писать 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– рассуждение.</w:t>
            </w:r>
          </w:p>
        </w:tc>
        <w:tc>
          <w:tcPr>
            <w:tcW w:w="1563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С.305-308, выполнить задания.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родного края.</w:t>
            </w:r>
            <w:r w:rsidR="001C7212"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тест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Хрестоматия «Литература родного края»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Читать газету «</w:t>
            </w:r>
            <w:proofErr w:type="spellStart"/>
            <w:r w:rsidRPr="00633140">
              <w:rPr>
                <w:sz w:val="24"/>
                <w:szCs w:val="24"/>
              </w:rPr>
              <w:t>Янарыш</w:t>
            </w:r>
            <w:proofErr w:type="spellEnd"/>
            <w:r w:rsidRPr="00633140">
              <w:rPr>
                <w:sz w:val="24"/>
                <w:szCs w:val="24"/>
              </w:rPr>
              <w:t>»</w:t>
            </w:r>
          </w:p>
        </w:tc>
      </w:tr>
      <w:tr w:rsidR="00D509BA" w:rsidRPr="00633140" w:rsidTr="0055031C">
        <w:trPr>
          <w:trHeight w:val="420"/>
        </w:trPr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  <w:lang w:val="en-US"/>
              </w:rPr>
              <w:t xml:space="preserve">IY </w:t>
            </w:r>
            <w:proofErr w:type="spellStart"/>
            <w:r w:rsidRPr="00633140"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633140">
              <w:rPr>
                <w:b/>
                <w:sz w:val="24"/>
                <w:szCs w:val="24"/>
                <w:lang w:val="en-US"/>
              </w:rPr>
              <w:t xml:space="preserve"> – 8 </w:t>
            </w:r>
            <w:r w:rsidRPr="00633140">
              <w:rPr>
                <w:b/>
                <w:sz w:val="24"/>
                <w:szCs w:val="24"/>
              </w:rPr>
              <w:t>часов</w:t>
            </w:r>
          </w:p>
        </w:tc>
      </w:tr>
      <w:tr w:rsidR="00D509BA" w:rsidRPr="00633140" w:rsidTr="0055031C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М.Акмулла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стихи.</w:t>
            </w:r>
          </w:p>
        </w:tc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идее произведения.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С.309-317, ответить на вопросы.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Я.Емельянов. Суеверные мотивы </w:t>
            </w: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произведений.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произведения.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С.318-320, ответить на вопросы.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 «Дети военных лет».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писать сочинение.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Портреты, фотографии из музея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Сочинение о ВОВ.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литературы: ритм и рифма.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определения.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Ритм, рифма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С.321, выполнить задания.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шаги татарской драматургии.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рассказывать об истории татарского театра.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Альбом «Театр имени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Г.Камал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С.321-326, пересказ содержания. </w:t>
            </w:r>
          </w:p>
        </w:tc>
      </w:tr>
      <w:tr w:rsidR="00D509BA" w:rsidRPr="00633140" w:rsidTr="0055031C">
        <w:tc>
          <w:tcPr>
            <w:tcW w:w="160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pStyle w:val="5"/>
              <w:rPr>
                <w:b/>
                <w:sz w:val="24"/>
                <w:szCs w:val="24"/>
              </w:rPr>
            </w:pPr>
            <w:r w:rsidRPr="00633140">
              <w:rPr>
                <w:b/>
                <w:sz w:val="24"/>
                <w:szCs w:val="24"/>
              </w:rPr>
              <w:t>Итоги изученного за год - 1 час.</w:t>
            </w:r>
          </w:p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 Проверить знания, полученные на уроках за данный учебный год.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Г.Исхакый</w:t>
            </w:r>
            <w:proofErr w:type="spellEnd"/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 с тремя жёнами»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Портрет </w:t>
            </w:r>
            <w:proofErr w:type="spellStart"/>
            <w:r w:rsidRPr="00633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Г.Исхакый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 xml:space="preserve">Подготовиться к </w:t>
            </w:r>
            <w:proofErr w:type="spellStart"/>
            <w:r w:rsidRPr="00633140">
              <w:rPr>
                <w:sz w:val="24"/>
                <w:szCs w:val="24"/>
              </w:rPr>
              <w:t>контрольой</w:t>
            </w:r>
            <w:proofErr w:type="spellEnd"/>
            <w:r w:rsidRPr="00633140">
              <w:rPr>
                <w:sz w:val="24"/>
                <w:szCs w:val="24"/>
              </w:rPr>
              <w:t xml:space="preserve"> работе</w:t>
            </w: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самостоятельно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</w:p>
        </w:tc>
      </w:tr>
      <w:tr w:rsidR="00D509BA" w:rsidRPr="00633140" w:rsidTr="005503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BA" w:rsidRPr="00633140" w:rsidRDefault="00D509BA" w:rsidP="005503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BA" w:rsidRPr="00633140" w:rsidRDefault="00D509BA" w:rsidP="0055031C">
            <w:pPr>
              <w:pStyle w:val="5"/>
              <w:rPr>
                <w:sz w:val="24"/>
                <w:szCs w:val="24"/>
              </w:rPr>
            </w:pPr>
            <w:r w:rsidRPr="00633140">
              <w:rPr>
                <w:sz w:val="24"/>
                <w:szCs w:val="24"/>
              </w:rPr>
              <w:t>Задания на лето.</w:t>
            </w:r>
          </w:p>
        </w:tc>
      </w:tr>
    </w:tbl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BA" w:rsidRPr="00633140" w:rsidRDefault="00D509BA" w:rsidP="007C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4F4" w:rsidRPr="00633140" w:rsidRDefault="003D24F4" w:rsidP="003D24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D24F4" w:rsidRPr="00633140" w:rsidRDefault="003D24F4" w:rsidP="003D24F4">
      <w:pPr>
        <w:rPr>
          <w:rFonts w:ascii="Times New Roman" w:hAnsi="Times New Roman" w:cs="Times New Roman"/>
          <w:sz w:val="24"/>
          <w:szCs w:val="24"/>
        </w:rPr>
      </w:pPr>
    </w:p>
    <w:p w:rsidR="00907257" w:rsidRPr="00633140" w:rsidRDefault="00907257" w:rsidP="007C15B0">
      <w:pPr>
        <w:rPr>
          <w:rFonts w:ascii="Times New Roman" w:hAnsi="Times New Roman" w:cs="Times New Roman"/>
          <w:b/>
          <w:sz w:val="24"/>
          <w:szCs w:val="24"/>
        </w:rPr>
      </w:pPr>
    </w:p>
    <w:sectPr w:rsidR="00907257" w:rsidRPr="00633140" w:rsidSect="001441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4183"/>
    <w:rsid w:val="00141C1C"/>
    <w:rsid w:val="00144183"/>
    <w:rsid w:val="00165134"/>
    <w:rsid w:val="001B3636"/>
    <w:rsid w:val="001C7212"/>
    <w:rsid w:val="002275AE"/>
    <w:rsid w:val="0027352C"/>
    <w:rsid w:val="0028395D"/>
    <w:rsid w:val="002A2619"/>
    <w:rsid w:val="002B369E"/>
    <w:rsid w:val="002E7001"/>
    <w:rsid w:val="00392E2B"/>
    <w:rsid w:val="003D24F4"/>
    <w:rsid w:val="003E0AAE"/>
    <w:rsid w:val="003F0801"/>
    <w:rsid w:val="004D6A76"/>
    <w:rsid w:val="004F497D"/>
    <w:rsid w:val="005050E6"/>
    <w:rsid w:val="00544362"/>
    <w:rsid w:val="0055031C"/>
    <w:rsid w:val="00557471"/>
    <w:rsid w:val="005F7208"/>
    <w:rsid w:val="0063129C"/>
    <w:rsid w:val="00633140"/>
    <w:rsid w:val="00664851"/>
    <w:rsid w:val="006E59C5"/>
    <w:rsid w:val="00784544"/>
    <w:rsid w:val="007C15B0"/>
    <w:rsid w:val="008B48E7"/>
    <w:rsid w:val="00907257"/>
    <w:rsid w:val="00912D54"/>
    <w:rsid w:val="0094464C"/>
    <w:rsid w:val="00945124"/>
    <w:rsid w:val="0097622B"/>
    <w:rsid w:val="00977693"/>
    <w:rsid w:val="009C74A2"/>
    <w:rsid w:val="009E64CA"/>
    <w:rsid w:val="00AA50F6"/>
    <w:rsid w:val="00AC1284"/>
    <w:rsid w:val="00B174C9"/>
    <w:rsid w:val="00C302BB"/>
    <w:rsid w:val="00C35913"/>
    <w:rsid w:val="00C6511C"/>
    <w:rsid w:val="00D509BA"/>
    <w:rsid w:val="00DB29A0"/>
    <w:rsid w:val="00DB4E61"/>
    <w:rsid w:val="00DC7F48"/>
    <w:rsid w:val="00F57A24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32B2A-FB55-4C0C-A665-6ACB01C8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C"/>
  </w:style>
  <w:style w:type="paragraph" w:styleId="3">
    <w:name w:val="heading 3"/>
    <w:basedOn w:val="a"/>
    <w:next w:val="a"/>
    <w:link w:val="30"/>
    <w:unhideWhenUsed/>
    <w:qFormat/>
    <w:rsid w:val="00D509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09B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18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4418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44183"/>
  </w:style>
  <w:style w:type="character" w:customStyle="1" w:styleId="a6">
    <w:name w:val="Без интервала Знак"/>
    <w:link w:val="a7"/>
    <w:uiPriority w:val="1"/>
    <w:locked/>
    <w:rsid w:val="00144183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441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44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14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44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44183"/>
    <w:rPr>
      <w:b/>
      <w:bCs/>
    </w:rPr>
  </w:style>
  <w:style w:type="character" w:customStyle="1" w:styleId="dash041e0431044b0447043d044b0439char1">
    <w:name w:val="dash041e_0431_044b_0447_043d_044b_0439__char1"/>
    <w:rsid w:val="001441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uiPriority w:val="99"/>
    <w:rsid w:val="0014418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509B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D509BA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B695-3B09-4B23-A850-2E09F526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2016-02-10T18:22:00Z</cp:lastPrinted>
  <dcterms:created xsi:type="dcterms:W3CDTF">2016-02-10T17:34:00Z</dcterms:created>
  <dcterms:modified xsi:type="dcterms:W3CDTF">2019-11-11T06:38:00Z</dcterms:modified>
</cp:coreProperties>
</file>