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AB" w:rsidRPr="00AF16F0" w:rsidRDefault="000336C9" w:rsidP="00EC2D73">
      <w:pPr>
        <w:ind w:right="-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</w:t>
      </w:r>
      <w:r w:rsidR="00A41E54" w:rsidRPr="00A41E54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5940425" cy="8400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</w:p>
    <w:p w:rsidR="00A41E54" w:rsidRDefault="00A41E54" w:rsidP="00371E0D">
      <w:pPr>
        <w:pStyle w:val="Default"/>
        <w:ind w:right="-2"/>
        <w:jc w:val="center"/>
        <w:rPr>
          <w:rFonts w:eastAsia="Calibri"/>
          <w:b/>
          <w:color w:val="000000" w:themeColor="text1"/>
          <w:lang w:eastAsia="ru-RU"/>
        </w:rPr>
      </w:pPr>
    </w:p>
    <w:p w:rsidR="00A41E54" w:rsidRDefault="00A41E54" w:rsidP="00371E0D">
      <w:pPr>
        <w:pStyle w:val="Default"/>
        <w:ind w:right="-2"/>
        <w:jc w:val="center"/>
        <w:rPr>
          <w:rFonts w:eastAsia="Calibri"/>
          <w:b/>
          <w:color w:val="000000" w:themeColor="text1"/>
          <w:lang w:eastAsia="ru-RU"/>
        </w:rPr>
      </w:pPr>
    </w:p>
    <w:p w:rsidR="00A41E54" w:rsidRDefault="00A41E54" w:rsidP="00371E0D">
      <w:pPr>
        <w:pStyle w:val="Default"/>
        <w:ind w:right="-2"/>
        <w:jc w:val="center"/>
        <w:rPr>
          <w:rFonts w:eastAsia="Calibri"/>
          <w:b/>
          <w:color w:val="000000" w:themeColor="text1"/>
          <w:lang w:eastAsia="ru-RU"/>
        </w:rPr>
      </w:pPr>
    </w:p>
    <w:p w:rsidR="00A41E54" w:rsidRDefault="00A41E54" w:rsidP="00371E0D">
      <w:pPr>
        <w:pStyle w:val="Default"/>
        <w:ind w:right="-2"/>
        <w:jc w:val="center"/>
        <w:rPr>
          <w:rFonts w:eastAsia="Calibri"/>
          <w:b/>
          <w:color w:val="000000" w:themeColor="text1"/>
          <w:lang w:eastAsia="ru-RU"/>
        </w:rPr>
      </w:pPr>
    </w:p>
    <w:p w:rsidR="00371E0D" w:rsidRPr="00371E0D" w:rsidRDefault="00371E0D" w:rsidP="00371E0D">
      <w:pPr>
        <w:pStyle w:val="Default"/>
        <w:ind w:right="-2"/>
        <w:jc w:val="center"/>
        <w:rPr>
          <w:rFonts w:eastAsia="Calibri"/>
          <w:b/>
          <w:color w:val="000000" w:themeColor="text1"/>
          <w:lang w:eastAsia="ru-RU"/>
        </w:rPr>
      </w:pPr>
      <w:r w:rsidRPr="00371E0D">
        <w:rPr>
          <w:rFonts w:eastAsia="Calibri"/>
          <w:b/>
          <w:color w:val="000000" w:themeColor="text1"/>
          <w:lang w:eastAsia="ru-RU"/>
        </w:rPr>
        <w:lastRenderedPageBreak/>
        <w:t>Рабочая программа</w:t>
      </w:r>
    </w:p>
    <w:p w:rsidR="005B2B1C" w:rsidRDefault="005B2B1C" w:rsidP="00E15FA2">
      <w:pPr>
        <w:pStyle w:val="Style4"/>
        <w:widowControl/>
        <w:spacing w:line="240" w:lineRule="auto"/>
        <w:ind w:left="1056"/>
        <w:rPr>
          <w:rFonts w:ascii="Times New Roman" w:hAnsi="Times New Roman"/>
          <w:b/>
          <w:bCs/>
        </w:rPr>
      </w:pPr>
    </w:p>
    <w:p w:rsidR="00E15FA2" w:rsidRPr="00E15FA2" w:rsidRDefault="008925BE" w:rsidP="00E15FA2">
      <w:pPr>
        <w:pStyle w:val="Style4"/>
        <w:widowControl/>
        <w:spacing w:line="240" w:lineRule="auto"/>
        <w:ind w:left="1056"/>
        <w:rPr>
          <w:rFonts w:ascii="Times New Roman" w:hAnsi="Times New Roman"/>
          <w:b/>
          <w:bCs/>
          <w:iCs/>
          <w:spacing w:val="-10"/>
        </w:rPr>
      </w:pPr>
      <w:r>
        <w:rPr>
          <w:rFonts w:ascii="Times New Roman" w:hAnsi="Times New Roman"/>
          <w:b/>
          <w:bCs/>
        </w:rPr>
        <w:t xml:space="preserve"> Раздел 1</w:t>
      </w:r>
      <w:r w:rsidR="00E15FA2">
        <w:rPr>
          <w:rFonts w:ascii="Times New Roman" w:hAnsi="Times New Roman"/>
          <w:b/>
          <w:bCs/>
        </w:rPr>
        <w:t xml:space="preserve">. </w:t>
      </w:r>
      <w:r w:rsidR="00286FEB" w:rsidRPr="00AF16F0">
        <w:rPr>
          <w:rFonts w:ascii="Times New Roman" w:hAnsi="Times New Roman"/>
          <w:b/>
          <w:bCs/>
        </w:rPr>
        <w:t>Планируемые результат</w:t>
      </w:r>
      <w:r w:rsidR="00E15FA2">
        <w:rPr>
          <w:rFonts w:ascii="Times New Roman" w:hAnsi="Times New Roman"/>
          <w:b/>
          <w:bCs/>
        </w:rPr>
        <w:t xml:space="preserve">ы </w:t>
      </w:r>
      <w:r w:rsidR="00E15FA2" w:rsidRPr="00E15FA2">
        <w:rPr>
          <w:rFonts w:ascii="Times New Roman" w:hAnsi="Times New Roman"/>
          <w:b/>
          <w:bCs/>
          <w:iCs/>
          <w:spacing w:val="-10"/>
        </w:rPr>
        <w:t xml:space="preserve"> освоения программы</w:t>
      </w:r>
    </w:p>
    <w:p w:rsidR="00E15FA2" w:rsidRPr="00E15FA2" w:rsidRDefault="00E15FA2" w:rsidP="00E15FA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E15FA2" w:rsidRPr="00E15FA2" w:rsidRDefault="00E15FA2" w:rsidP="00E15F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5F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E15FA2" w:rsidRPr="00E15FA2" w:rsidRDefault="00E15FA2" w:rsidP="00E15F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5F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  <w:r w:rsidRPr="00E15F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результате изучения технологии ученик независи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 от изучаемого раздела должен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состоят: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сформированности целостного представления о техносфере, которое основано на приобретённых соответствующих знаниях, умениях и способах деятельности;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приобретённом опыте разнообразной практической деятельности, познания о самообразования; созидательной, преобразующей, творческой деятельности;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формировании целостных ориентаций в сфере созидательного труда и материального производства;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готовности к осуществлению осознанного выбора индустриальной траектории последующего профессионального образования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="00647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учащимся 8 класса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«Технология» являются:</w:t>
      </w:r>
    </w:p>
    <w:p w:rsidR="00546B26" w:rsidRPr="00AF16F0" w:rsidRDefault="00546B26" w:rsidP="00EC2D73">
      <w:pPr>
        <w:numPr>
          <w:ilvl w:val="0"/>
          <w:numId w:val="11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546B26" w:rsidRPr="00AF16F0" w:rsidRDefault="00546B26" w:rsidP="00EC2D73">
      <w:pPr>
        <w:numPr>
          <w:ilvl w:val="0"/>
          <w:numId w:val="11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546B26" w:rsidRPr="00AF16F0" w:rsidRDefault="00546B2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процесса познавательно-трудовой деятельности;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647FA3" w:rsidRDefault="00546B26" w:rsidP="00647FA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самостоятельная организация и выполнение различных творческих работ по созданию технических изделий;</w:t>
      </w:r>
    </w:p>
    <w:p w:rsidR="00647FA3" w:rsidRPr="00647FA3" w:rsidRDefault="00647FA3" w:rsidP="00647FA3">
      <w:pPr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виртуальное и натурное моделирование технических и технологических процессов объектов;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диагностика результатов познавательно-трудовой деятельности по принятым критериям и показателям.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 </w:t>
      </w:r>
    </w:p>
    <w:p w:rsidR="00546B26" w:rsidRPr="00AF16F0" w:rsidRDefault="00546B26" w:rsidP="00EC2D73">
      <w:pPr>
        <w:numPr>
          <w:ilvl w:val="0"/>
          <w:numId w:val="1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познавательной сфере: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оценка технологических свойств материалов и областей их применения;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применение элементов прикладной экономики при обосновании технологий и проектов.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трудовой сфере: 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проведение необходимых опытов и исследований при подборе материалов и проектировании объекта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труда и пожарной безопасности;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расчет себестоимости продукта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экономическая оценка возможной прибыли с учетом сложившейся ситуации на рынке товаров и услуг.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мотивационной сфере: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540"/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эстетической сфере: 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моделирование художественного оформления объекта труда;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варианта рекламы выполненного технического объекта;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546B26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опрятное содержание рабочей одежды.</w:t>
      </w:r>
    </w:p>
    <w:p w:rsidR="00647FA3" w:rsidRDefault="00647FA3" w:rsidP="00647FA3">
      <w:pPr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FA3" w:rsidRPr="00AF16F0" w:rsidRDefault="00647FA3" w:rsidP="00647FA3">
      <w:pPr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B26" w:rsidRPr="00AF16F0" w:rsidRDefault="00546B26" w:rsidP="00EC2D7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5. В коммуникативной сфере: 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знаковых систем и средств для кодирования и оформления информации в процессе коммуникации;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стандартов;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публичная презентация и защита проекта технического изделия;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вариантов рекламных образов, слоганов и лейблов;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потребительская оценка зрительного ряда действующей рекламы.</w:t>
      </w:r>
    </w:p>
    <w:p w:rsidR="00546B26" w:rsidRPr="00AF16F0" w:rsidRDefault="00546B26" w:rsidP="00EC2D73">
      <w:pPr>
        <w:numPr>
          <w:ilvl w:val="1"/>
          <w:numId w:val="12"/>
        </w:numPr>
        <w:tabs>
          <w:tab w:val="num" w:pos="1080"/>
          <w:tab w:val="num" w:pos="180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психофизической сфере 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сочетание образного и логического мышления в процессе проектной деятельности. </w:t>
      </w:r>
    </w:p>
    <w:p w:rsidR="00F1607E" w:rsidRPr="00AF16F0" w:rsidRDefault="00F1607E" w:rsidP="00EC2D73">
      <w:pPr>
        <w:ind w:right="-2"/>
        <w:rPr>
          <w:rStyle w:val="FontStyle40"/>
          <w:color w:val="000000" w:themeColor="text1"/>
        </w:rPr>
      </w:pPr>
    </w:p>
    <w:p w:rsidR="00957851" w:rsidRDefault="00E15FA2" w:rsidP="00EC2D73">
      <w:pPr>
        <w:ind w:right="-2"/>
        <w:rPr>
          <w:rStyle w:val="FontStyle40"/>
          <w:color w:val="000000" w:themeColor="text1"/>
        </w:rPr>
      </w:pPr>
      <w:r>
        <w:rPr>
          <w:rStyle w:val="FontStyle40"/>
          <w:color w:val="000000" w:themeColor="text1"/>
        </w:rPr>
        <w:t xml:space="preserve">  </w:t>
      </w:r>
      <w:r w:rsidR="00957851">
        <w:rPr>
          <w:rStyle w:val="FontStyle40"/>
          <w:color w:val="000000" w:themeColor="text1"/>
        </w:rPr>
        <w:t xml:space="preserve">                    </w:t>
      </w:r>
    </w:p>
    <w:p w:rsidR="00957851" w:rsidRDefault="00957851" w:rsidP="00EC2D73">
      <w:pPr>
        <w:ind w:right="-2"/>
        <w:rPr>
          <w:rStyle w:val="FontStyle40"/>
          <w:color w:val="000000" w:themeColor="text1"/>
        </w:rPr>
      </w:pPr>
    </w:p>
    <w:p w:rsidR="00957851" w:rsidRDefault="00957851" w:rsidP="00EC2D73">
      <w:pPr>
        <w:ind w:right="-2"/>
        <w:rPr>
          <w:rStyle w:val="FontStyle40"/>
          <w:color w:val="000000" w:themeColor="text1"/>
        </w:rPr>
      </w:pPr>
    </w:p>
    <w:p w:rsidR="00957851" w:rsidRDefault="00957851" w:rsidP="00EC2D73">
      <w:pPr>
        <w:ind w:right="-2"/>
        <w:rPr>
          <w:rStyle w:val="FontStyle40"/>
          <w:color w:val="000000" w:themeColor="text1"/>
        </w:rPr>
      </w:pPr>
    </w:p>
    <w:p w:rsidR="005B2B1C" w:rsidRDefault="005B2B1C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8925BE" w:rsidRDefault="008925BE" w:rsidP="00EC2D73">
      <w:pPr>
        <w:ind w:right="-2"/>
        <w:rPr>
          <w:rStyle w:val="FontStyle40"/>
          <w:color w:val="000000" w:themeColor="text1"/>
        </w:rPr>
      </w:pPr>
    </w:p>
    <w:p w:rsidR="004048E5" w:rsidRPr="00AF16F0" w:rsidRDefault="005B2B1C" w:rsidP="00EC2D73">
      <w:pPr>
        <w:ind w:right="-2"/>
        <w:rPr>
          <w:rStyle w:val="FontStyle40"/>
          <w:color w:val="000000" w:themeColor="text1"/>
        </w:rPr>
      </w:pPr>
      <w:r>
        <w:rPr>
          <w:rStyle w:val="FontStyle40"/>
          <w:color w:val="000000" w:themeColor="text1"/>
        </w:rPr>
        <w:t xml:space="preserve">       </w:t>
      </w:r>
      <w:r w:rsidR="008925BE">
        <w:rPr>
          <w:rStyle w:val="FontStyle40"/>
          <w:color w:val="000000" w:themeColor="text1"/>
        </w:rPr>
        <w:t xml:space="preserve"> Раздел 2</w:t>
      </w:r>
      <w:r w:rsidR="00E15FA2">
        <w:rPr>
          <w:rStyle w:val="FontStyle40"/>
          <w:color w:val="000000" w:themeColor="text1"/>
        </w:rPr>
        <w:t xml:space="preserve">. </w:t>
      </w:r>
      <w:r w:rsidR="00F1607E" w:rsidRPr="00AF16F0">
        <w:rPr>
          <w:rStyle w:val="FontStyle40"/>
          <w:color w:val="000000" w:themeColor="text1"/>
        </w:rPr>
        <w:t xml:space="preserve">Содержание </w:t>
      </w:r>
      <w:r w:rsidR="00E15FA2">
        <w:rPr>
          <w:rStyle w:val="FontStyle40"/>
          <w:color w:val="000000" w:themeColor="text1"/>
        </w:rPr>
        <w:t xml:space="preserve"> программы </w:t>
      </w:r>
      <w:r w:rsidR="00F1607E" w:rsidRPr="00AF16F0">
        <w:rPr>
          <w:rStyle w:val="FontStyle40"/>
          <w:color w:val="000000" w:themeColor="text1"/>
        </w:rPr>
        <w:t>учебног</w:t>
      </w:r>
      <w:r w:rsidR="00E15FA2">
        <w:rPr>
          <w:rStyle w:val="FontStyle40"/>
          <w:color w:val="000000" w:themeColor="text1"/>
        </w:rPr>
        <w:t xml:space="preserve">о предмета «Технология» </w:t>
      </w:r>
    </w:p>
    <w:p w:rsidR="003D3581" w:rsidRPr="00BE7206" w:rsidRDefault="00AF7665" w:rsidP="00EC2D73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8F451F"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</w:t>
      </w:r>
      <w:r w:rsidR="003D3581"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3581"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Введение.</w:t>
      </w:r>
      <w:r w:rsidR="00EE5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(1ч.)</w:t>
      </w:r>
    </w:p>
    <w:p w:rsidR="003D3581" w:rsidRPr="00BE7206" w:rsidRDefault="003D3581" w:rsidP="00EC2D73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Раздел. Творческий проект</w:t>
      </w:r>
      <w:r w:rsidR="00EE5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 ч)</w:t>
      </w:r>
    </w:p>
    <w:p w:rsidR="00AF7665" w:rsidRDefault="00773F4B" w:rsidP="00EC2D73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 Р</w:t>
      </w:r>
      <w:r w:rsidR="003D3581" w:rsidRPr="00BE7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аздел </w:t>
      </w:r>
      <w:r w:rsidR="00EE5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«Семейная экономика» (2ч)</w:t>
      </w:r>
    </w:p>
    <w:p w:rsidR="00647FA3" w:rsidRDefault="00647FA3" w:rsidP="00647FA3">
      <w:pPr>
        <w:pStyle w:val="a3"/>
        <w:ind w:right="-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5.Раздел «Электротехника» (9</w:t>
      </w: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ч)</w:t>
      </w:r>
    </w:p>
    <w:p w:rsidR="00647FA3" w:rsidRDefault="00647FA3" w:rsidP="00647FA3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7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E7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Раздел«Черчение и графика»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(8ч)</w:t>
      </w:r>
    </w:p>
    <w:p w:rsidR="00647FA3" w:rsidRPr="00647FA3" w:rsidRDefault="00647FA3" w:rsidP="00647FA3">
      <w:pPr>
        <w:pStyle w:val="a3"/>
        <w:ind w:right="-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7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 Раздел «Современное производство и профессиональное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самоопределение» (8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ч)</w:t>
      </w:r>
    </w:p>
    <w:p w:rsidR="00647FA3" w:rsidRDefault="00647FA3" w:rsidP="00647FA3">
      <w:pPr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7FA3" w:rsidRPr="00647FA3" w:rsidRDefault="00647FA3" w:rsidP="00EC2D73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7665" w:rsidRPr="00AF16F0" w:rsidRDefault="00EE5C28" w:rsidP="00EC2D73">
      <w:pPr>
        <w:spacing w:after="0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4"/>
          <w:szCs w:val="24"/>
          <w:lang w:val="tt-RU" w:eastAsia="ru-RU"/>
        </w:rPr>
        <w:t xml:space="preserve">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1.«Бюджет семьи» </w:t>
      </w:r>
    </w:p>
    <w:p w:rsidR="004C4B7D" w:rsidRPr="00AF16F0" w:rsidRDefault="004C4B7D" w:rsidP="00EC2D73">
      <w:pPr>
        <w:pStyle w:val="a9"/>
        <w:shd w:val="clear" w:color="auto" w:fill="FFFFFF"/>
        <w:spacing w:before="0" w:beforeAutospacing="0" w:after="0" w:afterAutospacing="0"/>
        <w:ind w:right="-2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>Основные теоретические сведения</w:t>
      </w:r>
      <w:r w:rsidR="008A4FD6" w:rsidRPr="00AF16F0">
        <w:rPr>
          <w:i/>
          <w:iCs/>
          <w:color w:val="000000" w:themeColor="text1"/>
        </w:rPr>
        <w:t xml:space="preserve">: </w:t>
      </w:r>
      <w:r w:rsidRPr="00AF16F0">
        <w:rPr>
          <w:color w:val="000000" w:themeColor="text1"/>
        </w:rPr>
        <w:t>Источники семейных доходов и бюджет семьи. Потребности человека. Минимальные и оптимальные потребности членов семьи. Потребительская корзина одного человека и семьи. Рациональное планирование расходов на основе актуальных потребностей семьи. </w:t>
      </w:r>
      <w:r w:rsidRPr="00AF16F0">
        <w:rPr>
          <w:iCs/>
          <w:color w:val="000000" w:themeColor="text1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товарах.</w:t>
      </w:r>
      <w:r w:rsidRPr="00AF16F0">
        <w:rPr>
          <w:color w:val="000000" w:themeColor="text1"/>
        </w:rPr>
        <w:t> Потребительские качества товаров и услуг. Планирование расходов семьи. Правила поведения при совершении покупки. Права потребителя и их защита.</w:t>
      </w:r>
    </w:p>
    <w:p w:rsidR="004C4B7D" w:rsidRPr="00AF16F0" w:rsidRDefault="004C4B7D" w:rsidP="00EC2D73">
      <w:pPr>
        <w:pStyle w:val="a9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Подбор на основе рекламной информации современной бытовой техники с учетом потребностей и доходов семьи. Формирование потребительской корзины семьи с учетом уровня доходов ее членов и региональных рыночных цен. </w:t>
      </w:r>
    </w:p>
    <w:p w:rsidR="008A4FD6" w:rsidRPr="00AF16F0" w:rsidRDefault="004C4B7D" w:rsidP="00EC2D73">
      <w:pPr>
        <w:pStyle w:val="a9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>Практические работы</w:t>
      </w:r>
      <w:r w:rsidR="008A4FD6" w:rsidRPr="00AF16F0">
        <w:rPr>
          <w:i/>
          <w:iCs/>
          <w:color w:val="000000" w:themeColor="text1"/>
        </w:rPr>
        <w:t xml:space="preserve">: </w:t>
      </w:r>
      <w:r w:rsidRPr="00AF16F0">
        <w:rPr>
          <w:color w:val="000000" w:themeColor="text1"/>
        </w:rPr>
        <w:t>Оценка имеющихся и возможных источников доходов семьи. Планирование недельных, месячных и годовых расходов семьи с учетом ее состава. Изучение цен на рынке товаров и услуг с целью минимизации расходов в бюджете семьи. Анализ качества и потребительских свойств товаров. Выбор способа совершения покупки. Усвоение положений законодательства по правам потребителей. Планирование возможной предпринимательской деятельности.</w:t>
      </w:r>
    </w:p>
    <w:p w:rsidR="00AF7665" w:rsidRPr="00AF16F0" w:rsidRDefault="003D3581" w:rsidP="00EC2D73">
      <w:pPr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AF7665"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.Раздел</w:t>
      </w:r>
      <w:r w:rsidR="00AF7665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«Технологии домашнего хозяйства» (</w:t>
      </w:r>
      <w:r w:rsidR="00EE5C2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AF7665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ч)</w:t>
      </w:r>
    </w:p>
    <w:p w:rsidR="008A4FD6" w:rsidRPr="00AF16F0" w:rsidRDefault="00EE5C28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1. Экология жилища 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Теоретические сведения: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безопасности жилища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работы: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Знакомство  с приточно-вытяжной естественной вентиляцией в помещении. Знакомство с системой фильтрации воды (на лабораторном стенде)</w:t>
      </w:r>
    </w:p>
    <w:p w:rsidR="00546B26" w:rsidRPr="00AF16F0" w:rsidRDefault="00546B2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 2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«Водоснабжение и канализация в доме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» </w:t>
      </w:r>
    </w:p>
    <w:p w:rsidR="008A4FD6" w:rsidRPr="00AF16F0" w:rsidRDefault="008A4FD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Теоретические сведения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Схемы горячего и холодного водоснабжения в многоэтажном доме. Система канализации в доме. Мусоропроводы и мусоросборники. Способы монтажа кранов, вентилей и смесителей. Устройство сливных бачков различных типов.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 выполнением санитарно-технических работ. </w:t>
      </w:r>
    </w:p>
    <w:p w:rsidR="008A4FD6" w:rsidRPr="00AF16F0" w:rsidRDefault="008A4FD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Знакомство с конструкцией типового смывного бачка (на учебном стенде). </w:t>
      </w:r>
    </w:p>
    <w:p w:rsidR="008A4FD6" w:rsidRPr="00AF16F0" w:rsidRDefault="008A4FD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Изготовление приспособления для чистки канализационных труб. </w:t>
      </w:r>
    </w:p>
    <w:p w:rsidR="00AF7665" w:rsidRPr="00AF16F0" w:rsidRDefault="008A4FD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Разбирать и собирать запорные устройства системы водоснабжения со сменными буксами (на лабораторном стенде)</w:t>
      </w:r>
    </w:p>
    <w:p w:rsidR="00546B26" w:rsidRPr="00AF16F0" w:rsidRDefault="00546B26" w:rsidP="00EC2D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665" w:rsidRPr="00AF16F0" w:rsidRDefault="00EE5C28" w:rsidP="00EC2D73">
      <w:pPr>
        <w:pStyle w:val="a3"/>
        <w:ind w:right="-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5.Раздел «Электротехника» (</w:t>
      </w:r>
      <w:r w:rsidR="00AC1A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AF7665"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ч)</w:t>
      </w:r>
    </w:p>
    <w:p w:rsidR="00AF7665" w:rsidRPr="00AF16F0" w:rsidRDefault="00546B26" w:rsidP="00EC2D73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7665"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1.Электромонтаж</w:t>
      </w:r>
      <w:r w:rsidR="00AC1A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ные  и сборочные технологии </w:t>
      </w:r>
    </w:p>
    <w:p w:rsidR="00AF7665" w:rsidRPr="00AF16F0" w:rsidRDefault="00AF7665" w:rsidP="00EC2D73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 xml:space="preserve">Теоретические сведения: </w:t>
      </w:r>
      <w:r w:rsidRPr="00AF16F0">
        <w:rPr>
          <w:color w:val="000000" w:themeColor="text1"/>
        </w:rPr>
        <w:t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и о её принципиальной схеме. Виды проводов. 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</w:r>
    </w:p>
    <w:p w:rsidR="00AF7665" w:rsidRPr="00AF16F0" w:rsidRDefault="00AF7665" w:rsidP="00EC2D73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>Практические работы:</w:t>
      </w:r>
      <w:r w:rsidRPr="00AF16F0">
        <w:rPr>
          <w:color w:val="000000" w:themeColor="text1"/>
        </w:rPr>
        <w:t xml:space="preserve"> Чтение простых электрических схем. Сборка электрической  цепи  </w:t>
      </w:r>
      <w:r w:rsidRPr="00AF16F0">
        <w:rPr>
          <w:color w:val="000000" w:themeColor="text1"/>
        </w:rPr>
        <w:lastRenderedPageBreak/>
        <w:t>из деталей конструктора с гальваническим источником тока. Исследование работы цепи при различных вариантах её сборки. Знакомство  с видами электромонтажных инструментов и приёмами их использования; выполнение  упражнений по несложному электромонтажу. Использование пробника для поиска обрыва в простых электрических цепях. Изготовлять удлинитель. Выполнять правила безопасности и электробезопасности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«Бытовые электроприборы»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7665" w:rsidRPr="00AF16F0" w:rsidRDefault="00AF7665" w:rsidP="00EC2D73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Электроосветительные и электронагревательные приборы, их безопасная эксплуатация.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электроприборами.</w:t>
      </w:r>
    </w:p>
    <w:p w:rsidR="008A4FD6" w:rsidRPr="00AF16F0" w:rsidRDefault="00AF7665" w:rsidP="00EC2D73">
      <w:pPr>
        <w:pStyle w:val="a3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="008A4FD6"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Оценка допустимой суммарной мощности электроприборов, подключаемых к одной розетке, и в квартирной (домовой) сети. Исследование характеристик источников света. Подбор оборудования с учётом гигиенических и функциональных требований. Соблюдение правила безопасной эксплуатации электроустановок</w:t>
      </w:r>
    </w:p>
    <w:p w:rsidR="00AF7665" w:rsidRPr="00AF16F0" w:rsidRDefault="00AF7665" w:rsidP="00EC2D73">
      <w:pPr>
        <w:pStyle w:val="a3"/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Электротехнические устройства с элементами автоматики»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AF7665" w:rsidRPr="00AF16F0" w:rsidRDefault="00AF7665" w:rsidP="00EC2D73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i/>
          <w:color w:val="000000" w:themeColor="text1"/>
        </w:rPr>
        <w:t>Теоретические сведения:</w:t>
      </w:r>
      <w:r w:rsidRPr="00AF16F0">
        <w:rPr>
          <w:color w:val="000000" w:themeColor="text1"/>
        </w:rPr>
        <w:t xml:space="preserve"> Принципы работы и способы подключения плавких и автоматических предохранителей. </w:t>
      </w:r>
    </w:p>
    <w:p w:rsidR="00AF7665" w:rsidRPr="00AF16F0" w:rsidRDefault="00AF7665" w:rsidP="00EC2D73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>Схема квартирной электропроводки. 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электроустановками и при выполнении электро-монтажных работ. Профессии, связанные с производством, эксплуатацией и обслуживанием электротехнических установок</w:t>
      </w:r>
    </w:p>
    <w:p w:rsidR="00BE7206" w:rsidRDefault="00AF7665" w:rsidP="00EC2D73">
      <w:pPr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Сборка модели квартирной проводки с использованием типовых аппаратов коммутации и защиты. Испытание созданной модели автоматической сигнализации (из деталей электроконструктора)</w:t>
      </w:r>
      <w:r w:rsidR="00CF6A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F7665" w:rsidRDefault="00AF7665" w:rsidP="00EC2D73">
      <w:pPr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7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BE7206" w:rsidRPr="00BE7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</w:t>
      </w:r>
      <w:r w:rsidR="00647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6. </w:t>
      </w:r>
      <w:r w:rsidR="00BE7206" w:rsidRPr="00BE7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«Черчение и графика»</w:t>
      </w:r>
      <w:r w:rsidRPr="00BE7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1A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(8ч)</w:t>
      </w:r>
    </w:p>
    <w:p w:rsidR="00EE5C28" w:rsidRPr="00EE5C28" w:rsidRDefault="00EE5C28" w:rsidP="00AC1A0F">
      <w:pPr>
        <w:keepNext/>
        <w:keepLines/>
        <w:spacing w:after="270" w:line="259" w:lineRule="auto"/>
        <w:ind w:left="10" w:right="55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</w:t>
      </w:r>
      <w:r w:rsidRPr="00EE5C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Введение. Правила оформления чертежей </w:t>
      </w: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черчения в практической деятельности людей. Краткие сведения об истории черчения. Современные методы выполнения чертежей с использованием ЭВМ. Цели, содержание и задачи изучения черчения в школе. </w:t>
      </w:r>
    </w:p>
    <w:p w:rsidR="00EE5C28" w:rsidRPr="00EE5C28" w:rsidRDefault="00EE5C28" w:rsidP="00EE5C28">
      <w:pPr>
        <w:spacing w:after="16" w:line="268" w:lineRule="auto"/>
        <w:ind w:left="9" w:right="93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Инструменты, принадлежности и материалы для выполнения чертежей. Рациональные приемы работы инструментами. Организация рабочего места.  Понятие о стандартах. Линии: сплошная толстая основная, штриховая, сплошная тонкая, сплошная волнистая, штрих - пунктирная, тонкая штрихпунктирная с двумя точками.  Форматы, рамка и основная надпись. Некоторые сведения о нанесении размеров (выносная и размерная линии, стрелки, знаки диаметра и радиуса; указание толщины и длины детали надписью; расположение размерных чисел). </w:t>
      </w:r>
    </w:p>
    <w:p w:rsidR="00EE5C28" w:rsidRPr="00EE5C28" w:rsidRDefault="00EE5C28" w:rsidP="00EE5C28">
      <w:pPr>
        <w:tabs>
          <w:tab w:val="center" w:pos="2895"/>
        </w:tabs>
        <w:spacing w:after="16" w:line="268" w:lineRule="auto"/>
        <w:ind w:lef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 обозначение масштаба. </w:t>
      </w:r>
    </w:p>
    <w:p w:rsidR="00EE5C28" w:rsidRDefault="00EE5C28" w:rsidP="00AC1A0F">
      <w:pPr>
        <w:tabs>
          <w:tab w:val="center" w:pos="4671"/>
        </w:tabs>
        <w:spacing w:after="30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чертежном шрифте. Буквы, цифры и знаки на чертежах. </w:t>
      </w:r>
    </w:p>
    <w:p w:rsidR="00EE5C28" w:rsidRPr="00EE5C28" w:rsidRDefault="00EE5C28" w:rsidP="00EE5C28">
      <w:pPr>
        <w:tabs>
          <w:tab w:val="center" w:pos="4671"/>
        </w:tabs>
        <w:spacing w:after="305" w:line="268" w:lineRule="auto"/>
        <w:ind w:lef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</w:t>
      </w:r>
      <w:r w:rsidRPr="00EE5C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Чертежи в системе прямоугольных проекций  </w:t>
      </w: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Проецирование.  Центральное и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 </w:t>
      </w:r>
    </w:p>
    <w:p w:rsidR="00EE5C28" w:rsidRPr="00EE5C28" w:rsidRDefault="00EE5C28" w:rsidP="00EE5C28">
      <w:pPr>
        <w:spacing w:after="298" w:line="268" w:lineRule="auto"/>
        <w:ind w:left="9" w:right="87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 (расположенных в проекционной связи). </w:t>
      </w:r>
    </w:p>
    <w:p w:rsidR="00EE5C28" w:rsidRPr="00EE5C28" w:rsidRDefault="00EE5C28" w:rsidP="00EE5C28">
      <w:pPr>
        <w:spacing w:after="257" w:line="259" w:lineRule="auto"/>
        <w:ind w:right="2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</w:t>
      </w:r>
      <w:r w:rsidRPr="00EE5C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Получение аксонометрических проекций. Технический рисунок  </w:t>
      </w:r>
    </w:p>
    <w:p w:rsidR="00EE5C28" w:rsidRPr="00EE5C28" w:rsidRDefault="00EE5C28" w:rsidP="00EE5C28">
      <w:pPr>
        <w:spacing w:after="16" w:line="268" w:lineRule="auto"/>
        <w:ind w:left="9" w:right="13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Косоугольная фронтальная диметрическая и прямоугольная изометрическая проекции.  Направление осей, показатели искажения, нанесение размеров. </w:t>
      </w:r>
    </w:p>
    <w:p w:rsidR="00EE5C28" w:rsidRPr="00EE5C28" w:rsidRDefault="00EE5C28" w:rsidP="00EE5C28">
      <w:pPr>
        <w:spacing w:after="16" w:line="268" w:lineRule="auto"/>
        <w:ind w:left="9" w:right="54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Аксонометрические проекции плоских и объемных фигур. Эллипс как проекция окружности. Построение овала. </w:t>
      </w:r>
    </w:p>
    <w:p w:rsidR="00EE5C28" w:rsidRPr="00EE5C28" w:rsidRDefault="00EE5C28" w:rsidP="00EE5C28">
      <w:pPr>
        <w:spacing w:after="291" w:line="268" w:lineRule="auto"/>
        <w:ind w:left="9" w:right="94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техническом рисунке. Технические рисунки и аксонометрические проекции предметов. Выбор вида — аксонометрической проекции и рационального способа ее построения. </w:t>
      </w:r>
    </w:p>
    <w:p w:rsidR="00EE5C28" w:rsidRPr="00EE5C28" w:rsidRDefault="00EE5C28" w:rsidP="00EE5C28">
      <w:pPr>
        <w:spacing w:after="215" w:line="259" w:lineRule="auto"/>
        <w:ind w:right="2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 </w:t>
      </w:r>
      <w:r w:rsidRPr="00EE5C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Чтение и выполнение чертежей  </w:t>
      </w:r>
    </w:p>
    <w:p w:rsidR="00EE5C28" w:rsidRPr="00EE5C28" w:rsidRDefault="00EE5C28" w:rsidP="00EE5C28">
      <w:pPr>
        <w:spacing w:line="268" w:lineRule="auto"/>
        <w:ind w:left="-1" w:right="5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геометрической формы предметов. Проекции геометрических тел. Мысленное расчленение предмета на геометрические тела — призмы, цилиндры, конусы, пирамиды, шар и их части. Чертежи группы геометрических тел. </w:t>
      </w:r>
    </w:p>
    <w:p w:rsidR="00EE5C28" w:rsidRPr="00EE5C28" w:rsidRDefault="00EE5C28" w:rsidP="00EE5C28">
      <w:pPr>
        <w:spacing w:line="268" w:lineRule="auto"/>
        <w:ind w:left="-1" w:right="542" w:firstLine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на чертеже вершин, ребер, образующих и поверхностей тел, составляющих форму предмета. </w:t>
      </w:r>
    </w:p>
    <w:p w:rsidR="00EE5C28" w:rsidRPr="00EE5C28" w:rsidRDefault="00EE5C28" w:rsidP="00EE5C28">
      <w:pPr>
        <w:spacing w:after="16" w:line="268" w:lineRule="auto"/>
        <w:ind w:left="9" w:right="54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Нанесение размеров на чертежах с учетом формы предметов. Использование знака квадрата. Развертывание поверхностей некоторых тел. </w:t>
      </w:r>
    </w:p>
    <w:p w:rsidR="00EE5C28" w:rsidRPr="00EE5C28" w:rsidRDefault="00EE5C28" w:rsidP="00EE5C28">
      <w:pPr>
        <w:spacing w:after="16" w:line="268" w:lineRule="auto"/>
        <w:ind w:left="9" w:right="80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графического состава изображений. Выполнение чертежей предметов с использованием геометрических построений: деление отрезка, окружности и угла на равные части; сопряжений. </w:t>
      </w:r>
    </w:p>
    <w:p w:rsidR="00EE5C28" w:rsidRPr="00EE5C28" w:rsidRDefault="00EE5C28" w:rsidP="00EE5C28">
      <w:pPr>
        <w:spacing w:after="16" w:line="268" w:lineRule="auto"/>
        <w:ind w:left="9" w:right="54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чертежей детали. </w:t>
      </w:r>
    </w:p>
    <w:p w:rsidR="00EE5C28" w:rsidRPr="00AC1A0F" w:rsidRDefault="00EE5C28" w:rsidP="00AC1A0F">
      <w:pPr>
        <w:spacing w:after="16" w:line="268" w:lineRule="auto"/>
        <w:ind w:left="9" w:right="54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детали (с натуры). Решение графических, задач, в том числе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орческих</w:t>
      </w:r>
      <w:r w:rsidR="00A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65" w:rsidRPr="00AF16F0" w:rsidRDefault="00BE7206" w:rsidP="00EC2D73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7</w:t>
      </w:r>
      <w:r w:rsidR="00AF16F0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. Раздел </w:t>
      </w:r>
      <w:r w:rsidR="00AF7665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«Современное производство и профессиональное</w:t>
      </w:r>
      <w:r w:rsidR="003D35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самоопределение» (8</w:t>
      </w:r>
      <w:r w:rsidR="00AF7665"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ч)</w:t>
      </w:r>
    </w:p>
    <w:p w:rsidR="00AC1A0F" w:rsidRDefault="00AF7665" w:rsidP="00EC2D73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«Сферы производства и разделение труда»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7665" w:rsidRPr="00AF16F0" w:rsidRDefault="00AC1A0F" w:rsidP="00EC2D73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F7665"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="00AF7665"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Исследование деятельности производственного предприятия или предприятия сервиса. Анализ структуры предприятия и профессиональное разделение труда.</w:t>
      </w:r>
    </w:p>
    <w:p w:rsidR="00AF7665" w:rsidRPr="00AF16F0" w:rsidRDefault="00AF7665" w:rsidP="00EC2D73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«Профессиональное образование и профессиональная карьера»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7665" w:rsidRPr="00AF16F0" w:rsidRDefault="00AF7665" w:rsidP="00EC2D73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Теоретические сведения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: 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</w:r>
    </w:p>
    <w:p w:rsidR="00AF7665" w:rsidRPr="00AF16F0" w:rsidRDefault="00AF7665" w:rsidP="00EC2D73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  с Единым тарифноквалификационным справочником и  с массовыми профессиями. Анализ предложений работодателей на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региональном рынке труда. Поиск информации в различных источниках, включая Интернет, о возможностях получения профессионального образования. </w:t>
      </w: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5B2B1C">
      <w:pPr>
        <w:pStyle w:val="Style1"/>
        <w:widowControl/>
        <w:spacing w:before="5" w:line="360" w:lineRule="auto"/>
        <w:ind w:firstLine="0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5B2B1C" w:rsidRDefault="005B2B1C" w:rsidP="005B2B1C">
      <w:pPr>
        <w:pStyle w:val="Style1"/>
        <w:widowControl/>
        <w:spacing w:before="5" w:line="360" w:lineRule="auto"/>
        <w:ind w:firstLine="0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57851" w:rsidRDefault="00957851" w:rsidP="00E15FA2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5B2B1C" w:rsidRDefault="005B2B1C" w:rsidP="00957851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5B2B1C" w:rsidRDefault="005B2B1C" w:rsidP="00957851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5B2B1C" w:rsidRDefault="005B2B1C" w:rsidP="00957851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41E54" w:rsidRDefault="00A41E54" w:rsidP="008925BE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41E54" w:rsidRDefault="00A41E54" w:rsidP="008925BE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41E54" w:rsidRDefault="00A41E54" w:rsidP="008925BE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41E54" w:rsidRDefault="00A41E54" w:rsidP="008925BE">
      <w:pPr>
        <w:pStyle w:val="Style1"/>
        <w:widowControl/>
        <w:spacing w:before="5" w:line="360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925BE" w:rsidRPr="008925BE" w:rsidRDefault="008925BE" w:rsidP="008925BE">
      <w:pPr>
        <w:pStyle w:val="Style1"/>
        <w:widowControl/>
        <w:spacing w:before="5" w:line="360" w:lineRule="auto"/>
        <w:ind w:firstLine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Раздел 3. Т</w:t>
      </w:r>
      <w:r w:rsidR="00E15FA2" w:rsidRPr="004E7B38">
        <w:rPr>
          <w:rStyle w:val="FontStyle11"/>
          <w:rFonts w:ascii="Times New Roman" w:hAnsi="Times New Roman" w:cs="Times New Roman"/>
          <w:sz w:val="24"/>
          <w:szCs w:val="24"/>
        </w:rPr>
        <w:t>ематический план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по технологии</w:t>
      </w:r>
    </w:p>
    <w:p w:rsidR="008925BE" w:rsidRPr="00AF16F0" w:rsidRDefault="008925BE" w:rsidP="008925BE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9"/>
        <w:gridCol w:w="5524"/>
        <w:gridCol w:w="2040"/>
      </w:tblGrid>
      <w:tr w:rsidR="008925BE" w:rsidRPr="00AF16F0" w:rsidTr="008925BE">
        <w:trPr>
          <w:trHeight w:val="975"/>
        </w:trPr>
        <w:tc>
          <w:tcPr>
            <w:tcW w:w="1049" w:type="dxa"/>
          </w:tcPr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5524" w:type="dxa"/>
          </w:tcPr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Подразделы и темы</w:t>
            </w:r>
          </w:p>
        </w:tc>
        <w:tc>
          <w:tcPr>
            <w:tcW w:w="2040" w:type="dxa"/>
          </w:tcPr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  <w:p w:rsidR="008925BE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</w:t>
            </w:r>
          </w:p>
          <w:p w:rsidR="008925BE" w:rsidRPr="008A5F18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925BE" w:rsidRPr="00AF16F0" w:rsidTr="008925BE">
        <w:trPr>
          <w:trHeight w:val="315"/>
        </w:trPr>
        <w:tc>
          <w:tcPr>
            <w:tcW w:w="1049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524" w:type="dxa"/>
          </w:tcPr>
          <w:p w:rsidR="008925BE" w:rsidRPr="008A5F18" w:rsidRDefault="008925BE" w:rsidP="00AB6C26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Введение</w:t>
            </w:r>
          </w:p>
        </w:tc>
        <w:tc>
          <w:tcPr>
            <w:tcW w:w="2040" w:type="dxa"/>
          </w:tcPr>
          <w:p w:rsidR="008925BE" w:rsidRPr="008A5F18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</w:tr>
      <w:tr w:rsidR="008925BE" w:rsidRPr="00AF16F0" w:rsidTr="008925BE">
        <w:trPr>
          <w:trHeight w:val="288"/>
        </w:trPr>
        <w:tc>
          <w:tcPr>
            <w:tcW w:w="1049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524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Творческий проект</w:t>
            </w:r>
          </w:p>
        </w:tc>
        <w:tc>
          <w:tcPr>
            <w:tcW w:w="2040" w:type="dxa"/>
          </w:tcPr>
          <w:p w:rsidR="008925BE" w:rsidRPr="00AC1A0F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8925BE" w:rsidRPr="00AF16F0" w:rsidTr="008925BE">
        <w:tc>
          <w:tcPr>
            <w:tcW w:w="1049" w:type="dxa"/>
          </w:tcPr>
          <w:p w:rsidR="008925BE" w:rsidRPr="00AC1A0F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524" w:type="dxa"/>
          </w:tcPr>
          <w:p w:rsidR="008925BE" w:rsidRPr="00AC1A0F" w:rsidRDefault="008925BE" w:rsidP="00AB6C26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Семейная экономика</w:t>
            </w:r>
          </w:p>
        </w:tc>
        <w:tc>
          <w:tcPr>
            <w:tcW w:w="2040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8925BE" w:rsidRPr="00AF16F0" w:rsidTr="008925BE">
        <w:tc>
          <w:tcPr>
            <w:tcW w:w="1049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5524" w:type="dxa"/>
          </w:tcPr>
          <w:p w:rsidR="008925BE" w:rsidRPr="008A5F18" w:rsidRDefault="008925BE" w:rsidP="00AB6C26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Технологии домашнего хозяйства</w:t>
            </w:r>
          </w:p>
        </w:tc>
        <w:tc>
          <w:tcPr>
            <w:tcW w:w="2040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2BF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</w:t>
            </w:r>
          </w:p>
        </w:tc>
      </w:tr>
      <w:tr w:rsidR="008925BE" w:rsidRPr="00AF16F0" w:rsidTr="008925BE">
        <w:tc>
          <w:tcPr>
            <w:tcW w:w="1049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5524" w:type="dxa"/>
          </w:tcPr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Электротехника  </w:t>
            </w:r>
          </w:p>
        </w:tc>
        <w:tc>
          <w:tcPr>
            <w:tcW w:w="2040" w:type="dxa"/>
          </w:tcPr>
          <w:p w:rsidR="008925BE" w:rsidRPr="005B2B1C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</w:t>
            </w:r>
          </w:p>
        </w:tc>
      </w:tr>
      <w:tr w:rsidR="008925BE" w:rsidRPr="00AF16F0" w:rsidTr="008925BE">
        <w:trPr>
          <w:trHeight w:val="126"/>
        </w:trPr>
        <w:tc>
          <w:tcPr>
            <w:tcW w:w="1049" w:type="dxa"/>
          </w:tcPr>
          <w:p w:rsidR="008925BE" w:rsidRPr="005B2B1C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5524" w:type="dxa"/>
          </w:tcPr>
          <w:p w:rsidR="008925BE" w:rsidRPr="005B2B1C" w:rsidRDefault="008925BE" w:rsidP="00AB6C26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Черчение и графика</w:t>
            </w:r>
          </w:p>
        </w:tc>
        <w:tc>
          <w:tcPr>
            <w:tcW w:w="2040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</w:tr>
      <w:tr w:rsidR="008925BE" w:rsidRPr="00AF16F0" w:rsidTr="008925BE">
        <w:tc>
          <w:tcPr>
            <w:tcW w:w="1049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VI</w:t>
            </w:r>
          </w:p>
        </w:tc>
        <w:tc>
          <w:tcPr>
            <w:tcW w:w="5524" w:type="dxa"/>
          </w:tcPr>
          <w:p w:rsidR="008925BE" w:rsidRPr="001E6D6C" w:rsidRDefault="008925BE" w:rsidP="00AB6C26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Современное производство и профессиональное самоопределение</w:t>
            </w:r>
          </w:p>
        </w:tc>
        <w:tc>
          <w:tcPr>
            <w:tcW w:w="2040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</w:t>
            </w:r>
          </w:p>
        </w:tc>
      </w:tr>
      <w:tr w:rsidR="008925BE" w:rsidRPr="00AF16F0" w:rsidTr="008925BE">
        <w:tc>
          <w:tcPr>
            <w:tcW w:w="1049" w:type="dxa"/>
          </w:tcPr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24" w:type="dxa"/>
          </w:tcPr>
          <w:p w:rsidR="008925BE" w:rsidRPr="00AF16F0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:rsidR="008925BE" w:rsidRPr="00642BF1" w:rsidRDefault="008925BE" w:rsidP="00AB6C26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55034E" w:rsidRDefault="0055034E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5B2B1C">
          <w:footerReference w:type="default" r:id="rId9"/>
          <w:pgSz w:w="11906" w:h="16838"/>
          <w:pgMar w:top="709" w:right="850" w:bottom="1134" w:left="1701" w:header="708" w:footer="708" w:gutter="0"/>
          <w:pgNumType w:start="1"/>
          <w:cols w:space="708"/>
          <w:docGrid w:linePitch="360"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C1A54" w:rsidRPr="00AF16F0" w:rsidSect="00EC1A54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DA" w:rsidRDefault="00AB0FDA">
      <w:pPr>
        <w:spacing w:after="0" w:line="240" w:lineRule="auto"/>
      </w:pPr>
      <w:r>
        <w:separator/>
      </w:r>
    </w:p>
  </w:endnote>
  <w:endnote w:type="continuationSeparator" w:id="0">
    <w:p w:rsidR="00AB0FDA" w:rsidRDefault="00AB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68012"/>
      <w:docPartObj>
        <w:docPartGallery w:val="Page Numbers (Bottom of Page)"/>
        <w:docPartUnique/>
      </w:docPartObj>
    </w:sdtPr>
    <w:sdtEndPr/>
    <w:sdtContent>
      <w:p w:rsidR="000336C9" w:rsidRDefault="000336C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E54">
          <w:rPr>
            <w:noProof/>
          </w:rPr>
          <w:t>10</w:t>
        </w:r>
        <w:r>
          <w:fldChar w:fldCharType="end"/>
        </w:r>
      </w:p>
    </w:sdtContent>
  </w:sdt>
  <w:p w:rsidR="000336C9" w:rsidRDefault="000336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DA" w:rsidRDefault="00AB0FDA">
      <w:pPr>
        <w:spacing w:after="0" w:line="240" w:lineRule="auto"/>
      </w:pPr>
      <w:r>
        <w:separator/>
      </w:r>
    </w:p>
  </w:footnote>
  <w:footnote w:type="continuationSeparator" w:id="0">
    <w:p w:rsidR="00AB0FDA" w:rsidRDefault="00AB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2692421"/>
    <w:multiLevelType w:val="hybridMultilevel"/>
    <w:tmpl w:val="8786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08C7A4C"/>
    <w:multiLevelType w:val="hybridMultilevel"/>
    <w:tmpl w:val="1B6C7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E184F"/>
    <w:multiLevelType w:val="hybridMultilevel"/>
    <w:tmpl w:val="7FC63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15"/>
        </w:tabs>
        <w:ind w:left="2815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355"/>
        </w:tabs>
        <w:ind w:left="3355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95"/>
        </w:tabs>
        <w:ind w:left="3895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35"/>
        </w:tabs>
        <w:ind w:left="4435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75"/>
        </w:tabs>
        <w:ind w:left="5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61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15"/>
        </w:tabs>
        <w:ind w:left="67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7615" w:hanging="2160"/>
      </w:pPr>
      <w:rPr>
        <w:rFonts w:cs="Times New Roman"/>
      </w:rPr>
    </w:lvl>
  </w:abstractNum>
  <w:abstractNum w:abstractNumId="14">
    <w:nsid w:val="2F2735B4"/>
    <w:multiLevelType w:val="hybridMultilevel"/>
    <w:tmpl w:val="CB807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6906E6"/>
    <w:multiLevelType w:val="hybridMultilevel"/>
    <w:tmpl w:val="8A2E9906"/>
    <w:lvl w:ilvl="0" w:tplc="FBC2C5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5204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248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D6DF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0A65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0896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AEB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C90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0CC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C63394"/>
    <w:multiLevelType w:val="hybridMultilevel"/>
    <w:tmpl w:val="DFB6D4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CDA2ED7"/>
    <w:multiLevelType w:val="hybridMultilevel"/>
    <w:tmpl w:val="755A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D761C"/>
    <w:multiLevelType w:val="hybridMultilevel"/>
    <w:tmpl w:val="CE9E2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283421"/>
    <w:multiLevelType w:val="hybridMultilevel"/>
    <w:tmpl w:val="1EE6D7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51C53992"/>
    <w:multiLevelType w:val="hybridMultilevel"/>
    <w:tmpl w:val="0A66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74B8E"/>
    <w:multiLevelType w:val="hybridMultilevel"/>
    <w:tmpl w:val="73E214BE"/>
    <w:lvl w:ilvl="0" w:tplc="0A30275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A9A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0A7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AFC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6E93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E6B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CEA2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F8F0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1A0F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9C2875"/>
    <w:multiLevelType w:val="hybridMultilevel"/>
    <w:tmpl w:val="39C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17AA5"/>
    <w:multiLevelType w:val="hybridMultilevel"/>
    <w:tmpl w:val="C34CD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06732"/>
    <w:multiLevelType w:val="hybridMultilevel"/>
    <w:tmpl w:val="BCE2C19A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7C0CBA"/>
    <w:multiLevelType w:val="hybridMultilevel"/>
    <w:tmpl w:val="D34CC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81432B"/>
    <w:multiLevelType w:val="hybridMultilevel"/>
    <w:tmpl w:val="0B5C3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6"/>
  </w:num>
  <w:num w:numId="12">
    <w:abstractNumId w:val="9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8"/>
  </w:num>
  <w:num w:numId="16">
    <w:abstractNumId w:val="24"/>
  </w:num>
  <w:num w:numId="17">
    <w:abstractNumId w:val="10"/>
  </w:num>
  <w:num w:numId="18">
    <w:abstractNumId w:val="11"/>
  </w:num>
  <w:num w:numId="19">
    <w:abstractNumId w:val="27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9"/>
  </w:num>
  <w:num w:numId="26">
    <w:abstractNumId w:val="8"/>
  </w:num>
  <w:num w:numId="27">
    <w:abstractNumId w:val="2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2A1"/>
    <w:rsid w:val="00002E9C"/>
    <w:rsid w:val="000316E5"/>
    <w:rsid w:val="000336C9"/>
    <w:rsid w:val="00034434"/>
    <w:rsid w:val="000367C8"/>
    <w:rsid w:val="00041C21"/>
    <w:rsid w:val="000A0B58"/>
    <w:rsid w:val="000A52CC"/>
    <w:rsid w:val="000C298E"/>
    <w:rsid w:val="000D466D"/>
    <w:rsid w:val="000E110D"/>
    <w:rsid w:val="000F4467"/>
    <w:rsid w:val="001309F7"/>
    <w:rsid w:val="0014418D"/>
    <w:rsid w:val="001559EC"/>
    <w:rsid w:val="00162AB7"/>
    <w:rsid w:val="00173DB2"/>
    <w:rsid w:val="001E6D6C"/>
    <w:rsid w:val="00247E44"/>
    <w:rsid w:val="00286FEB"/>
    <w:rsid w:val="0029133D"/>
    <w:rsid w:val="002F16D9"/>
    <w:rsid w:val="003461BD"/>
    <w:rsid w:val="003557F7"/>
    <w:rsid w:val="00371E0D"/>
    <w:rsid w:val="003A530B"/>
    <w:rsid w:val="003D3581"/>
    <w:rsid w:val="003D4190"/>
    <w:rsid w:val="004048E5"/>
    <w:rsid w:val="00436F3F"/>
    <w:rsid w:val="00497D28"/>
    <w:rsid w:val="004B209B"/>
    <w:rsid w:val="004C4B7D"/>
    <w:rsid w:val="004C6F9C"/>
    <w:rsid w:val="004E488B"/>
    <w:rsid w:val="004E6DEF"/>
    <w:rsid w:val="004E735E"/>
    <w:rsid w:val="00546B26"/>
    <w:rsid w:val="0055034E"/>
    <w:rsid w:val="00582621"/>
    <w:rsid w:val="00582EB3"/>
    <w:rsid w:val="005B2B1C"/>
    <w:rsid w:val="005E3629"/>
    <w:rsid w:val="005F4D2A"/>
    <w:rsid w:val="00601C1C"/>
    <w:rsid w:val="0064141D"/>
    <w:rsid w:val="00642BF1"/>
    <w:rsid w:val="00647FA3"/>
    <w:rsid w:val="006A3678"/>
    <w:rsid w:val="006D2225"/>
    <w:rsid w:val="006D5C71"/>
    <w:rsid w:val="006D7C23"/>
    <w:rsid w:val="007362A1"/>
    <w:rsid w:val="00773F4B"/>
    <w:rsid w:val="00777F1E"/>
    <w:rsid w:val="00797F13"/>
    <w:rsid w:val="007D14F5"/>
    <w:rsid w:val="007E06EF"/>
    <w:rsid w:val="007F091A"/>
    <w:rsid w:val="007F5D31"/>
    <w:rsid w:val="007F61A8"/>
    <w:rsid w:val="0084170F"/>
    <w:rsid w:val="008925BE"/>
    <w:rsid w:val="008A4FD6"/>
    <w:rsid w:val="008A5F18"/>
    <w:rsid w:val="008C7DCE"/>
    <w:rsid w:val="008D6CBE"/>
    <w:rsid w:val="008E7D15"/>
    <w:rsid w:val="008F451F"/>
    <w:rsid w:val="00911A1B"/>
    <w:rsid w:val="00915799"/>
    <w:rsid w:val="00950097"/>
    <w:rsid w:val="00957851"/>
    <w:rsid w:val="00960C2B"/>
    <w:rsid w:val="009623A9"/>
    <w:rsid w:val="009B4F45"/>
    <w:rsid w:val="009F667E"/>
    <w:rsid w:val="00A14141"/>
    <w:rsid w:val="00A21CE1"/>
    <w:rsid w:val="00A26852"/>
    <w:rsid w:val="00A41E54"/>
    <w:rsid w:val="00A46E7F"/>
    <w:rsid w:val="00A75A33"/>
    <w:rsid w:val="00AA1931"/>
    <w:rsid w:val="00AA64C7"/>
    <w:rsid w:val="00AA6BB9"/>
    <w:rsid w:val="00AB0FDA"/>
    <w:rsid w:val="00AB7A94"/>
    <w:rsid w:val="00AC1A0F"/>
    <w:rsid w:val="00AE27B0"/>
    <w:rsid w:val="00AF16F0"/>
    <w:rsid w:val="00AF5F27"/>
    <w:rsid w:val="00AF7665"/>
    <w:rsid w:val="00B05427"/>
    <w:rsid w:val="00B132BB"/>
    <w:rsid w:val="00B713DF"/>
    <w:rsid w:val="00B77FE9"/>
    <w:rsid w:val="00B842E5"/>
    <w:rsid w:val="00B97129"/>
    <w:rsid w:val="00BC3875"/>
    <w:rsid w:val="00BD43E3"/>
    <w:rsid w:val="00BE7206"/>
    <w:rsid w:val="00C566EB"/>
    <w:rsid w:val="00C9617C"/>
    <w:rsid w:val="00CA00AF"/>
    <w:rsid w:val="00CC0A8D"/>
    <w:rsid w:val="00CC6B26"/>
    <w:rsid w:val="00CD788A"/>
    <w:rsid w:val="00CD7DAB"/>
    <w:rsid w:val="00CF6A14"/>
    <w:rsid w:val="00D12090"/>
    <w:rsid w:val="00D44206"/>
    <w:rsid w:val="00D62BF0"/>
    <w:rsid w:val="00D677C7"/>
    <w:rsid w:val="00D77BB7"/>
    <w:rsid w:val="00DB07FC"/>
    <w:rsid w:val="00DD113E"/>
    <w:rsid w:val="00E15FA2"/>
    <w:rsid w:val="00E21888"/>
    <w:rsid w:val="00E30153"/>
    <w:rsid w:val="00E324A4"/>
    <w:rsid w:val="00E325D1"/>
    <w:rsid w:val="00E4641C"/>
    <w:rsid w:val="00E47156"/>
    <w:rsid w:val="00E55CF8"/>
    <w:rsid w:val="00E60249"/>
    <w:rsid w:val="00E60A14"/>
    <w:rsid w:val="00E77756"/>
    <w:rsid w:val="00E904BF"/>
    <w:rsid w:val="00EA791A"/>
    <w:rsid w:val="00EC1A54"/>
    <w:rsid w:val="00EC2D73"/>
    <w:rsid w:val="00EE5C28"/>
    <w:rsid w:val="00F02E9B"/>
    <w:rsid w:val="00F1607E"/>
    <w:rsid w:val="00F35C01"/>
    <w:rsid w:val="00F35F2F"/>
    <w:rsid w:val="00F4172F"/>
    <w:rsid w:val="00F608DA"/>
    <w:rsid w:val="00FC2D40"/>
    <w:rsid w:val="00FC7D84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07C02-A2D5-43B2-809D-F89E6F2E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7362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62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7362A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62A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6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0542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4172F"/>
    <w:rPr>
      <w:rFonts w:eastAsiaTheme="minorEastAsia"/>
      <w:lang w:eastAsia="ru-RU"/>
    </w:rPr>
  </w:style>
  <w:style w:type="character" w:customStyle="1" w:styleId="21">
    <w:name w:val="Основной текст (2)_"/>
    <w:rsid w:val="00F1607E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Consolas">
    <w:name w:val="Основной текст (2) + Consolas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rsid w:val="00F1607E"/>
    <w:pPr>
      <w:widowControl w:val="0"/>
      <w:shd w:val="clear" w:color="auto" w:fill="FFFFFF"/>
      <w:suppressAutoHyphens/>
      <w:spacing w:before="240" w:after="0" w:line="240" w:lineRule="exact"/>
      <w:jc w:val="both"/>
    </w:pPr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customStyle="1" w:styleId="50">
    <w:name w:val="Основной текст (5)"/>
    <w:basedOn w:val="a"/>
    <w:rsid w:val="00F1607E"/>
    <w:pPr>
      <w:widowControl w:val="0"/>
      <w:shd w:val="clear" w:color="auto" w:fill="FFFFFF"/>
      <w:suppressAutoHyphens/>
      <w:spacing w:after="0" w:line="240" w:lineRule="exact"/>
      <w:ind w:firstLine="460"/>
    </w:pPr>
    <w:rPr>
      <w:rFonts w:ascii="Consolas" w:eastAsia="Calibri" w:hAnsi="Consolas" w:cs="Calibri"/>
      <w:i/>
      <w:iCs/>
      <w:sz w:val="19"/>
      <w:szCs w:val="19"/>
      <w:lang w:val="x-none" w:eastAsia="ar-SA"/>
    </w:rPr>
  </w:style>
  <w:style w:type="character" w:customStyle="1" w:styleId="FontStyle40">
    <w:name w:val="Font Style40"/>
    <w:basedOn w:val="a0"/>
    <w:uiPriority w:val="99"/>
    <w:rsid w:val="00F1607E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AF766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4C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1A54"/>
  </w:style>
  <w:style w:type="paragraph" w:styleId="ac">
    <w:name w:val="header"/>
    <w:basedOn w:val="a"/>
    <w:link w:val="ad"/>
    <w:uiPriority w:val="99"/>
    <w:unhideWhenUsed/>
    <w:rsid w:val="000D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466D"/>
  </w:style>
  <w:style w:type="character" w:styleId="ae">
    <w:name w:val="Hyperlink"/>
    <w:basedOn w:val="a0"/>
    <w:uiPriority w:val="99"/>
    <w:unhideWhenUsed/>
    <w:rsid w:val="00582EB3"/>
    <w:rPr>
      <w:color w:val="0000FF" w:themeColor="hyperlink"/>
      <w:u w:val="single"/>
    </w:rPr>
  </w:style>
  <w:style w:type="paragraph" w:customStyle="1" w:styleId="Style4">
    <w:name w:val="Style4"/>
    <w:basedOn w:val="a"/>
    <w:semiHidden/>
    <w:rsid w:val="00E15FA2"/>
    <w:pPr>
      <w:widowControl w:val="0"/>
      <w:autoSpaceDE w:val="0"/>
      <w:autoSpaceDN w:val="0"/>
      <w:adjustRightInd w:val="0"/>
      <w:spacing w:after="0" w:line="253" w:lineRule="exact"/>
      <w:ind w:firstLine="60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15FA2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15FA2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5BEE-3AAE-47D1-8EC2-4062A4C4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55</cp:revision>
  <cp:lastPrinted>2018-09-24T02:44:00Z</cp:lastPrinted>
  <dcterms:created xsi:type="dcterms:W3CDTF">2015-09-28T12:57:00Z</dcterms:created>
  <dcterms:modified xsi:type="dcterms:W3CDTF">2019-11-11T04:27:00Z</dcterms:modified>
</cp:coreProperties>
</file>