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9E" w:rsidRDefault="00B36B9E" w:rsidP="00B36B9E">
      <w:pPr>
        <w:ind w:left="43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</w:t>
      </w:r>
      <w:r w:rsidR="0088177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к приказу отдела образования администрации </w:t>
      </w:r>
    </w:p>
    <w:p w:rsidR="00B36B9E" w:rsidRDefault="00B36B9E" w:rsidP="00B36B9E">
      <w:pPr>
        <w:ind w:left="4920" w:hanging="6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Тобольского муниципального района </w:t>
      </w:r>
    </w:p>
    <w:p w:rsidR="00B36B9E" w:rsidRDefault="00B36B9E" w:rsidP="00B36B9E">
      <w:pPr>
        <w:ind w:left="4920" w:hanging="6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от </w:t>
      </w:r>
      <w:r w:rsidR="008E62A3">
        <w:rPr>
          <w:rFonts w:ascii="Arial" w:hAnsi="Arial" w:cs="Arial"/>
          <w:sz w:val="26"/>
          <w:szCs w:val="26"/>
        </w:rPr>
        <w:t>30 декабря 2014 года</w:t>
      </w:r>
      <w:r>
        <w:rPr>
          <w:rFonts w:ascii="Arial" w:hAnsi="Arial" w:cs="Arial"/>
          <w:sz w:val="26"/>
          <w:szCs w:val="26"/>
        </w:rPr>
        <w:t xml:space="preserve"> № </w:t>
      </w:r>
      <w:r w:rsidR="008E62A3">
        <w:rPr>
          <w:rFonts w:ascii="Arial" w:hAnsi="Arial" w:cs="Arial"/>
          <w:sz w:val="26"/>
          <w:szCs w:val="26"/>
        </w:rPr>
        <w:t>269</w:t>
      </w:r>
    </w:p>
    <w:p w:rsidR="00613B29" w:rsidRDefault="00613B29" w:rsidP="00B36B9E">
      <w:pPr>
        <w:ind w:left="4920" w:hanging="600"/>
        <w:rPr>
          <w:rFonts w:ascii="Arial" w:hAnsi="Arial" w:cs="Arial"/>
          <w:sz w:val="26"/>
          <w:szCs w:val="26"/>
        </w:rPr>
      </w:pPr>
    </w:p>
    <w:p w:rsidR="009D640C" w:rsidRDefault="009D640C" w:rsidP="00B36B9E">
      <w:pPr>
        <w:pStyle w:val="ConsPlusNonformat"/>
        <w:widowControl/>
        <w:jc w:val="right"/>
        <w:rPr>
          <w:rFonts w:ascii="Arial" w:hAnsi="Arial" w:cs="Arial"/>
          <w:sz w:val="26"/>
          <w:szCs w:val="26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60"/>
        <w:gridCol w:w="5336"/>
      </w:tblGrid>
      <w:tr w:rsidR="00851035" w:rsidTr="00425022">
        <w:trPr>
          <w:trHeight w:val="15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851035" w:rsidRDefault="00851035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Согласовано:</w:t>
            </w:r>
          </w:p>
          <w:p w:rsidR="00851035" w:rsidRDefault="00851035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Председатель наблюдательного </w:t>
            </w:r>
          </w:p>
          <w:p w:rsidR="00B933B9" w:rsidRDefault="00B933B9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совета  </w:t>
            </w:r>
          </w:p>
          <w:p w:rsidR="00851035" w:rsidRDefault="00B933B9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851035">
              <w:rPr>
                <w:rFonts w:ascii="Arial" w:hAnsi="Arial" w:cs="Arial"/>
                <w:sz w:val="26"/>
                <w:szCs w:val="26"/>
              </w:rPr>
              <w:t>_____</w:t>
            </w:r>
            <w:r w:rsidR="00262BA3">
              <w:rPr>
                <w:rFonts w:ascii="Arial" w:hAnsi="Arial" w:cs="Arial"/>
                <w:sz w:val="26"/>
                <w:szCs w:val="26"/>
              </w:rPr>
              <w:t>___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Маметгалиева Р.Т.</w:t>
            </w:r>
          </w:p>
          <w:p w:rsidR="00851035" w:rsidRDefault="00851035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(подпись) (расшифровка подписи)</w:t>
            </w:r>
          </w:p>
          <w:p w:rsidR="00851035" w:rsidRDefault="00851035" w:rsidP="0012634B">
            <w:pPr>
              <w:pStyle w:val="ab"/>
              <w:jc w:val="both"/>
              <w:rPr>
                <w:rFonts w:ascii="Arial" w:hAnsi="Arial" w:cs="Arial"/>
                <w:i/>
                <w:iCs/>
                <w:shadow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="00F26E4E">
              <w:rPr>
                <w:rFonts w:ascii="Arial" w:hAnsi="Arial" w:cs="Arial"/>
                <w:sz w:val="26"/>
                <w:szCs w:val="26"/>
              </w:rPr>
              <w:t>15"февраля</w:t>
            </w:r>
            <w:r>
              <w:rPr>
                <w:rFonts w:ascii="Arial" w:hAnsi="Arial" w:cs="Arial"/>
                <w:sz w:val="26"/>
                <w:szCs w:val="26"/>
              </w:rPr>
              <w:t>20</w:t>
            </w:r>
            <w:r w:rsidR="00B933B9">
              <w:rPr>
                <w:rFonts w:ascii="Arial" w:hAnsi="Arial" w:cs="Arial"/>
                <w:sz w:val="26"/>
                <w:szCs w:val="26"/>
              </w:rPr>
              <w:t>17</w:t>
            </w:r>
            <w:r>
              <w:rPr>
                <w:rFonts w:ascii="Arial" w:hAnsi="Arial" w:cs="Arial"/>
                <w:sz w:val="26"/>
                <w:szCs w:val="26"/>
              </w:rPr>
              <w:t xml:space="preserve"> г.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</w:tcPr>
          <w:p w:rsidR="00851035" w:rsidRDefault="00851035" w:rsidP="00423769">
            <w:pPr>
              <w:pStyle w:val="ConsPlusNonformat"/>
              <w:widowControl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Утверждаю:</w:t>
            </w:r>
          </w:p>
          <w:p w:rsidR="00851035" w:rsidRDefault="00851035" w:rsidP="00423769">
            <w:pPr>
              <w:pStyle w:val="ConsPlusNonformat"/>
              <w:widowControl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Директор</w:t>
            </w:r>
          </w:p>
          <w:p w:rsidR="00B933B9" w:rsidRDefault="00B933B9" w:rsidP="00C42A0B">
            <w:pPr>
              <w:pStyle w:val="ConsPlusNonformat"/>
              <w:widowControl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B933B9" w:rsidRDefault="00B933B9" w:rsidP="00B933B9">
            <w:pPr>
              <w:pStyle w:val="ConsPlusNonformat"/>
              <w:widowControl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</w:t>
            </w:r>
            <w:r w:rsidR="00C42A0B">
              <w:rPr>
                <w:rFonts w:ascii="Arial" w:hAnsi="Arial" w:cs="Arial"/>
                <w:sz w:val="26"/>
                <w:szCs w:val="26"/>
              </w:rPr>
              <w:t xml:space="preserve">Нигматуллина </w:t>
            </w:r>
            <w:r>
              <w:rPr>
                <w:rFonts w:ascii="Arial" w:hAnsi="Arial" w:cs="Arial"/>
                <w:sz w:val="26"/>
                <w:szCs w:val="26"/>
              </w:rPr>
              <w:t>Н.Т.</w:t>
            </w:r>
          </w:p>
          <w:p w:rsidR="00851035" w:rsidRDefault="00B933B9" w:rsidP="00B933B9">
            <w:pPr>
              <w:pStyle w:val="ConsPlusNonformat"/>
              <w:widowControl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(подпись) (расшифровка подписи)</w:t>
            </w:r>
          </w:p>
          <w:p w:rsidR="00B933B9" w:rsidRDefault="00F26E4E" w:rsidP="00B933B9">
            <w:pPr>
              <w:pStyle w:val="ConsPlusNonformat"/>
              <w:widowControl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"15" февраля</w:t>
            </w:r>
            <w:r w:rsidR="00B933B9">
              <w:rPr>
                <w:rFonts w:ascii="Arial" w:hAnsi="Arial" w:cs="Arial"/>
                <w:sz w:val="26"/>
                <w:szCs w:val="26"/>
              </w:rPr>
              <w:t>2017 г.</w:t>
            </w:r>
          </w:p>
          <w:p w:rsidR="00851035" w:rsidRDefault="00851035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1035" w:rsidRDefault="00851035" w:rsidP="00423769">
            <w:pPr>
              <w:pStyle w:val="ab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851035" w:rsidRDefault="00851035" w:rsidP="00423769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25022" w:rsidRDefault="00425022" w:rsidP="00B36B9E">
      <w:pPr>
        <w:pBdr>
          <w:bottom w:val="single" w:sz="12" w:space="1" w:color="auto"/>
        </w:pBdr>
        <w:tabs>
          <w:tab w:val="left" w:pos="0"/>
          <w:tab w:val="left" w:pos="120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B36B9E" w:rsidRDefault="00851035" w:rsidP="00B36B9E">
      <w:pPr>
        <w:pBdr>
          <w:bottom w:val="single" w:sz="12" w:space="1" w:color="auto"/>
        </w:pBdr>
        <w:tabs>
          <w:tab w:val="left" w:pos="0"/>
          <w:tab w:val="left" w:pos="1200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План финан</w:t>
      </w:r>
      <w:r w:rsidR="00B36B9E">
        <w:rPr>
          <w:rFonts w:ascii="Arial" w:hAnsi="Arial" w:cs="Arial"/>
          <w:b/>
          <w:bCs/>
          <w:sz w:val="26"/>
          <w:szCs w:val="26"/>
        </w:rPr>
        <w:t xml:space="preserve">сово- хозяйственной деятельности </w:t>
      </w:r>
    </w:p>
    <w:p w:rsidR="00873813" w:rsidRDefault="00F47654" w:rsidP="00F47654">
      <w:pPr>
        <w:pBdr>
          <w:bottom w:val="single" w:sz="12" w:space="1" w:color="auto"/>
        </w:pBdr>
        <w:tabs>
          <w:tab w:val="left" w:pos="0"/>
          <w:tab w:val="left" w:pos="120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Муниципальное автономное общеобразовательное учреждение «Лайтамакская средняя общеобразовательная школа»</w:t>
      </w:r>
    </w:p>
    <w:p w:rsidR="00873813" w:rsidRDefault="00873813" w:rsidP="00B36B9E">
      <w:pPr>
        <w:tabs>
          <w:tab w:val="left" w:pos="0"/>
          <w:tab w:val="left" w:pos="1200"/>
        </w:tabs>
        <w:jc w:val="center"/>
        <w:rPr>
          <w:rFonts w:ascii="Arial" w:hAnsi="Arial" w:cs="Arial"/>
          <w:sz w:val="26"/>
          <w:szCs w:val="26"/>
        </w:rPr>
      </w:pPr>
      <w:r w:rsidRPr="00873813">
        <w:rPr>
          <w:rFonts w:ascii="Arial" w:hAnsi="Arial" w:cs="Arial"/>
          <w:sz w:val="26"/>
          <w:szCs w:val="26"/>
        </w:rPr>
        <w:t>(учреждение)</w:t>
      </w:r>
    </w:p>
    <w:p w:rsidR="00873813" w:rsidRDefault="00B933B9" w:rsidP="00B36B9E">
      <w:pPr>
        <w:tabs>
          <w:tab w:val="left" w:pos="0"/>
          <w:tab w:val="left" w:pos="1200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</w:t>
      </w:r>
      <w:r w:rsidR="00F26E4E">
        <w:rPr>
          <w:rFonts w:ascii="Arial" w:hAnsi="Arial" w:cs="Arial"/>
          <w:sz w:val="26"/>
          <w:szCs w:val="26"/>
          <w:u w:val="single"/>
        </w:rPr>
        <w:t>15</w:t>
      </w:r>
      <w:r>
        <w:rPr>
          <w:rFonts w:ascii="Arial" w:hAnsi="Arial" w:cs="Arial"/>
          <w:sz w:val="26"/>
          <w:szCs w:val="26"/>
        </w:rPr>
        <w:t>»</w:t>
      </w:r>
      <w:r w:rsidR="00F26E4E">
        <w:rPr>
          <w:rFonts w:ascii="Arial" w:hAnsi="Arial" w:cs="Arial"/>
          <w:sz w:val="26"/>
          <w:szCs w:val="26"/>
          <w:u w:val="single"/>
        </w:rPr>
        <w:t>февраля</w:t>
      </w:r>
      <w:r>
        <w:rPr>
          <w:rFonts w:ascii="Arial" w:hAnsi="Arial" w:cs="Arial"/>
          <w:sz w:val="26"/>
          <w:szCs w:val="26"/>
        </w:rPr>
        <w:t xml:space="preserve"> 2017г.</w:t>
      </w:r>
      <w:r w:rsidR="00873813">
        <w:rPr>
          <w:rFonts w:ascii="Arial" w:hAnsi="Arial" w:cs="Arial"/>
          <w:sz w:val="26"/>
          <w:szCs w:val="26"/>
        </w:rPr>
        <w:t>»</w:t>
      </w:r>
    </w:p>
    <w:p w:rsidR="0088177A" w:rsidRPr="00873813" w:rsidRDefault="0088177A" w:rsidP="00B36B9E">
      <w:pPr>
        <w:tabs>
          <w:tab w:val="left" w:pos="0"/>
          <w:tab w:val="left" w:pos="1200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 </w:t>
      </w:r>
      <w:r w:rsidR="00B933B9">
        <w:rPr>
          <w:rFonts w:ascii="Arial" w:hAnsi="Arial" w:cs="Arial"/>
          <w:sz w:val="26"/>
          <w:szCs w:val="26"/>
        </w:rPr>
        <w:t>2017</w:t>
      </w:r>
      <w:r>
        <w:rPr>
          <w:rFonts w:ascii="Arial" w:hAnsi="Arial" w:cs="Arial"/>
          <w:sz w:val="26"/>
          <w:szCs w:val="26"/>
        </w:rPr>
        <w:t>финансовый год</w:t>
      </w:r>
    </w:p>
    <w:p w:rsidR="005C5038" w:rsidRDefault="005C5038" w:rsidP="005C5038">
      <w:pPr>
        <w:tabs>
          <w:tab w:val="left" w:pos="0"/>
          <w:tab w:val="left" w:pos="1200"/>
        </w:tabs>
        <w:ind w:left="360"/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Ind w:w="46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20"/>
        <w:gridCol w:w="1200"/>
      </w:tblGrid>
      <w:tr w:rsidR="00613B29">
        <w:trPr>
          <w:cantSplit/>
          <w:trHeight w:val="36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29" w:rsidRDefault="00613B29" w:rsidP="00893DF2">
            <w:pPr>
              <w:pStyle w:val="a5"/>
              <w:ind w:right="-54" w:firstLine="5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Единицы   измерения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29" w:rsidRDefault="00613B29" w:rsidP="00893DF2">
            <w:pPr>
              <w:pStyle w:val="a5"/>
              <w:ind w:right="-54" w:firstLine="29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Рубли</w:t>
            </w:r>
          </w:p>
        </w:tc>
      </w:tr>
    </w:tbl>
    <w:p w:rsidR="00613B29" w:rsidRDefault="00613B29" w:rsidP="005C5038">
      <w:pPr>
        <w:tabs>
          <w:tab w:val="left" w:pos="0"/>
          <w:tab w:val="left" w:pos="1200"/>
        </w:tabs>
        <w:ind w:left="360"/>
        <w:jc w:val="center"/>
        <w:rPr>
          <w:rFonts w:ascii="Arial" w:hAnsi="Arial" w:cs="Arial"/>
          <w:b/>
          <w:bCs/>
          <w:sz w:val="26"/>
          <w:szCs w:val="26"/>
        </w:rPr>
      </w:pPr>
    </w:p>
    <w:p w:rsidR="00B36B9E" w:rsidRDefault="00B36B9E" w:rsidP="00B765A1">
      <w:pPr>
        <w:numPr>
          <w:ilvl w:val="0"/>
          <w:numId w:val="1"/>
        </w:numPr>
        <w:tabs>
          <w:tab w:val="left" w:pos="0"/>
          <w:tab w:val="left" w:pos="1200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Учетная карта учреждения</w:t>
      </w:r>
    </w:p>
    <w:p w:rsidR="00B36B9E" w:rsidRDefault="00B36B9E" w:rsidP="00B36B9E">
      <w:pPr>
        <w:tabs>
          <w:tab w:val="left" w:pos="0"/>
          <w:tab w:val="left" w:pos="1200"/>
        </w:tabs>
        <w:ind w:left="360"/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434"/>
        <w:gridCol w:w="4009"/>
      </w:tblGrid>
      <w:tr w:rsidR="00B36B9E" w:rsidRPr="00585469">
        <w:trPr>
          <w:trHeight w:val="706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>Полное,</w:t>
            </w: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 xml:space="preserve"> краткое наименование  учреждения: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F47654">
            <w:pPr>
              <w:spacing w:before="30" w:after="30"/>
              <w:ind w:firstLine="2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Муниципальное автономное общеобразовательное учреждение «Лайтамакская средняя общеобразовательная школа», МАОУ «Лайтамакская СОШ»</w:t>
            </w:r>
          </w:p>
        </w:tc>
      </w:tr>
      <w:tr w:rsidR="00B36B9E" w:rsidRPr="00585469">
        <w:trPr>
          <w:trHeight w:val="706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sz w:val="26"/>
                <w:szCs w:val="26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ind w:firstLine="2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>Отдел образования Администрации Тобольского муниципального района</w:t>
            </w:r>
          </w:p>
        </w:tc>
      </w:tr>
      <w:tr w:rsidR="00B36B9E" w:rsidRPr="00585469" w:rsidTr="00F47654">
        <w:trPr>
          <w:trHeight w:hRule="exact" w:val="2201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>Юридический адрес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F47654" w:rsidP="00F47654">
            <w:pPr>
              <w:spacing w:before="30" w:after="30" w:line="560" w:lineRule="exact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626105, Тюменская область, Тобольский район, с.Лайтамак,ул.Центральная,103,стр.1</w:t>
            </w:r>
          </w:p>
        </w:tc>
      </w:tr>
      <w:tr w:rsidR="00B36B9E" w:rsidRPr="00585469" w:rsidTr="00F47654">
        <w:trPr>
          <w:trHeight w:hRule="exact" w:val="2261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lastRenderedPageBreak/>
              <w:t xml:space="preserve">Адрес фактического </w:t>
            </w:r>
            <w:r w:rsidRPr="00585469">
              <w:rPr>
                <w:rFonts w:ascii="Arial" w:hAnsi="Arial" w:cs="Arial"/>
                <w:sz w:val="26"/>
                <w:szCs w:val="26"/>
              </w:rPr>
              <w:t>местонахождения Учреждения</w:t>
            </w: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F47654">
            <w:pPr>
              <w:spacing w:before="30" w:after="30" w:line="560" w:lineRule="exact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626105, Тюменская область, Тобольский район, с.Лайтамак,ул.Центральная,103,стр.1</w:t>
            </w:r>
          </w:p>
        </w:tc>
      </w:tr>
      <w:tr w:rsidR="00B36B9E" w:rsidRPr="00585469">
        <w:trPr>
          <w:trHeight w:hRule="exact" w:val="300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>ИНН/КПП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F47654">
            <w:pPr>
              <w:spacing w:before="30" w:after="30" w:line="300" w:lineRule="exact"/>
              <w:ind w:firstLine="2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7223009360/720601001</w:t>
            </w:r>
          </w:p>
        </w:tc>
      </w:tr>
    </w:tbl>
    <w:p w:rsidR="005C5038" w:rsidRPr="00585469" w:rsidRDefault="005C5038" w:rsidP="00B36B9E">
      <w:pPr>
        <w:spacing w:before="30" w:after="30"/>
        <w:jc w:val="center"/>
        <w:rPr>
          <w:rFonts w:ascii="Arial" w:hAnsi="Arial" w:cs="Arial"/>
          <w:b/>
          <w:bCs/>
          <w:sz w:val="26"/>
          <w:szCs w:val="26"/>
        </w:rPr>
      </w:pPr>
    </w:p>
    <w:p w:rsidR="00B36B9E" w:rsidRPr="00585469" w:rsidRDefault="00B36B9E" w:rsidP="00B36B9E">
      <w:pPr>
        <w:spacing w:before="30" w:after="30"/>
        <w:jc w:val="center"/>
        <w:rPr>
          <w:rFonts w:ascii="Arial" w:hAnsi="Arial" w:cs="Arial"/>
          <w:noProof/>
          <w:color w:val="333333"/>
          <w:sz w:val="26"/>
          <w:szCs w:val="26"/>
        </w:rPr>
      </w:pPr>
      <w:r w:rsidRPr="00585469">
        <w:rPr>
          <w:rFonts w:ascii="Arial" w:hAnsi="Arial" w:cs="Arial"/>
          <w:b/>
          <w:bCs/>
          <w:sz w:val="26"/>
          <w:szCs w:val="26"/>
        </w:rPr>
        <w:t>2</w:t>
      </w:r>
      <w:r w:rsidRPr="00585469">
        <w:rPr>
          <w:rFonts w:ascii="Verdana" w:hAnsi="Verdana" w:cs="Verdana"/>
          <w:b/>
          <w:bCs/>
          <w:noProof/>
          <w:color w:val="333333"/>
          <w:sz w:val="20"/>
          <w:szCs w:val="20"/>
        </w:rPr>
        <w:t xml:space="preserve">. </w:t>
      </w:r>
      <w:r w:rsidRPr="00585469">
        <w:rPr>
          <w:rFonts w:ascii="Arial" w:hAnsi="Arial" w:cs="Arial"/>
          <w:b/>
          <w:bCs/>
          <w:noProof/>
          <w:color w:val="333333"/>
          <w:sz w:val="26"/>
          <w:szCs w:val="26"/>
        </w:rPr>
        <w:t>Общая характеристика учреждения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260"/>
        <w:gridCol w:w="5812"/>
      </w:tblGrid>
      <w:tr w:rsidR="00B36B9E" w:rsidRPr="00F67993" w:rsidTr="00F67993">
        <w:tc>
          <w:tcPr>
            <w:tcW w:w="959" w:type="dxa"/>
          </w:tcPr>
          <w:p w:rsidR="00B36B9E" w:rsidRPr="00F67993" w:rsidRDefault="00425022" w:rsidP="00F67993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F67993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1.</w:t>
            </w:r>
          </w:p>
        </w:tc>
        <w:tc>
          <w:tcPr>
            <w:tcW w:w="3260" w:type="dxa"/>
          </w:tcPr>
          <w:p w:rsidR="00B36B9E" w:rsidRPr="00F67993" w:rsidRDefault="00B36B9E" w:rsidP="00F67993">
            <w:pPr>
              <w:spacing w:before="30" w:after="30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F67993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Вид учреждения</w:t>
            </w:r>
          </w:p>
        </w:tc>
        <w:tc>
          <w:tcPr>
            <w:tcW w:w="5812" w:type="dxa"/>
          </w:tcPr>
          <w:p w:rsidR="00B36B9E" w:rsidRPr="00F67993" w:rsidRDefault="00B36B9E" w:rsidP="00F67993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</w:p>
        </w:tc>
      </w:tr>
      <w:tr w:rsidR="00B36B9E" w:rsidRPr="00F67993" w:rsidTr="00F67993">
        <w:trPr>
          <w:trHeight w:val="377"/>
        </w:trPr>
        <w:tc>
          <w:tcPr>
            <w:tcW w:w="959" w:type="dxa"/>
          </w:tcPr>
          <w:p w:rsidR="00B36B9E" w:rsidRPr="00F67993" w:rsidRDefault="00425022" w:rsidP="00F67993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7993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260" w:type="dxa"/>
          </w:tcPr>
          <w:p w:rsidR="00B36B9E" w:rsidRPr="00F67993" w:rsidRDefault="00B36B9E" w:rsidP="00F67993">
            <w:pPr>
              <w:spacing w:before="30" w:after="30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F67993">
              <w:rPr>
                <w:rFonts w:ascii="Arial" w:hAnsi="Arial" w:cs="Arial"/>
                <w:sz w:val="26"/>
                <w:szCs w:val="26"/>
              </w:rPr>
              <w:t>Цели деятельности Учреждения</w:t>
            </w:r>
          </w:p>
        </w:tc>
        <w:tc>
          <w:tcPr>
            <w:tcW w:w="5812" w:type="dxa"/>
          </w:tcPr>
          <w:p w:rsidR="00B36B9E" w:rsidRPr="00F67993" w:rsidRDefault="00F47654" w:rsidP="00F67993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F67993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Образовательная деятельность по образовательным программам</w:t>
            </w:r>
            <w:r w:rsidR="00957291" w:rsidRPr="00F67993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 xml:space="preserve"> дошкольного образования,присмотр и уход за детьми; деятельность по образовательным программам начального общего, основного общего и среднего образования; образовательная деятельность по программам дополнительного образования;формирование общей культуры личности, обучающихся, воспитанников на основе усвоения обязательного миниума содержания образовательных программ; адаптация к жизни в обществе; создание основы для осознанного выбора и последующего освоения профессиональных образовательных программ; врспитание гражданственности, трудолюбия, уважение к правам и свободам человека, любви к окружающей природе, Родине, семье; формирование здорового образа жизни.</w:t>
            </w:r>
          </w:p>
        </w:tc>
      </w:tr>
      <w:tr w:rsidR="00B36B9E" w:rsidRPr="00F67993" w:rsidTr="00F67993">
        <w:trPr>
          <w:trHeight w:val="377"/>
        </w:trPr>
        <w:tc>
          <w:tcPr>
            <w:tcW w:w="959" w:type="dxa"/>
          </w:tcPr>
          <w:p w:rsidR="00B36B9E" w:rsidRPr="00F67993" w:rsidRDefault="00425022" w:rsidP="00F67993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7993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260" w:type="dxa"/>
          </w:tcPr>
          <w:p w:rsidR="00B36B9E" w:rsidRPr="00F67993" w:rsidRDefault="00B36B9E" w:rsidP="00F67993">
            <w:pPr>
              <w:spacing w:before="30" w:after="30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F67993">
              <w:rPr>
                <w:rFonts w:ascii="Arial" w:hAnsi="Arial" w:cs="Arial"/>
                <w:sz w:val="26"/>
                <w:szCs w:val="26"/>
              </w:rPr>
              <w:t xml:space="preserve">Виды деятельности Учреждения, относящиеся к его основным видам деятельности в соответствии с уставом учреждения </w:t>
            </w:r>
          </w:p>
        </w:tc>
        <w:tc>
          <w:tcPr>
            <w:tcW w:w="5812" w:type="dxa"/>
          </w:tcPr>
          <w:p w:rsidR="00B36B9E" w:rsidRPr="00F67993" w:rsidRDefault="006C219C" w:rsidP="00F67993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F67993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Дошкольного образования (основная образовательная программа дошкольного образования); начального общего образования (основная общеобразовательная программа начального общего образования); основного общего образования (основная общеобразовательная программа основного общего образования); среднего общего образования (основная общеобразовательная программа среднего общего образования); адаптированная основная общеобразовательная программа; реализация дополнительных общеразвивающих программ художественно-эстетической, научно-технической, физкультурно-спортивной, туристко-</w:t>
            </w:r>
            <w:r w:rsidRPr="00F67993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lastRenderedPageBreak/>
              <w:t>краеведческой, эколого-биологической, спортивно-оздоровительной, духовно-нравственной, общеинтеллектуальной, общекультурной, социальной направленности; осуществление обучения и воспитания в интересах личности, общества, государства; организация работы групп продленного дня; уход и присмотр за детьми дошкольного возраста; организация отдыха и оздаровления, обучающихся в каникулярное время (с дневным пребыванием).</w:t>
            </w:r>
          </w:p>
        </w:tc>
      </w:tr>
      <w:tr w:rsidR="00EF1A1B" w:rsidRPr="00F67993" w:rsidTr="00F67993">
        <w:trPr>
          <w:trHeight w:val="377"/>
        </w:trPr>
        <w:tc>
          <w:tcPr>
            <w:tcW w:w="959" w:type="dxa"/>
          </w:tcPr>
          <w:p w:rsidR="00EF1A1B" w:rsidRPr="00F67993" w:rsidRDefault="00425022" w:rsidP="00F67993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7993">
              <w:rPr>
                <w:rFonts w:ascii="Arial" w:hAnsi="Arial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3260" w:type="dxa"/>
          </w:tcPr>
          <w:p w:rsidR="00EF1A1B" w:rsidRPr="00F67993" w:rsidRDefault="00EF1A1B" w:rsidP="00F67993">
            <w:pPr>
              <w:spacing w:before="30" w:after="30"/>
              <w:rPr>
                <w:rFonts w:ascii="Arial" w:hAnsi="Arial" w:cs="Arial"/>
                <w:sz w:val="26"/>
                <w:szCs w:val="26"/>
              </w:rPr>
            </w:pPr>
            <w:r w:rsidRPr="00F67993">
              <w:rPr>
                <w:rFonts w:ascii="Arial" w:hAnsi="Arial" w:cs="Arial"/>
                <w:sz w:val="26"/>
                <w:szCs w:val="26"/>
              </w:rPr>
              <w:t>Общая балансовая стоимость недвижимого имущества муниципального имущества (в разрезе стоимости имущества, закрепленного за учреждением на праве оперативного управления)</w:t>
            </w:r>
          </w:p>
        </w:tc>
        <w:tc>
          <w:tcPr>
            <w:tcW w:w="5812" w:type="dxa"/>
          </w:tcPr>
          <w:p w:rsidR="00EF1A1B" w:rsidRPr="00F67993" w:rsidRDefault="00DD5CEF" w:rsidP="00F67993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F67993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8769696</w:t>
            </w:r>
            <w:r w:rsidR="00B933B9" w:rsidRPr="00F67993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,24</w:t>
            </w:r>
          </w:p>
        </w:tc>
      </w:tr>
      <w:tr w:rsidR="00EF1A1B" w:rsidRPr="00F67993" w:rsidTr="00F67993">
        <w:trPr>
          <w:trHeight w:val="377"/>
        </w:trPr>
        <w:tc>
          <w:tcPr>
            <w:tcW w:w="959" w:type="dxa"/>
          </w:tcPr>
          <w:p w:rsidR="00EF1A1B" w:rsidRPr="00F67993" w:rsidRDefault="00425022" w:rsidP="00F67993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7993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260" w:type="dxa"/>
          </w:tcPr>
          <w:p w:rsidR="00EF1A1B" w:rsidRPr="00F67993" w:rsidRDefault="00EF1A1B" w:rsidP="00F67993">
            <w:pPr>
              <w:spacing w:before="30" w:after="30"/>
              <w:rPr>
                <w:rFonts w:ascii="Arial" w:hAnsi="Arial" w:cs="Arial"/>
                <w:sz w:val="26"/>
                <w:szCs w:val="26"/>
              </w:rPr>
            </w:pPr>
            <w:r w:rsidRPr="00F67993">
              <w:rPr>
                <w:rFonts w:ascii="Arial" w:hAnsi="Arial" w:cs="Arial"/>
                <w:sz w:val="26"/>
                <w:szCs w:val="26"/>
              </w:rPr>
              <w:t>Общая балансовая стоимость движимого муниципального имущества, в том числе балансовая стоимость особо ценного движимого имущества</w:t>
            </w:r>
          </w:p>
        </w:tc>
        <w:tc>
          <w:tcPr>
            <w:tcW w:w="5812" w:type="dxa"/>
          </w:tcPr>
          <w:p w:rsidR="00EF1A1B" w:rsidRPr="00F67993" w:rsidRDefault="00DD5CEF" w:rsidP="00F67993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F67993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1343050</w:t>
            </w:r>
          </w:p>
        </w:tc>
      </w:tr>
    </w:tbl>
    <w:p w:rsidR="00613B29" w:rsidRDefault="00B36B9E" w:rsidP="00B36B9E">
      <w:pPr>
        <w:pStyle w:val="ConsPlusNonformat"/>
        <w:widowControl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</w:p>
    <w:p w:rsidR="00B36B9E" w:rsidRDefault="00E813B5" w:rsidP="00B765A1">
      <w:pPr>
        <w:pStyle w:val="ConsPlusNonformat"/>
        <w:widowControl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</w:t>
      </w:r>
      <w:r w:rsidR="00B36B9E">
        <w:rPr>
          <w:rFonts w:ascii="Arial" w:hAnsi="Arial" w:cs="Arial"/>
          <w:b/>
          <w:bCs/>
          <w:sz w:val="26"/>
          <w:szCs w:val="26"/>
        </w:rPr>
        <w:t>оказатели финансового состояния учреждения</w:t>
      </w:r>
    </w:p>
    <w:p w:rsidR="00BB7DB9" w:rsidRDefault="00BB7DB9" w:rsidP="00BB7DB9">
      <w:pPr>
        <w:pStyle w:val="ConsPlusNonformat"/>
        <w:widowControl/>
        <w:ind w:left="60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5077"/>
        <w:gridCol w:w="1540"/>
        <w:gridCol w:w="2004"/>
      </w:tblGrid>
      <w:tr w:rsidR="00BA7223" w:rsidRPr="006C6928" w:rsidTr="00BA7223">
        <w:trPr>
          <w:trHeight w:val="191"/>
          <w:jc w:val="center"/>
        </w:trPr>
        <w:tc>
          <w:tcPr>
            <w:tcW w:w="843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 п/п</w:t>
            </w:r>
          </w:p>
        </w:tc>
        <w:tc>
          <w:tcPr>
            <w:tcW w:w="5077" w:type="dxa"/>
            <w:vAlign w:val="center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40" w:type="dxa"/>
            <w:vAlign w:val="center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Ед. измерений</w:t>
            </w:r>
          </w:p>
        </w:tc>
        <w:tc>
          <w:tcPr>
            <w:tcW w:w="2004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  <w:vAlign w:val="center"/>
          </w:tcPr>
          <w:p w:rsidR="00BA7223" w:rsidRPr="00BB7DB9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5077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Нефинансовые активы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Pr="00BB7DB9" w:rsidRDefault="007B7EB2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8769696,24</w:t>
            </w: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  <w:vAlign w:val="center"/>
          </w:tcPr>
          <w:p w:rsidR="00BA7223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Default="00BA7223" w:rsidP="008817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Из них:</w:t>
            </w:r>
          </w:p>
          <w:p w:rsidR="00BA7223" w:rsidRDefault="00BA7223" w:rsidP="008817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Недвижимое имущество, всего: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Default="00DD5CEF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5079</w:t>
            </w:r>
            <w:r w:rsidR="007B7EB2">
              <w:rPr>
                <w:rFonts w:ascii="Arial" w:hAnsi="Arial" w:cs="Arial"/>
                <w:sz w:val="26"/>
                <w:szCs w:val="26"/>
              </w:rPr>
              <w:t>444,00</w:t>
            </w:r>
          </w:p>
        </w:tc>
      </w:tr>
      <w:tr w:rsidR="00BA7223" w:rsidRPr="006C6928" w:rsidTr="00BA7223">
        <w:trPr>
          <w:trHeight w:val="95"/>
          <w:jc w:val="center"/>
        </w:trPr>
        <w:tc>
          <w:tcPr>
            <w:tcW w:w="843" w:type="dxa"/>
            <w:vAlign w:val="center"/>
          </w:tcPr>
          <w:p w:rsidR="00BA7223" w:rsidRPr="00BB7DB9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в том числе:</w:t>
            </w:r>
          </w:p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остаточная стоимость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Pr="00BB7DB9" w:rsidRDefault="00DD5CEF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1416</w:t>
            </w:r>
            <w:r w:rsidR="007B7EB2">
              <w:rPr>
                <w:rFonts w:ascii="Arial" w:hAnsi="Arial" w:cs="Arial"/>
                <w:sz w:val="26"/>
                <w:szCs w:val="26"/>
              </w:rPr>
              <w:t>382,44</w:t>
            </w:r>
          </w:p>
        </w:tc>
      </w:tr>
      <w:tr w:rsidR="00BA7223" w:rsidRPr="006C6928" w:rsidTr="00BA7223">
        <w:trPr>
          <w:trHeight w:val="191"/>
          <w:jc w:val="center"/>
        </w:trPr>
        <w:tc>
          <w:tcPr>
            <w:tcW w:w="843" w:type="dxa"/>
            <w:vAlign w:val="center"/>
          </w:tcPr>
          <w:p w:rsidR="00BA7223" w:rsidRPr="00BB7DB9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особо ценного движимого имущества</w:t>
            </w:r>
            <w:r>
              <w:rPr>
                <w:rFonts w:ascii="Arial" w:hAnsi="Arial" w:cs="Arial"/>
                <w:sz w:val="26"/>
                <w:szCs w:val="26"/>
              </w:rPr>
              <w:t>, всего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Pr="00BB7DB9" w:rsidRDefault="00DD5CEF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1343</w:t>
            </w:r>
            <w:r w:rsidR="007B7EB2">
              <w:rPr>
                <w:rFonts w:ascii="Arial" w:hAnsi="Arial" w:cs="Arial"/>
                <w:sz w:val="26"/>
                <w:szCs w:val="26"/>
              </w:rPr>
              <w:t>050,00</w:t>
            </w:r>
          </w:p>
        </w:tc>
      </w:tr>
      <w:tr w:rsidR="00BA7223" w:rsidRPr="006C6928" w:rsidTr="00BA7223">
        <w:trPr>
          <w:trHeight w:val="191"/>
          <w:jc w:val="center"/>
        </w:trPr>
        <w:tc>
          <w:tcPr>
            <w:tcW w:w="843" w:type="dxa"/>
            <w:vAlign w:val="center"/>
          </w:tcPr>
          <w:p w:rsidR="00BA7223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17657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 том числе: остаточная стоимость 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Default="00DD5CEF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7B7EB2">
              <w:rPr>
                <w:rFonts w:ascii="Arial" w:hAnsi="Arial" w:cs="Arial"/>
                <w:sz w:val="26"/>
                <w:szCs w:val="26"/>
              </w:rPr>
              <w:t>379,08</w:t>
            </w: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  <w:vAlign w:val="center"/>
          </w:tcPr>
          <w:p w:rsidR="00BA7223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077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Финансовые активы, всего: их них: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050BF7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050BF7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  <w:vAlign w:val="center"/>
          </w:tcPr>
          <w:p w:rsidR="00BA7223" w:rsidRPr="00BB7DB9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8817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Дебиторская задолженность по доходам 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050BF7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050BF7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416"/>
          <w:jc w:val="center"/>
        </w:trPr>
        <w:tc>
          <w:tcPr>
            <w:tcW w:w="843" w:type="dxa"/>
          </w:tcPr>
          <w:p w:rsidR="00BA7223" w:rsidRPr="00BB7DB9" w:rsidRDefault="00BA7223" w:rsidP="0017657E">
            <w:pPr>
              <w:shd w:val="clear" w:color="auto" w:fill="FFFFFF"/>
              <w:spacing w:before="100" w:beforeAutospacing="1" w:after="100" w:afterAutospacing="1"/>
              <w:ind w:left="7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F6284A">
            <w:pPr>
              <w:shd w:val="clear" w:color="auto" w:fill="FFFFFF"/>
              <w:spacing w:before="100" w:beforeAutospacing="1" w:after="100" w:afterAutospacing="1"/>
              <w:ind w:left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Дебиторская задолженность по доходам по расходам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050BF7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050BF7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</w:tcPr>
          <w:p w:rsidR="00BA7223" w:rsidRPr="00BB7DB9" w:rsidRDefault="00BA7223" w:rsidP="0017657E">
            <w:pPr>
              <w:shd w:val="clear" w:color="auto" w:fill="FFFFFF"/>
              <w:spacing w:before="100" w:beforeAutospacing="1" w:after="100" w:afterAutospacing="1"/>
              <w:ind w:left="7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077" w:type="dxa"/>
          </w:tcPr>
          <w:p w:rsidR="00BA7223" w:rsidRPr="00BB7DB9" w:rsidRDefault="00BA7223" w:rsidP="00F6284A">
            <w:pPr>
              <w:shd w:val="clear" w:color="auto" w:fill="FFFFFF"/>
              <w:spacing w:before="100" w:beforeAutospacing="1" w:after="100" w:afterAutospacing="1"/>
              <w:ind w:left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Обязательства, всего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1B634F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1B634F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</w:tcPr>
          <w:p w:rsidR="00BA7223" w:rsidRPr="00BB7DB9" w:rsidRDefault="00BA7223" w:rsidP="0017657E">
            <w:pPr>
              <w:shd w:val="clear" w:color="auto" w:fill="FFFFFF"/>
              <w:spacing w:before="100" w:beforeAutospacing="1" w:after="100" w:afterAutospacing="1"/>
              <w:ind w:left="7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17657E">
            <w:pPr>
              <w:shd w:val="clear" w:color="auto" w:fill="FFFFFF"/>
              <w:spacing w:before="100" w:beforeAutospacing="1" w:after="100" w:afterAutospacing="1"/>
              <w:ind w:left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Из них: просроченная кредиторская задолженность 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1B634F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1B634F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B7DB9" w:rsidRPr="00BB7DB9" w:rsidRDefault="00BB7DB9" w:rsidP="00BB7DB9">
      <w:pPr>
        <w:rPr>
          <w:rFonts w:ascii="Arial" w:hAnsi="Arial" w:cs="Arial"/>
          <w:vanish/>
          <w:sz w:val="26"/>
          <w:szCs w:val="26"/>
        </w:rPr>
      </w:pPr>
    </w:p>
    <w:p w:rsidR="00BB7DB9" w:rsidRDefault="00BB7DB9" w:rsidP="00BB7DB9">
      <w:pPr>
        <w:pStyle w:val="ConsPlusNonformat"/>
        <w:widowControl/>
        <w:ind w:left="600"/>
        <w:rPr>
          <w:rFonts w:ascii="Arial" w:hAnsi="Arial" w:cs="Arial"/>
          <w:b/>
          <w:bCs/>
          <w:sz w:val="26"/>
          <w:szCs w:val="26"/>
        </w:rPr>
      </w:pPr>
    </w:p>
    <w:p w:rsidR="00BF2D09" w:rsidRDefault="00425022" w:rsidP="00B765A1">
      <w:pPr>
        <w:pStyle w:val="ConsPlusNonformat"/>
        <w:widowControl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</w:t>
      </w:r>
      <w:r w:rsidR="00BF2D09" w:rsidRPr="00E12393">
        <w:rPr>
          <w:rFonts w:ascii="Arial" w:hAnsi="Arial" w:cs="Arial"/>
          <w:b/>
          <w:bCs/>
          <w:sz w:val="24"/>
          <w:szCs w:val="24"/>
        </w:rPr>
        <w:t xml:space="preserve">оказатели по поступлениям и выплатам  Учреждения </w:t>
      </w:r>
    </w:p>
    <w:p w:rsidR="0017657E" w:rsidRDefault="0017657E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tbl>
      <w:tblPr>
        <w:tblW w:w="9900" w:type="dxa"/>
        <w:tblLayout w:type="fixed"/>
        <w:tblLook w:val="04A0"/>
      </w:tblPr>
      <w:tblGrid>
        <w:gridCol w:w="459"/>
        <w:gridCol w:w="1182"/>
        <w:gridCol w:w="442"/>
        <w:gridCol w:w="443"/>
        <w:gridCol w:w="442"/>
        <w:gridCol w:w="425"/>
        <w:gridCol w:w="856"/>
        <w:gridCol w:w="858"/>
        <w:gridCol w:w="592"/>
        <w:gridCol w:w="738"/>
        <w:gridCol w:w="812"/>
        <w:gridCol w:w="435"/>
        <w:gridCol w:w="739"/>
        <w:gridCol w:w="738"/>
        <w:gridCol w:w="739"/>
      </w:tblGrid>
      <w:tr w:rsidR="00E813B5" w:rsidRPr="00E813B5" w:rsidTr="00DE14C5">
        <w:trPr>
          <w:cantSplit/>
          <w:trHeight w:val="216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Наименование показателя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Код</w:t>
            </w:r>
            <w:r w:rsidRPr="00E813B5">
              <w:rPr>
                <w:rFonts w:ascii="Arial" w:hAnsi="Arial" w:cs="Arial"/>
                <w:sz w:val="26"/>
                <w:szCs w:val="26"/>
              </w:rPr>
              <w:br/>
              <w:t>по бюджетной классификации операции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813B5">
              <w:rPr>
                <w:rFonts w:ascii="Arial" w:hAnsi="Arial" w:cs="Arial"/>
                <w:sz w:val="26"/>
                <w:szCs w:val="26"/>
              </w:rPr>
              <w:t>сектора государственного управления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Код субсидии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КВФО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Отраслевой код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Всего 1-ый год планирования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 том числе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Всего 2-ой год планирования</w:t>
            </w:r>
          </w:p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 том числе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3B5" w:rsidRPr="00E813B5" w:rsidRDefault="00E813B5" w:rsidP="00A725DF">
            <w:pPr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Всего 3-ий год планирования</w:t>
            </w:r>
          </w:p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 том числе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Сумма возврата дебиторской задолженности прошлых лет</w:t>
            </w:r>
          </w:p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E813B5" w:rsidRPr="00E813B5" w:rsidTr="00DE14C5">
        <w:trPr>
          <w:cantSplit/>
          <w:trHeight w:val="541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органах ФК или ФО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кредитных организациях</w:t>
            </w: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органах ФК или ФО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кредитных организациях</w:t>
            </w: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органах ФК или ФО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кредитных организациях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7657E" w:rsidRDefault="0017657E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Наименование показателя включает:</w:t>
      </w:r>
    </w:p>
    <w:p w:rsid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9371"/>
      </w:tblGrid>
      <w:tr w:rsidR="00DE14C5" w:rsidRPr="00DE14C5" w:rsidTr="00DE14C5">
        <w:trPr>
          <w:trHeight w:val="26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DE14C5" w:rsidRDefault="00DE14C5" w:rsidP="00DE14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Планируемый остаток средств на начало планируемого года</w:t>
            </w:r>
          </w:p>
        </w:tc>
      </w:tr>
      <w:tr w:rsidR="00DE14C5" w:rsidRPr="00DE14C5" w:rsidTr="00DE14C5">
        <w:trPr>
          <w:trHeight w:val="26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Поступления от иной, приносящей доход деятельности</w:t>
            </w:r>
          </w:p>
        </w:tc>
      </w:tr>
      <w:tr w:rsidR="00DE14C5" w:rsidRPr="00DE14C5" w:rsidTr="00DE14C5">
        <w:trPr>
          <w:trHeight w:val="21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Прочие безвозмездные поступления</w:t>
            </w:r>
          </w:p>
        </w:tc>
      </w:tr>
      <w:tr w:rsidR="00DE14C5" w:rsidRPr="00DE14C5" w:rsidTr="00DE14C5">
        <w:trPr>
          <w:trHeight w:val="24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Субсидии на выполнение государственного (муниципального) задания</w:t>
            </w:r>
          </w:p>
        </w:tc>
      </w:tr>
      <w:tr w:rsidR="00DE14C5" w:rsidRPr="00DE14C5" w:rsidTr="00DE14C5">
        <w:trPr>
          <w:trHeight w:val="36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Заработная плата</w:t>
            </w:r>
          </w:p>
        </w:tc>
      </w:tr>
      <w:tr w:rsidR="00DE14C5" w:rsidRPr="00DE14C5" w:rsidTr="00DE14C5">
        <w:trPr>
          <w:trHeight w:val="36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Прочие выплаты</w:t>
            </w:r>
          </w:p>
        </w:tc>
      </w:tr>
      <w:tr w:rsidR="00DE14C5" w:rsidRPr="00DE14C5" w:rsidTr="00DE14C5">
        <w:trPr>
          <w:trHeight w:val="279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Коммунальные услуги</w:t>
            </w:r>
          </w:p>
        </w:tc>
      </w:tr>
      <w:tr w:rsidR="00DE14C5" w:rsidRPr="00DE14C5" w:rsidTr="00DE14C5">
        <w:trPr>
          <w:trHeight w:val="25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Начисления на выплаты по оплате труда</w:t>
            </w:r>
          </w:p>
        </w:tc>
      </w:tr>
      <w:tr w:rsidR="00DE14C5" w:rsidRPr="00DE14C5" w:rsidTr="00DE14C5">
        <w:trPr>
          <w:trHeight w:val="37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Прочие выплаты</w:t>
            </w:r>
          </w:p>
        </w:tc>
      </w:tr>
      <w:tr w:rsidR="00DE14C5" w:rsidRPr="00DE14C5" w:rsidTr="00DE14C5">
        <w:trPr>
          <w:trHeight w:val="21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Прочие работы, услуги</w:t>
            </w:r>
          </w:p>
        </w:tc>
      </w:tr>
      <w:tr w:rsidR="00DE14C5" w:rsidRPr="00DE14C5" w:rsidTr="00DE14C5">
        <w:trPr>
          <w:trHeight w:val="269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Прочие расходы</w:t>
            </w:r>
          </w:p>
        </w:tc>
      </w:tr>
      <w:tr w:rsidR="00DE14C5" w:rsidRPr="00DE14C5" w:rsidTr="00DE14C5">
        <w:trPr>
          <w:trHeight w:val="24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Работы, услуги по содержанию имущества</w:t>
            </w:r>
          </w:p>
        </w:tc>
      </w:tr>
      <w:tr w:rsidR="00DE14C5" w:rsidRPr="00DE14C5" w:rsidTr="00DE14C5">
        <w:trPr>
          <w:trHeight w:val="36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Транспортные услуги</w:t>
            </w:r>
          </w:p>
        </w:tc>
      </w:tr>
      <w:tr w:rsidR="00DE14C5" w:rsidRPr="00DE14C5" w:rsidTr="00DE14C5">
        <w:trPr>
          <w:trHeight w:val="23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lastRenderedPageBreak/>
              <w:t>Увеличение стоимости материальных запасов</w:t>
            </w:r>
          </w:p>
        </w:tc>
      </w:tr>
      <w:tr w:rsidR="00DE14C5" w:rsidRPr="00DE14C5" w:rsidTr="00DE14C5">
        <w:trPr>
          <w:trHeight w:val="31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Увеличение стоимости основных средств</w:t>
            </w:r>
          </w:p>
        </w:tc>
      </w:tr>
      <w:tr w:rsidR="00DE14C5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Услуги связи</w:t>
            </w:r>
          </w:p>
        </w:tc>
      </w:tr>
      <w:tr w:rsidR="00DE14C5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DE14C5" w:rsidRDefault="00DE14C5" w:rsidP="00DE14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Планируемый остаток на  конец планируемого</w:t>
            </w:r>
            <w:r w:rsidR="0058546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года</w:t>
            </w:r>
          </w:p>
        </w:tc>
      </w:tr>
      <w:tr w:rsidR="00DE14C5" w:rsidRPr="00DE14C5" w:rsidTr="00585469">
        <w:trPr>
          <w:trHeight w:val="29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585469" w:rsidRDefault="00DE14C5" w:rsidP="00585469">
            <w:pPr>
              <w:autoSpaceDE w:val="0"/>
              <w:autoSpaceDN w:val="0"/>
              <w:adjustRightInd w:val="0"/>
              <w:ind w:firstLine="49"/>
              <w:rPr>
                <w:rFonts w:ascii="Arial" w:hAnsi="Arial" w:cs="Arial"/>
                <w:sz w:val="26"/>
                <w:szCs w:val="26"/>
              </w:rPr>
            </w:pPr>
            <w:r w:rsidRPr="00585469">
              <w:rPr>
                <w:rFonts w:ascii="Arial" w:hAnsi="Arial" w:cs="Arial"/>
                <w:bCs/>
                <w:sz w:val="26"/>
                <w:szCs w:val="26"/>
              </w:rPr>
              <w:t>Арендная плату за пользование имуществом</w:t>
            </w:r>
          </w:p>
        </w:tc>
      </w:tr>
      <w:tr w:rsidR="00DE14C5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585469" w:rsidRDefault="00585469" w:rsidP="00585469">
            <w:pPr>
              <w:autoSpaceDE w:val="0"/>
              <w:autoSpaceDN w:val="0"/>
              <w:adjustRightInd w:val="0"/>
              <w:ind w:firstLine="4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Б</w:t>
            </w:r>
            <w:r w:rsidRPr="00585469">
              <w:rPr>
                <w:rFonts w:ascii="Arial" w:hAnsi="Arial" w:cs="Arial"/>
                <w:bCs/>
                <w:sz w:val="26"/>
                <w:szCs w:val="26"/>
              </w:rPr>
              <w:t>езвозмездные перечисления государственным и муниципальным организациям</w:t>
            </w:r>
          </w:p>
        </w:tc>
      </w:tr>
      <w:tr w:rsidR="00585469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5469" w:rsidRPr="00585469" w:rsidRDefault="00585469" w:rsidP="00585469">
            <w:pPr>
              <w:autoSpaceDE w:val="0"/>
              <w:autoSpaceDN w:val="0"/>
              <w:adjustRightInd w:val="0"/>
              <w:ind w:firstLine="4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</w:t>
            </w:r>
            <w:r w:rsidRPr="00585469">
              <w:rPr>
                <w:rFonts w:ascii="Arial" w:hAnsi="Arial" w:cs="Arial"/>
                <w:bCs/>
                <w:sz w:val="26"/>
                <w:szCs w:val="26"/>
              </w:rPr>
              <w:t>особия по социальной помощи населению</w:t>
            </w:r>
          </w:p>
        </w:tc>
      </w:tr>
      <w:tr w:rsidR="00585469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5469" w:rsidRPr="00585469" w:rsidRDefault="00585469" w:rsidP="00585469">
            <w:pPr>
              <w:autoSpaceDE w:val="0"/>
              <w:autoSpaceDN w:val="0"/>
              <w:adjustRightInd w:val="0"/>
              <w:ind w:firstLine="4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И</w:t>
            </w:r>
            <w:r w:rsidRPr="00585469">
              <w:rPr>
                <w:rFonts w:ascii="Arial" w:hAnsi="Arial" w:cs="Arial"/>
                <w:bCs/>
                <w:sz w:val="26"/>
                <w:szCs w:val="26"/>
              </w:rPr>
              <w:t>ные выплаты, не запрещенные законодательством Российской Федерации</w:t>
            </w:r>
          </w:p>
        </w:tc>
      </w:tr>
    </w:tbl>
    <w:p w:rsidR="00DE14C5" w:rsidRP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6"/>
          <w:szCs w:val="26"/>
        </w:rPr>
      </w:pPr>
    </w:p>
    <w:p w:rsidR="00356472" w:rsidRPr="00356472" w:rsidRDefault="00585469" w:rsidP="00356472">
      <w:pPr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rFonts w:ascii="Arial" w:hAnsi="Arial" w:cs="Arial"/>
          <w:bCs/>
          <w:sz w:val="26"/>
          <w:szCs w:val="26"/>
        </w:rPr>
      </w:pPr>
      <w:r w:rsidRPr="00050D58">
        <w:rPr>
          <w:rFonts w:ascii="Arial" w:hAnsi="Arial" w:cs="Arial"/>
          <w:bCs/>
          <w:sz w:val="26"/>
          <w:szCs w:val="26"/>
        </w:rPr>
        <w:t>Контроль за показателям</w:t>
      </w:r>
      <w:r w:rsidR="00050D58">
        <w:rPr>
          <w:rFonts w:ascii="Arial" w:hAnsi="Arial" w:cs="Arial"/>
          <w:bCs/>
          <w:sz w:val="26"/>
          <w:szCs w:val="26"/>
        </w:rPr>
        <w:t>и</w:t>
      </w:r>
      <w:r w:rsidRPr="00050D58">
        <w:rPr>
          <w:rFonts w:ascii="Arial" w:hAnsi="Arial" w:cs="Arial"/>
          <w:bCs/>
          <w:sz w:val="26"/>
          <w:szCs w:val="26"/>
        </w:rPr>
        <w:t xml:space="preserve"> по поступлениям и выплатам </w:t>
      </w:r>
      <w:r w:rsidR="00050D58">
        <w:rPr>
          <w:rFonts w:ascii="Arial" w:hAnsi="Arial" w:cs="Arial"/>
          <w:bCs/>
          <w:sz w:val="26"/>
          <w:szCs w:val="26"/>
        </w:rPr>
        <w:t xml:space="preserve">осуществляется в системе АЦК- планирование на этапе </w:t>
      </w:r>
      <w:r w:rsidRPr="00050D58">
        <w:rPr>
          <w:rFonts w:ascii="Arial" w:hAnsi="Arial" w:cs="Arial"/>
          <w:bCs/>
          <w:sz w:val="26"/>
          <w:szCs w:val="26"/>
        </w:rPr>
        <w:t>согласования</w:t>
      </w:r>
      <w:r w:rsidR="00356472">
        <w:rPr>
          <w:rFonts w:ascii="Arial" w:hAnsi="Arial" w:cs="Arial"/>
          <w:bCs/>
          <w:sz w:val="26"/>
          <w:szCs w:val="26"/>
        </w:rPr>
        <w:t xml:space="preserve"> учредителем</w:t>
      </w:r>
      <w:r w:rsidR="00050D58">
        <w:rPr>
          <w:rFonts w:ascii="Arial" w:hAnsi="Arial" w:cs="Arial"/>
          <w:bCs/>
          <w:sz w:val="26"/>
          <w:szCs w:val="26"/>
        </w:rPr>
        <w:t>.</w:t>
      </w:r>
      <w:r w:rsidRPr="00050D58">
        <w:rPr>
          <w:rFonts w:ascii="Arial" w:hAnsi="Arial" w:cs="Arial"/>
          <w:bCs/>
          <w:sz w:val="26"/>
          <w:szCs w:val="26"/>
        </w:rPr>
        <w:t xml:space="preserve"> </w:t>
      </w:r>
      <w:r w:rsidR="00356472">
        <w:rPr>
          <w:rFonts w:ascii="Arial" w:hAnsi="Arial" w:cs="Arial"/>
          <w:bCs/>
          <w:sz w:val="26"/>
          <w:szCs w:val="26"/>
        </w:rPr>
        <w:t>Изменения в раздел  «</w:t>
      </w:r>
      <w:r w:rsidR="00356472" w:rsidRPr="00356472">
        <w:rPr>
          <w:rFonts w:ascii="Arial" w:hAnsi="Arial" w:cs="Arial"/>
          <w:bCs/>
          <w:sz w:val="26"/>
          <w:szCs w:val="26"/>
        </w:rPr>
        <w:t>Показатели по поступлениям и выплатам  Учреждения</w:t>
      </w:r>
      <w:r w:rsidR="00356472">
        <w:rPr>
          <w:rFonts w:ascii="Arial" w:hAnsi="Arial" w:cs="Arial"/>
          <w:bCs/>
          <w:sz w:val="26"/>
          <w:szCs w:val="26"/>
        </w:rPr>
        <w:t>» в системе АЦК- планирование вносятся учредителем на основании заявок учреждений в виде электронного документа</w:t>
      </w:r>
      <w:r w:rsidR="0017420F">
        <w:rPr>
          <w:rFonts w:ascii="Arial" w:hAnsi="Arial" w:cs="Arial"/>
          <w:bCs/>
          <w:sz w:val="26"/>
          <w:szCs w:val="26"/>
        </w:rPr>
        <w:t xml:space="preserve">, </w:t>
      </w:r>
      <w:r w:rsidR="00356472">
        <w:rPr>
          <w:rFonts w:ascii="Arial" w:hAnsi="Arial" w:cs="Arial"/>
          <w:bCs/>
          <w:sz w:val="26"/>
          <w:szCs w:val="26"/>
        </w:rPr>
        <w:t>договора субсидирования</w:t>
      </w:r>
      <w:r w:rsidR="0017420F">
        <w:rPr>
          <w:rFonts w:ascii="Arial" w:hAnsi="Arial" w:cs="Arial"/>
          <w:bCs/>
          <w:sz w:val="26"/>
          <w:szCs w:val="26"/>
        </w:rPr>
        <w:t xml:space="preserve"> и изменений к нему, соглашения о предоставлении субсидий на иные цели и изменений к нему и иных соглашений</w:t>
      </w:r>
      <w:r w:rsidR="00356472">
        <w:rPr>
          <w:rFonts w:ascii="Arial" w:hAnsi="Arial" w:cs="Arial"/>
          <w:bCs/>
          <w:sz w:val="26"/>
          <w:szCs w:val="26"/>
        </w:rPr>
        <w:t xml:space="preserve"> . </w:t>
      </w:r>
      <w:r w:rsidR="00356472" w:rsidRPr="00356472">
        <w:rPr>
          <w:rFonts w:ascii="Arial" w:hAnsi="Arial" w:cs="Arial"/>
          <w:bCs/>
          <w:sz w:val="26"/>
          <w:szCs w:val="26"/>
        </w:rPr>
        <w:t xml:space="preserve"> </w:t>
      </w:r>
    </w:p>
    <w:p w:rsidR="00050D58" w:rsidRPr="00050D58" w:rsidRDefault="00050D58" w:rsidP="00356472">
      <w:pPr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План финансово- хозяйственной деятельности размещается на сайте образовательного учреждения.</w:t>
      </w:r>
    </w:p>
    <w:p w:rsidR="00CF0C90" w:rsidRDefault="00CF0C90" w:rsidP="00356472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CF0C90" w:rsidRDefault="00CF0C90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CF0C90" w:rsidRDefault="00CF0C90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sectPr w:rsidR="007B7EB2" w:rsidSect="00EF38B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02842"/>
    <w:multiLevelType w:val="hybridMultilevel"/>
    <w:tmpl w:val="BE36C822"/>
    <w:lvl w:ilvl="0" w:tplc="9BE05300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4D95166"/>
    <w:multiLevelType w:val="hybridMultilevel"/>
    <w:tmpl w:val="ED92B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525"/>
    <w:rsid w:val="000250C8"/>
    <w:rsid w:val="00033097"/>
    <w:rsid w:val="00033C11"/>
    <w:rsid w:val="00050BF7"/>
    <w:rsid w:val="00050D58"/>
    <w:rsid w:val="000B450C"/>
    <w:rsid w:val="000B5DEB"/>
    <w:rsid w:val="000E3237"/>
    <w:rsid w:val="0012634B"/>
    <w:rsid w:val="00153316"/>
    <w:rsid w:val="001622DD"/>
    <w:rsid w:val="0017420F"/>
    <w:rsid w:val="0017657E"/>
    <w:rsid w:val="00181B5F"/>
    <w:rsid w:val="001A60A0"/>
    <w:rsid w:val="001B3CE9"/>
    <w:rsid w:val="001B634F"/>
    <w:rsid w:val="001D2277"/>
    <w:rsid w:val="00261525"/>
    <w:rsid w:val="00262BA3"/>
    <w:rsid w:val="002B73B2"/>
    <w:rsid w:val="002D7C55"/>
    <w:rsid w:val="00304FE0"/>
    <w:rsid w:val="00325BD6"/>
    <w:rsid w:val="0035245C"/>
    <w:rsid w:val="00356472"/>
    <w:rsid w:val="003569C9"/>
    <w:rsid w:val="00365087"/>
    <w:rsid w:val="0037322D"/>
    <w:rsid w:val="003833F2"/>
    <w:rsid w:val="003A26E8"/>
    <w:rsid w:val="003A2B6C"/>
    <w:rsid w:val="003B4588"/>
    <w:rsid w:val="003D6145"/>
    <w:rsid w:val="004047FA"/>
    <w:rsid w:val="00423769"/>
    <w:rsid w:val="00425022"/>
    <w:rsid w:val="00452F9A"/>
    <w:rsid w:val="00492FAC"/>
    <w:rsid w:val="004F798B"/>
    <w:rsid w:val="00503026"/>
    <w:rsid w:val="00505D88"/>
    <w:rsid w:val="005251A7"/>
    <w:rsid w:val="00531CD8"/>
    <w:rsid w:val="00585469"/>
    <w:rsid w:val="005C5038"/>
    <w:rsid w:val="005D0B7B"/>
    <w:rsid w:val="005E2CA7"/>
    <w:rsid w:val="0060601A"/>
    <w:rsid w:val="00613B29"/>
    <w:rsid w:val="00687851"/>
    <w:rsid w:val="00697DA5"/>
    <w:rsid w:val="006C219C"/>
    <w:rsid w:val="006C6928"/>
    <w:rsid w:val="00756061"/>
    <w:rsid w:val="00767187"/>
    <w:rsid w:val="00775AE9"/>
    <w:rsid w:val="007B7EB2"/>
    <w:rsid w:val="007C5129"/>
    <w:rsid w:val="007D15CE"/>
    <w:rsid w:val="007E2C32"/>
    <w:rsid w:val="0081335F"/>
    <w:rsid w:val="008348BD"/>
    <w:rsid w:val="00837069"/>
    <w:rsid w:val="00851035"/>
    <w:rsid w:val="00873813"/>
    <w:rsid w:val="0088177A"/>
    <w:rsid w:val="00893DF2"/>
    <w:rsid w:val="008A125B"/>
    <w:rsid w:val="008B60E6"/>
    <w:rsid w:val="008D30FC"/>
    <w:rsid w:val="008E62A3"/>
    <w:rsid w:val="008E6C1A"/>
    <w:rsid w:val="00934D30"/>
    <w:rsid w:val="00942946"/>
    <w:rsid w:val="00957291"/>
    <w:rsid w:val="009655A5"/>
    <w:rsid w:val="00971D37"/>
    <w:rsid w:val="00987873"/>
    <w:rsid w:val="009C416D"/>
    <w:rsid w:val="009C7F7B"/>
    <w:rsid w:val="009D640C"/>
    <w:rsid w:val="009D749F"/>
    <w:rsid w:val="00A142F1"/>
    <w:rsid w:val="00A361F1"/>
    <w:rsid w:val="00A70522"/>
    <w:rsid w:val="00A725DF"/>
    <w:rsid w:val="00A83CA0"/>
    <w:rsid w:val="00A85107"/>
    <w:rsid w:val="00B012E1"/>
    <w:rsid w:val="00B159B1"/>
    <w:rsid w:val="00B36B9E"/>
    <w:rsid w:val="00B66FE9"/>
    <w:rsid w:val="00B71BE8"/>
    <w:rsid w:val="00B73253"/>
    <w:rsid w:val="00B765A1"/>
    <w:rsid w:val="00B77A82"/>
    <w:rsid w:val="00B91263"/>
    <w:rsid w:val="00B933B9"/>
    <w:rsid w:val="00BA7223"/>
    <w:rsid w:val="00BB7DB9"/>
    <w:rsid w:val="00BF2D09"/>
    <w:rsid w:val="00BF68F9"/>
    <w:rsid w:val="00C26E61"/>
    <w:rsid w:val="00C42A0B"/>
    <w:rsid w:val="00C43CF2"/>
    <w:rsid w:val="00C8145F"/>
    <w:rsid w:val="00CF0C90"/>
    <w:rsid w:val="00D157B1"/>
    <w:rsid w:val="00D352AF"/>
    <w:rsid w:val="00D43B0A"/>
    <w:rsid w:val="00D74466"/>
    <w:rsid w:val="00DB1F46"/>
    <w:rsid w:val="00DD5CEF"/>
    <w:rsid w:val="00DE14C5"/>
    <w:rsid w:val="00E12393"/>
    <w:rsid w:val="00E204F1"/>
    <w:rsid w:val="00E2685F"/>
    <w:rsid w:val="00E813B5"/>
    <w:rsid w:val="00EC1939"/>
    <w:rsid w:val="00EF1A1B"/>
    <w:rsid w:val="00EF38B3"/>
    <w:rsid w:val="00F26E4E"/>
    <w:rsid w:val="00F47654"/>
    <w:rsid w:val="00F6284A"/>
    <w:rsid w:val="00F64008"/>
    <w:rsid w:val="00F67993"/>
    <w:rsid w:val="00FA179B"/>
    <w:rsid w:val="00FA247A"/>
    <w:rsid w:val="00FD5330"/>
    <w:rsid w:val="00FE15DB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B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525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1525"/>
    <w:pPr>
      <w:keepNext/>
      <w:jc w:val="center"/>
      <w:outlineLvl w:val="1"/>
    </w:pPr>
    <w:rPr>
      <w:rFonts w:eastAsia="Arial Unicode MS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61525"/>
    <w:pPr>
      <w:keepNext/>
      <w:jc w:val="center"/>
      <w:outlineLvl w:val="2"/>
    </w:pPr>
    <w:rPr>
      <w:rFonts w:ascii="Arial" w:eastAsia="Arial Unicode MS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261525"/>
    <w:pPr>
      <w:keepNext/>
      <w:spacing w:line="252" w:lineRule="auto"/>
      <w:outlineLvl w:val="5"/>
    </w:pPr>
    <w:rPr>
      <w:rFonts w:eastAsia="Arial Unicode MS"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61525"/>
    <w:pPr>
      <w:keepNext/>
      <w:outlineLvl w:val="7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"/>
    <w:basedOn w:val="a"/>
    <w:uiPriority w:val="99"/>
    <w:rsid w:val="002615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6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261525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No Spacing"/>
    <w:uiPriority w:val="99"/>
    <w:qFormat/>
    <w:rsid w:val="00261525"/>
    <w:rPr>
      <w:rFonts w:ascii="Calibri" w:hAnsi="Calibri" w:cs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261525"/>
    <w:pPr>
      <w:widowControl w:val="0"/>
      <w:autoSpaceDE w:val="0"/>
      <w:autoSpaceDN w:val="0"/>
      <w:adjustRightInd w:val="0"/>
      <w:spacing w:before="180"/>
      <w:ind w:left="4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a"/>
    <w:basedOn w:val="a"/>
    <w:uiPriority w:val="99"/>
    <w:rsid w:val="00261525"/>
    <w:pPr>
      <w:spacing w:before="30" w:after="30"/>
    </w:pPr>
    <w:rPr>
      <w:sz w:val="20"/>
      <w:szCs w:val="20"/>
    </w:rPr>
  </w:style>
  <w:style w:type="paragraph" w:styleId="ab">
    <w:name w:val="Title"/>
    <w:basedOn w:val="a"/>
    <w:link w:val="ac"/>
    <w:uiPriority w:val="99"/>
    <w:qFormat/>
    <w:rsid w:val="00261525"/>
    <w:pPr>
      <w:jc w:val="center"/>
    </w:pPr>
    <w:rPr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basedOn w:val="a0"/>
    <w:uiPriority w:val="99"/>
    <w:rsid w:val="00B36B9E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B36B9E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9D74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5307</Characters>
  <Application>Microsoft Office Word</Application>
  <DocSecurity>0</DocSecurity>
  <Lines>44</Lines>
  <Paragraphs>12</Paragraphs>
  <ScaleCrop>false</ScaleCrop>
  <Company>Роно</Company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ученик</cp:lastModifiedBy>
  <cp:revision>2</cp:revision>
  <cp:lastPrinted>2017-02-17T05:45:00Z</cp:lastPrinted>
  <dcterms:created xsi:type="dcterms:W3CDTF">2017-02-20T04:20:00Z</dcterms:created>
  <dcterms:modified xsi:type="dcterms:W3CDTF">2017-02-20T04:20:00Z</dcterms:modified>
</cp:coreProperties>
</file>