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1E" w:rsidRDefault="00AE69F0" w:rsidP="00AE69F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13F1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методической недели с 16 по 20 апреля  по теме «Новая образовательная среда как условие самореализации и социализации личности» </w:t>
      </w:r>
    </w:p>
    <w:p w:rsidR="00AE69F0" w:rsidRPr="00C91B99" w:rsidRDefault="00AE69F0" w:rsidP="00AE69F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18 апреля  2018</w:t>
      </w:r>
      <w:r w:rsidRPr="0002711F"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был</w:t>
      </w:r>
      <w:r w:rsidRPr="0002711F">
        <w:rPr>
          <w:rFonts w:ascii="Times New Roman" w:hAnsi="Times New Roman" w:cs="Times New Roman"/>
          <w:sz w:val="24"/>
          <w:szCs w:val="24"/>
          <w:lang w:eastAsia="ru-RU"/>
        </w:rPr>
        <w:t xml:space="preserve"> прове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ден открытый интегрированный урок географии и биологии в 6 </w:t>
      </w:r>
      <w:r w:rsidRPr="0002711F">
        <w:rPr>
          <w:rFonts w:ascii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2711F">
        <w:rPr>
          <w:rFonts w:ascii="Times New Roman" w:hAnsi="Times New Roman" w:cs="Times New Roman"/>
          <w:sz w:val="24"/>
          <w:szCs w:val="24"/>
          <w:lang w:eastAsia="ru-RU"/>
        </w:rPr>
        <w:t xml:space="preserve"> на тему </w:t>
      </w:r>
      <w:r w:rsidRPr="00C91B99">
        <w:rPr>
          <w:rFonts w:ascii="Times New Roman" w:hAnsi="Times New Roman" w:cs="Times New Roman"/>
          <w:b/>
          <w:sz w:val="24"/>
          <w:szCs w:val="24"/>
          <w:lang w:eastAsia="ru-RU"/>
        </w:rPr>
        <w:t>«Природный комплекс. Природные сообщества»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F1DE2">
        <w:rPr>
          <w:rFonts w:ascii="Times New Roman" w:hAnsi="Times New Roman" w:cs="Times New Roman"/>
          <w:sz w:val="24"/>
          <w:szCs w:val="24"/>
          <w:lang w:eastAsia="ru-RU"/>
        </w:rPr>
        <w:t>для детей с ОВЗ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«Природа умеренного пояса»</w:t>
      </w:r>
      <w:r w:rsidRPr="00C91B9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E69F0" w:rsidRDefault="00AE69F0" w:rsidP="00AE69F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Урок направлен на формирование функциональной грамотности учащихся через предметную интеграцию, формировались читательская и естественно-математическая функциональная грамотность. </w:t>
      </w:r>
    </w:p>
    <w:p w:rsidR="00AE69F0" w:rsidRDefault="00AE69F0" w:rsidP="00AE69F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методы и приемы на уроке: составление кластера, рассказ по кластеру, работа с иллюстрациями и текстом учебника, работа по физической карте мира, работа с репродукциями картин известных художников, виртуальная экскурсия в природу родного края, работа над проектом «Макет озера Кривое».</w:t>
      </w:r>
    </w:p>
    <w:p w:rsidR="00AE69F0" w:rsidRDefault="00AE69F0" w:rsidP="00AE69F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учащиеся сформировано единое интеграционное представление о природных комплексах, компонентах, сообществах.  </w:t>
      </w:r>
    </w:p>
    <w:p w:rsidR="00AE69F0" w:rsidRPr="00AE69F0" w:rsidRDefault="00AE69F0" w:rsidP="00AE69F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9F0" w:rsidRDefault="00AE69F0" w:rsidP="00AE69F0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2796" cy="1831143"/>
            <wp:effectExtent l="19050" t="0" r="0" b="0"/>
            <wp:docPr id="3" name="Рисунок 3" descr="C:\Users\Пользователь\Documents\GomPlayer\Capture\MOV06461.AVI_000086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cuments\GomPlayer\Capture\MOV06461.AVI_0000867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33" cy="183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9188" cy="1828438"/>
            <wp:effectExtent l="19050" t="0" r="0" b="0"/>
            <wp:docPr id="4" name="Рисунок 1" descr="C:\Users\Пользователь\Documents\GomPlayer\Capture\Capture\MOV06462.AVI_000228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GomPlayer\Capture\Capture\MOV06462.AVI_00022858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303" cy="183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F0" w:rsidRDefault="00AE69F0" w:rsidP="00AE69F0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69F0" w:rsidRPr="00384095" w:rsidRDefault="00AE69F0" w:rsidP="00AE69F0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69F0" w:rsidRPr="00AE69F0" w:rsidRDefault="00AE69F0" w:rsidP="00AE69F0">
      <w:pPr>
        <w:rPr>
          <w:lang w:val="en-US"/>
        </w:rPr>
      </w:pPr>
      <w:r>
        <w:rPr>
          <w:noProof/>
        </w:rPr>
        <w:drawing>
          <wp:inline distT="0" distB="0" distL="0" distR="0">
            <wp:extent cx="2479886" cy="1858945"/>
            <wp:effectExtent l="19050" t="0" r="0" b="0"/>
            <wp:docPr id="5" name="Рисунок 2" descr="C:\Users\Пользователь\Documents\GomPlayer\Capture\Capture\MOV06462.AVI_000312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GomPlayer\Capture\Capture\MOV06462.AVI_00031226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646" cy="185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6691" cy="1879041"/>
            <wp:effectExtent l="19050" t="0" r="7909" b="0"/>
            <wp:docPr id="6" name="Рисунок 4" descr="C:\Users\Пользователь\Documents\GomPlayer\Capture\MOV06461.AVI_00024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cuments\GomPlayer\Capture\MOV06461.AVI_00024566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67" cy="188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F0" w:rsidRDefault="00AE69F0" w:rsidP="00413CC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CCD" w:rsidRPr="00413CCD" w:rsidRDefault="00413CCD" w:rsidP="00413C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Технологическая карта  интегрированного  урока географии и  биологии</w:t>
      </w:r>
    </w:p>
    <w:p w:rsidR="00413CCD" w:rsidRPr="00413CCD" w:rsidRDefault="00413CCD" w:rsidP="00413C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в 6 классе с учетом требований ФГОС.</w:t>
      </w:r>
    </w:p>
    <w:p w:rsidR="00413CCD" w:rsidRPr="00413CCD" w:rsidRDefault="00413CCD" w:rsidP="00413C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Тема: Природный комплекс. Природные сообщества.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ФИО:</w:t>
      </w:r>
      <w:r w:rsidRPr="00413CCD">
        <w:rPr>
          <w:rFonts w:ascii="Times New Roman" w:hAnsi="Times New Roman" w:cs="Times New Roman"/>
          <w:sz w:val="24"/>
          <w:szCs w:val="24"/>
        </w:rPr>
        <w:t xml:space="preserve"> учитель географии Халикова Р.Р., учитель биологии Назырова Ф.А.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Место работы</w:t>
      </w:r>
      <w:proofErr w:type="gramStart"/>
      <w:r w:rsidRPr="00413C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3CCD">
        <w:rPr>
          <w:rFonts w:ascii="Times New Roman" w:hAnsi="Times New Roman" w:cs="Times New Roman"/>
          <w:sz w:val="24"/>
          <w:szCs w:val="24"/>
        </w:rPr>
        <w:t xml:space="preserve"> МАОУ «Лайтамакская СОШ». 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413CCD">
        <w:rPr>
          <w:rFonts w:ascii="Times New Roman" w:hAnsi="Times New Roman" w:cs="Times New Roman"/>
          <w:sz w:val="24"/>
          <w:szCs w:val="24"/>
        </w:rPr>
        <w:t xml:space="preserve"> биология + география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Цель:</w:t>
      </w:r>
      <w:r w:rsidRPr="00413CCD">
        <w:rPr>
          <w:rFonts w:ascii="Times New Roman" w:hAnsi="Times New Roman" w:cs="Times New Roman"/>
          <w:sz w:val="24"/>
          <w:szCs w:val="24"/>
        </w:rPr>
        <w:t xml:space="preserve"> формирование учебно-познавательной и коммуникативной компетенций учащихся при изучении природных комплексов, природных сообществ.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sz w:val="24"/>
          <w:szCs w:val="24"/>
        </w:rPr>
        <w:t xml:space="preserve">1. Научить различать природные комплексы. 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sz w:val="24"/>
          <w:szCs w:val="24"/>
        </w:rPr>
        <w:t xml:space="preserve"> 2. Формировать умение устанавливать причинно- следственные связи между образованием природных комплексов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sz w:val="24"/>
          <w:szCs w:val="24"/>
        </w:rPr>
        <w:t xml:space="preserve"> 3. Формировать умение вступать в диалог, участвовать в коллективном обсуждении проблемы через организацию работы в группах сменного состава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 xml:space="preserve">Базовый учебник: </w:t>
      </w:r>
      <w:r w:rsidRPr="00413CCD">
        <w:rPr>
          <w:rFonts w:ascii="Times New Roman" w:hAnsi="Times New Roman" w:cs="Times New Roman"/>
          <w:sz w:val="24"/>
          <w:szCs w:val="24"/>
        </w:rPr>
        <w:t>« Биология» 6 класс Пасечник, «География» 6 класс Баринова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413CC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413CCD">
        <w:rPr>
          <w:rFonts w:ascii="Times New Roman" w:hAnsi="Times New Roman" w:cs="Times New Roman"/>
          <w:sz w:val="24"/>
          <w:szCs w:val="24"/>
        </w:rPr>
        <w:t xml:space="preserve"> понимать существование разных мнений и подходов к решению проблемы, корректно отстаивать свою позицию, вести диалог на основе взаимного уважения.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13CC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13CCD">
        <w:rPr>
          <w:rFonts w:ascii="Times New Roman" w:hAnsi="Times New Roman" w:cs="Times New Roman"/>
          <w:b/>
          <w:sz w:val="24"/>
          <w:szCs w:val="24"/>
        </w:rPr>
        <w:t>:</w:t>
      </w:r>
      <w:r w:rsidRPr="00413CCD">
        <w:rPr>
          <w:rFonts w:ascii="Times New Roman" w:hAnsi="Times New Roman" w:cs="Times New Roman"/>
          <w:sz w:val="24"/>
          <w:szCs w:val="24"/>
        </w:rPr>
        <w:t xml:space="preserve"> планировать учебную деятельность при выполнении заданий, аргументировать свою точку зрения, владеть устной и письменной речью, строить монологическое высказывание. Высказывать суждения, подтверждая их фактами.</w:t>
      </w:r>
      <w:r w:rsidRPr="00413CCD">
        <w:rPr>
          <w:rFonts w:ascii="Times New Roman" w:hAnsi="Times New Roman" w:cs="Times New Roman"/>
          <w:kern w:val="16"/>
          <w:sz w:val="24"/>
          <w:szCs w:val="24"/>
        </w:rPr>
        <w:t xml:space="preserve"> Владеть</w:t>
      </w:r>
      <w:r w:rsidRPr="00413CCD">
        <w:rPr>
          <w:rFonts w:ascii="Times New Roman" w:hAnsi="Times New Roman" w:cs="Times New Roman"/>
          <w:sz w:val="24"/>
          <w:szCs w:val="24"/>
        </w:rPr>
        <w:t xml:space="preserve"> элементарными практическими умениями работы </w:t>
      </w:r>
      <w:proofErr w:type="gramStart"/>
      <w:r w:rsidRPr="00413C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3CCD">
        <w:rPr>
          <w:rFonts w:ascii="Times New Roman" w:hAnsi="Times New Roman" w:cs="Times New Roman"/>
          <w:sz w:val="24"/>
          <w:szCs w:val="24"/>
        </w:rPr>
        <w:t xml:space="preserve">  для исследования.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413CCD">
        <w:rPr>
          <w:rFonts w:ascii="Times New Roman" w:hAnsi="Times New Roman" w:cs="Times New Roman"/>
          <w:sz w:val="24"/>
          <w:szCs w:val="24"/>
        </w:rPr>
        <w:t xml:space="preserve">  знать термин – природный комплекс, называть виды природных комплексов. Сравнивать природные комплексы.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sz w:val="24"/>
          <w:szCs w:val="24"/>
        </w:rPr>
        <w:t>Знать термины природное сообщество, взаимосвязь в растительном сообществе.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действия: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413CCD">
        <w:rPr>
          <w:rFonts w:ascii="Times New Roman" w:hAnsi="Times New Roman" w:cs="Times New Roman"/>
          <w:sz w:val="24"/>
          <w:szCs w:val="24"/>
        </w:rPr>
        <w:t xml:space="preserve"> осознать необходимость изучения окружающего мира.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413CCD">
        <w:rPr>
          <w:rFonts w:ascii="Times New Roman" w:hAnsi="Times New Roman" w:cs="Times New Roman"/>
          <w:sz w:val="24"/>
          <w:szCs w:val="24"/>
        </w:rPr>
        <w:t xml:space="preserve"> планировать свою деятельность под руководством учителя, оценивать работу</w:t>
      </w:r>
      <w:proofErr w:type="gramStart"/>
      <w:r w:rsidRPr="00413CCD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413CCD">
        <w:rPr>
          <w:rFonts w:ascii="Times New Roman" w:hAnsi="Times New Roman" w:cs="Times New Roman"/>
          <w:sz w:val="24"/>
          <w:szCs w:val="24"/>
        </w:rPr>
        <w:t xml:space="preserve"> работать в соответствии с поставленной задачей, сравнивать полученные результаты с ожидаемыми.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13CCD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413CCD">
        <w:rPr>
          <w:rFonts w:ascii="Times New Roman" w:hAnsi="Times New Roman" w:cs="Times New Roman"/>
          <w:sz w:val="24"/>
          <w:szCs w:val="24"/>
        </w:rPr>
        <w:t xml:space="preserve"> перерабатывать информацию для получения необходимого результата.</w:t>
      </w:r>
      <w:proofErr w:type="gramEnd"/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13CCD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gramEnd"/>
      <w:r w:rsidRPr="00413CCD">
        <w:rPr>
          <w:rFonts w:ascii="Times New Roman" w:hAnsi="Times New Roman" w:cs="Times New Roman"/>
          <w:b/>
          <w:sz w:val="24"/>
          <w:szCs w:val="24"/>
        </w:rPr>
        <w:t>:</w:t>
      </w:r>
      <w:r w:rsidRPr="00413CCD">
        <w:rPr>
          <w:rFonts w:ascii="Times New Roman" w:hAnsi="Times New Roman" w:cs="Times New Roman"/>
          <w:sz w:val="24"/>
          <w:szCs w:val="24"/>
        </w:rPr>
        <w:t xml:space="preserve"> умение общаться и взаимодействовать друг с другом.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1F5B4D">
        <w:rPr>
          <w:rFonts w:ascii="Times New Roman" w:hAnsi="Times New Roman" w:cs="Times New Roman"/>
          <w:sz w:val="24"/>
          <w:szCs w:val="24"/>
        </w:rPr>
        <w:t xml:space="preserve"> изучение нового </w:t>
      </w:r>
      <w:r w:rsidRPr="00413CCD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413CCD" w:rsidRPr="00413CCD" w:rsidRDefault="00413CCD" w:rsidP="00413C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13CCD">
        <w:rPr>
          <w:rFonts w:ascii="Times New Roman" w:hAnsi="Times New Roman" w:cs="Times New Roman"/>
          <w:b/>
          <w:sz w:val="24"/>
          <w:szCs w:val="24"/>
        </w:rPr>
        <w:t>Формы работы учащихся:</w:t>
      </w:r>
      <w:r w:rsidRPr="00413CCD">
        <w:rPr>
          <w:rFonts w:ascii="Times New Roman" w:hAnsi="Times New Roman" w:cs="Times New Roman"/>
          <w:sz w:val="24"/>
          <w:szCs w:val="24"/>
        </w:rPr>
        <w:t xml:space="preserve"> индивидуальная, групповая</w:t>
      </w:r>
    </w:p>
    <w:p w:rsidR="00223411" w:rsidRPr="001C6F9D" w:rsidRDefault="00223411" w:rsidP="001C6F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13CCD" w:rsidRDefault="00413CCD" w:rsidP="001C6F9D">
      <w:pPr>
        <w:pStyle w:val="a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13CCD" w:rsidRDefault="00413CCD" w:rsidP="001C6F9D">
      <w:pPr>
        <w:pStyle w:val="a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13CCD" w:rsidRDefault="00413CCD" w:rsidP="001C6F9D">
      <w:pPr>
        <w:pStyle w:val="a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C6F9D" w:rsidRPr="001C6F9D" w:rsidRDefault="001C6F9D" w:rsidP="001C6F9D">
      <w:pPr>
        <w:pStyle w:val="a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6F9D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Технологическая карта урока</w:t>
      </w:r>
    </w:p>
    <w:p w:rsidR="001C6F9D" w:rsidRPr="001C6F9D" w:rsidRDefault="001C6F9D" w:rsidP="001C6F9D">
      <w:pPr>
        <w:pStyle w:val="a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698"/>
        <w:gridCol w:w="4930"/>
        <w:gridCol w:w="4138"/>
        <w:gridCol w:w="4394"/>
      </w:tblGrid>
      <w:tr w:rsidR="001C6F9D" w:rsidRPr="001C6F9D" w:rsidTr="007D238A">
        <w:tc>
          <w:tcPr>
            <w:tcW w:w="269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урока</w:t>
            </w:r>
          </w:p>
        </w:tc>
        <w:tc>
          <w:tcPr>
            <w:tcW w:w="4930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413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4394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Принципы </w:t>
            </w:r>
            <w:proofErr w:type="spellStart"/>
            <w:r w:rsidRPr="001C6F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системно-деятельностного</w:t>
            </w:r>
            <w:proofErr w:type="spellEnd"/>
            <w:r w:rsidRPr="001C6F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подхода, формируемые УУД.</w:t>
            </w:r>
          </w:p>
        </w:tc>
      </w:tr>
      <w:tr w:rsidR="001C6F9D" w:rsidRPr="001C6F9D" w:rsidTr="007D238A">
        <w:tc>
          <w:tcPr>
            <w:tcW w:w="269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1.Организационный момент, мотивация к учебной деятельности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C6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 минута).</w:t>
            </w:r>
          </w:p>
        </w:tc>
        <w:tc>
          <w:tcPr>
            <w:tcW w:w="4930" w:type="dxa"/>
          </w:tcPr>
          <w:p w:rsid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Приветственное слово учителя </w:t>
            </w:r>
          </w:p>
          <w:p w:rsidR="00CD36AA" w:rsidRP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D36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Учитель географии</w:t>
            </w:r>
          </w:p>
          <w:p w:rsidR="001C6F9D" w:rsidRPr="001C6F9D" w:rsidRDefault="00763E7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</w:t>
            </w:r>
            <w:r w:rsidR="001C6F9D"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дорогие ребята! </w:t>
            </w:r>
            <w:r w:rsidR="00D35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нас сегодня необычный урок – интегрированный урок географии и биологии, и у нас сегодня гости. </w:t>
            </w:r>
            <w:r w:rsidR="001C6F9D"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Я очень рада нашей встрече! Подарите друг другу улыбку. Надеюсь, что у вас хорошее настроение, и что мы с вами сегодня очень дружно и активно поработаем. В этом я даже не сомневаюсь.</w:t>
            </w:r>
            <w:r w:rsidR="00D35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листке рефлексии к концу урока оцените себя, свою работу. </w:t>
            </w:r>
          </w:p>
        </w:tc>
        <w:tc>
          <w:tcPr>
            <w:tcW w:w="413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учащихся.</w:t>
            </w:r>
          </w:p>
        </w:tc>
        <w:tc>
          <w:tcPr>
            <w:tcW w:w="4394" w:type="dxa"/>
            <w:vMerge w:val="restart"/>
          </w:tcPr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самоопределение, </w:t>
            </w:r>
            <w:proofErr w:type="spell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9A5FA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планирование,  </w:t>
            </w:r>
            <w:proofErr w:type="spell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анализ, сравнение, самостоятельное выделение и формулирование познавательной деятельности, цели.</w:t>
            </w: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F9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="009A5FA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</w:t>
            </w:r>
            <w:r w:rsidR="009A5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сотрудничества, выражение своих мыслей, аргументация своего мнения</w:t>
            </w: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самоопределение, </w:t>
            </w:r>
            <w:proofErr w:type="spell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5FA9" w:rsidRDefault="009A5FA9" w:rsidP="00413CC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волевая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ситуации затруднения.</w:t>
            </w:r>
          </w:p>
          <w:p w:rsidR="009A5FA9" w:rsidRDefault="009A5FA9" w:rsidP="00413CC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анализ, синтез, обобщение, аналогия, самостоятельное выделение и формулирование познавательной цели, поиск и выделение необходимой информации, проблема выбора эффективного способа решения, создание способа решения 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проблемы.</w:t>
            </w:r>
          </w:p>
          <w:p w:rsidR="009A5FA9" w:rsidRDefault="009A5FA9" w:rsidP="00413CC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своих мыслей, аргументирование  своего мнения, учебное сотрудничество со сверстниками.</w:t>
            </w:r>
          </w:p>
          <w:p w:rsidR="009A5FA9" w:rsidRDefault="009A5FA9" w:rsidP="00413CC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13CCD" w:rsidRPr="00CC0BF4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осознание ответственности за общее дело</w:t>
            </w:r>
          </w:p>
          <w:p w:rsidR="009A5FA9" w:rsidRDefault="009A5FA9" w:rsidP="00413CC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13CCD" w:rsidRDefault="00413CCD" w:rsidP="00413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своих мыслей, использование речевых средств для решения коммуникативных задач.</w:t>
            </w:r>
            <w:proofErr w:type="gramEnd"/>
          </w:p>
          <w:p w:rsidR="009A5FA9" w:rsidRDefault="009A5FA9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13CCD" w:rsidRDefault="00413CCD" w:rsidP="00413CC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контроль, коррекция, самооценка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13CCD" w:rsidRPr="001C6F9D" w:rsidRDefault="00413CCD" w:rsidP="00413CC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C6F9D" w:rsidRPr="001C6F9D" w:rsidTr="007D238A">
        <w:tc>
          <w:tcPr>
            <w:tcW w:w="269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</w:t>
            </w:r>
            <w:r w:rsidRPr="001C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минуты)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30" w:type="dxa"/>
          </w:tcPr>
          <w:p w:rsidR="00CD36AA" w:rsidRPr="00CD36AA" w:rsidRDefault="00CD36AA" w:rsidP="001C6F9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географии</w:t>
            </w:r>
          </w:p>
          <w:p w:rsidR="001C6F9D" w:rsidRPr="001C6F9D" w:rsidRDefault="00763E71" w:rsidP="001C6F9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6F9D" w:rsidRPr="001C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запишите в рабочих</w:t>
            </w:r>
            <w:r w:rsidR="00CD3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тетрадях число</w:t>
            </w:r>
            <w:r w:rsidR="00D3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C6F9D" w:rsidRPr="00667767" w:rsidRDefault="00BE5048" w:rsidP="001C6F9D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что изображено на слайде</w:t>
            </w:r>
            <w:r w:rsidR="001C6F9D" w:rsidRPr="00667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? Как можно назвать общим выражением все это? </w:t>
            </w:r>
            <w:r w:rsidR="00763E71" w:rsidRPr="0076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(слайд№2)</w:t>
            </w:r>
            <w:r w:rsidR="0076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(природа, природные комплексы)</w:t>
            </w:r>
          </w:p>
          <w:p w:rsidR="00763E71" w:rsidRDefault="00763E71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67767" w:rsidRDefault="00667767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 биологии</w:t>
            </w:r>
            <w:r w:rsidR="0076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(слайд№3).</w:t>
            </w:r>
          </w:p>
          <w:p w:rsidR="00A8252F" w:rsidRDefault="00A7235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359">
              <w:rPr>
                <w:rFonts w:ascii="Times New Roman" w:eastAsia="Calibri" w:hAnsi="Times New Roman" w:cs="Times New Roman"/>
                <w:sz w:val="24"/>
                <w:szCs w:val="24"/>
              </w:rPr>
              <w:t>У каж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 из нас есть любимые места: </w:t>
            </w:r>
            <w:r w:rsidRPr="00A72359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полянка, берег реки или озера, солнечная летняя лужайка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акройте глаза и представьте на минуту, что вы находитесь в хорошо знакомом, близком, любимом месте: постарайтесь услышать его шорохи и звуки, представьте его краски и оттенки, вспомните, какие эмоции, чувства испытываете вы</w:t>
            </w:r>
            <w:r w:rsidR="00CD36AA">
              <w:rPr>
                <w:rFonts w:ascii="Times New Roman" w:eastAsia="Calibri" w:hAnsi="Times New Roman" w:cs="Times New Roman"/>
                <w:sz w:val="24"/>
                <w:szCs w:val="24"/>
              </w:rPr>
              <w:t>, бывая в этом уголке природы.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скажите ассоциации со словом «природа».</w:t>
            </w: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такие природные уголки образуют природные сообщества, в которых каждый отдельный организм влияет на все остальные и одновременно испытывает на себе их влияние. Такое существование полезно всем и позволяет выжить каждому отдельному. </w:t>
            </w:r>
          </w:p>
          <w:p w:rsidR="00CD36AA" w:rsidRPr="00D3558F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Итак, тема урока</w:t>
            </w:r>
            <w:r w:rsidR="00667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667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Природный комплекс.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сообщества»</w:t>
            </w:r>
            <w:r w:rsidR="00763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E71"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(слайд№4).</w:t>
            </w:r>
            <w:r w:rsidR="00D355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3558F" w:rsidRPr="00D35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Запишите в тетрадях. </w:t>
            </w:r>
          </w:p>
          <w:p w:rsidR="008F4223" w:rsidRPr="00A72359" w:rsidRDefault="008F422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DC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 будешь знакомиться с пр</w:t>
            </w:r>
            <w:r w:rsidR="00B32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иродой умеренного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пояса, узнаешь</w:t>
            </w:r>
            <w:r w:rsidR="00763E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там растут растения и  обитают животные.</w:t>
            </w:r>
          </w:p>
        </w:tc>
        <w:tc>
          <w:tcPr>
            <w:tcW w:w="413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Ответы учащихся подводятся к теме урока «Природный комплекс</w:t>
            </w:r>
            <w:r w:rsidR="00BE5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Природные сообщества</w:t>
            </w:r>
            <w:r w:rsidRPr="001C6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359" w:rsidRDefault="00A7235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(лес, поляна, деревья, растения, цветы)</w:t>
            </w: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8F422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Спросить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Рианы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6AA" w:rsidRDefault="00CD36A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тему урока.</w:t>
            </w:r>
          </w:p>
          <w:p w:rsidR="008F4223" w:rsidRDefault="008F422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223" w:rsidRDefault="008F422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223" w:rsidRDefault="008F422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223" w:rsidRDefault="008F422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223" w:rsidRDefault="008F422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53B" w:rsidRDefault="00B3253B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53B" w:rsidRDefault="00B3253B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223" w:rsidRPr="001C6F9D" w:rsidRDefault="008F422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записывает тему. </w:t>
            </w:r>
            <w:r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B32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рирода умеренного </w:t>
            </w:r>
            <w:r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пояса.</w:t>
            </w:r>
          </w:p>
        </w:tc>
        <w:tc>
          <w:tcPr>
            <w:tcW w:w="4394" w:type="dxa"/>
            <w:vMerge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C6F9D" w:rsidRPr="001C6F9D" w:rsidTr="007D238A">
        <w:tc>
          <w:tcPr>
            <w:tcW w:w="269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1.3. Постановка учебной задачи.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(3минута)</w:t>
            </w:r>
          </w:p>
        </w:tc>
        <w:tc>
          <w:tcPr>
            <w:tcW w:w="4930" w:type="dxa"/>
          </w:tcPr>
          <w:p w:rsidR="00CD36AA" w:rsidRPr="00763E71" w:rsidRDefault="00CD36AA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 биологии:</w:t>
            </w:r>
          </w:p>
          <w:p w:rsidR="001C6F9D" w:rsidRPr="007B60E2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Как  вы  думаете,  какой  будет  цель нашего  урока?  </w:t>
            </w:r>
            <w:r w:rsidR="007B60E2" w:rsidRPr="007B6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№5)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38" w:type="dxa"/>
          </w:tcPr>
          <w:p w:rsidR="004D52F2" w:rsidRPr="00667767" w:rsidRDefault="00D72F24" w:rsidP="0066776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67">
              <w:rPr>
                <w:rFonts w:ascii="Times New Roman" w:eastAsia="Calibri" w:hAnsi="Times New Roman" w:cs="Times New Roman"/>
                <w:sz w:val="24"/>
                <w:szCs w:val="24"/>
              </w:rPr>
              <w:t>1.Узнать, что такое природный комплекс, природное сообщество.</w:t>
            </w:r>
          </w:p>
          <w:p w:rsidR="004D52F2" w:rsidRPr="00667767" w:rsidRDefault="00667767" w:rsidP="0066776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72F24" w:rsidRPr="00667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 характерные черты природного комплекса и природных сообществ. </w:t>
            </w:r>
          </w:p>
          <w:p w:rsidR="004D52F2" w:rsidRPr="00667767" w:rsidRDefault="00D72F24" w:rsidP="0066776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3.Научиться различать природные комплексы и природные сообщества. 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C6F9D" w:rsidRPr="001C6F9D" w:rsidTr="007D238A">
        <w:tc>
          <w:tcPr>
            <w:tcW w:w="269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 Фаза урока «Осмысление»</w:t>
            </w:r>
          </w:p>
        </w:tc>
        <w:tc>
          <w:tcPr>
            <w:tcW w:w="4930" w:type="dxa"/>
          </w:tcPr>
          <w:p w:rsidR="00763E71" w:rsidRDefault="00763E71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географии: </w:t>
            </w:r>
          </w:p>
          <w:p w:rsidR="008F4223" w:rsidRDefault="00763E7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Риана</w:t>
            </w:r>
            <w:proofErr w:type="spellEnd"/>
            <w:r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4223" w:rsidRPr="008F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Ознакомиться </w:t>
            </w:r>
            <w:r w:rsidR="008F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текстом учебника 128-129 стр.</w:t>
            </w:r>
          </w:p>
          <w:p w:rsidR="008F4223" w:rsidRPr="00763E71" w:rsidRDefault="00763E71" w:rsidP="00763E71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63E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1.</w:t>
            </w:r>
            <w:r w:rsidR="008F4223" w:rsidRPr="00763E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Задание вставить пропущенные слова</w:t>
            </w:r>
            <w:r w:rsidR="00D355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, восстановить текст. </w:t>
            </w:r>
          </w:p>
          <w:p w:rsidR="00667767" w:rsidRPr="00667767" w:rsidRDefault="00667767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 географии</w:t>
            </w:r>
          </w:p>
          <w:p w:rsidR="009A2883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883">
              <w:rPr>
                <w:rFonts w:ascii="Times New Roman" w:eastAsia="Calibri" w:hAnsi="Times New Roman" w:cs="Times New Roman"/>
                <w:sz w:val="24"/>
                <w:szCs w:val="24"/>
              </w:rPr>
              <w:t>- Окружающая нас природа состоит из частей, или, как их еще называют, компонентов</w:t>
            </w:r>
            <w:r w:rsidR="009A28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6270D" w:rsidRPr="007B60E2" w:rsidRDefault="009A2883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же относится к  природным компонентам? </w:t>
            </w:r>
            <w:r w:rsidR="007B60E2" w:rsidRPr="007B6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(слайд№6)</w:t>
            </w:r>
          </w:p>
          <w:p w:rsidR="005E6A99" w:rsidRDefault="005E6A99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A99" w:rsidRDefault="005E6A99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767" w:rsidRDefault="00667767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0589" w:rsidRPr="007B60E2" w:rsidRDefault="00F30589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Все эти компоненты прошли длительный путь развития, поэтому их сочетания не случайны, а закономерны. Благодаря своему взаимодействию они тесно связаны друг с другом и объединены в единую систему. И такая система называется приро</w:t>
            </w:r>
            <w:r w:rsidR="00162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дно-территориальным комплексом или </w:t>
            </w:r>
            <w:r w:rsidR="0016270D" w:rsidRPr="007B6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природным комплексом. </w:t>
            </w:r>
          </w:p>
          <w:p w:rsidR="002476FD" w:rsidRPr="007B60E2" w:rsidRDefault="002476FD" w:rsidP="002476F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476FD" w:rsidRPr="00D82ED1" w:rsidRDefault="002476FD" w:rsidP="002476F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же относится к  природным комплексам? </w:t>
            </w:r>
            <w:r w:rsidR="00D82ED1" w:rsidRPr="00D82E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(слайд№7)</w:t>
            </w:r>
          </w:p>
          <w:p w:rsidR="00763E71" w:rsidRDefault="00763E71" w:rsidP="009A2883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63E71" w:rsidRDefault="00763E71" w:rsidP="009A2883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63E71" w:rsidRDefault="00763E71" w:rsidP="009A2883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45F71" w:rsidRPr="007B60E2" w:rsidRDefault="00925614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B60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Риана</w:t>
            </w:r>
            <w:proofErr w:type="spellEnd"/>
            <w:r w:rsidR="00763E71" w:rsidRPr="007B60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: Проверка. Читает 1 задание. </w:t>
            </w:r>
            <w:r w:rsidRPr="007B60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B60E2" w:rsidRPr="007B60E2" w:rsidRDefault="007B60E2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B60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 задание: заполнить таблицу: растения и животные умеренного пояса.</w:t>
            </w:r>
          </w:p>
          <w:p w:rsidR="007B60E2" w:rsidRPr="00925614" w:rsidRDefault="007B60E2" w:rsidP="009A2883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6270D" w:rsidRPr="00D82ED1" w:rsidRDefault="007B60E2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2476FD">
              <w:rPr>
                <w:rFonts w:ascii="Times New Roman" w:eastAsia="Calibri" w:hAnsi="Times New Roman" w:cs="Times New Roman"/>
                <w:sz w:val="24"/>
                <w:szCs w:val="24"/>
              </w:rPr>
              <w:t>о степени изменения выделяют природно-антропогенные и антропогенные комплексы (от греческих слов «</w:t>
            </w:r>
            <w:proofErr w:type="spellStart"/>
            <w:r w:rsidR="002476FD">
              <w:rPr>
                <w:rFonts w:ascii="Times New Roman" w:eastAsia="Calibri" w:hAnsi="Times New Roman" w:cs="Times New Roman"/>
                <w:sz w:val="24"/>
                <w:szCs w:val="24"/>
              </w:rPr>
              <w:t>антропос</w:t>
            </w:r>
            <w:proofErr w:type="spellEnd"/>
            <w:r w:rsidR="002476FD">
              <w:rPr>
                <w:rFonts w:ascii="Times New Roman" w:eastAsia="Calibri" w:hAnsi="Times New Roman" w:cs="Times New Roman"/>
                <w:sz w:val="24"/>
                <w:szCs w:val="24"/>
              </w:rPr>
              <w:t>» - человек, «</w:t>
            </w:r>
            <w:proofErr w:type="spellStart"/>
            <w:r w:rsidR="002476FD">
              <w:rPr>
                <w:rFonts w:ascii="Times New Roman" w:eastAsia="Calibri" w:hAnsi="Times New Roman" w:cs="Times New Roman"/>
                <w:sz w:val="24"/>
                <w:szCs w:val="24"/>
              </w:rPr>
              <w:t>генес</w:t>
            </w:r>
            <w:proofErr w:type="spellEnd"/>
            <w:r w:rsidR="002476FD">
              <w:rPr>
                <w:rFonts w:ascii="Times New Roman" w:eastAsia="Calibri" w:hAnsi="Times New Roman" w:cs="Times New Roman"/>
                <w:sz w:val="24"/>
                <w:szCs w:val="24"/>
              </w:rPr>
              <w:t>» - рожденный)</w:t>
            </w:r>
            <w:proofErr w:type="gramStart"/>
            <w:r w:rsidR="002476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247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2E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D82E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D82E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лайд№8)</w:t>
            </w:r>
          </w:p>
          <w:p w:rsidR="00845F71" w:rsidRDefault="00D82ED1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45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Найдите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прочитайте по учебнику примеры</w:t>
            </w:r>
            <w:r w:rsidR="00845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природно-антропогенных и антропогенных комплексов. Стр.145-146</w:t>
            </w:r>
          </w:p>
          <w:p w:rsidR="00D82ED1" w:rsidRDefault="00D82ED1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2ABC" w:rsidRPr="00D82ED1" w:rsidRDefault="00D82ED1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2ED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Проверить у </w:t>
            </w:r>
            <w:proofErr w:type="spellStart"/>
            <w:r w:rsidRPr="00D82ED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Рианы</w:t>
            </w:r>
            <w:proofErr w:type="spellEnd"/>
            <w:r w:rsidRPr="00D82ED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Читает. </w:t>
            </w:r>
          </w:p>
          <w:p w:rsidR="00D82ED1" w:rsidRDefault="00D82ED1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2ABC" w:rsidRDefault="00D82ED1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8B2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окажите на карте известные вам природные комплексы. </w:t>
            </w:r>
          </w:p>
          <w:p w:rsidR="008B2ABC" w:rsidRDefault="008B2ABC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76FD" w:rsidRDefault="002476FD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Пользуясь иллюстрац</w:t>
            </w:r>
            <w:r w:rsidR="007A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иями художников, покажите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природные комплексы. </w:t>
            </w:r>
          </w:p>
          <w:p w:rsidR="002476FD" w:rsidRDefault="002476FD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2E22" w:rsidRPr="0047011A" w:rsidRDefault="008C2E22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Теперь вы знаете, что к природным компонентам относятся рельеф, климат, воды, животные, растения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11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gramStart"/>
            <w:r w:rsidRPr="0047011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End"/>
            <w:r w:rsidRPr="0047011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м. кластер). </w:t>
            </w:r>
          </w:p>
          <w:p w:rsidR="000B7A0E" w:rsidRDefault="000B7A0E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2E22" w:rsidRDefault="008C2E22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2E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8C2E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2476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Релаксация. «Весна». </w:t>
            </w:r>
          </w:p>
          <w:p w:rsidR="00D82ED1" w:rsidRPr="00B3253B" w:rsidRDefault="00B3253B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А теперь вы отдохнете. </w:t>
            </w:r>
            <w:r w:rsidRPr="00B3253B">
              <w:rPr>
                <w:rFonts w:ascii="Times New Roman" w:eastAsia="Calibri" w:hAnsi="Times New Roman" w:cs="Times New Roman"/>
                <w:sz w:val="24"/>
                <w:szCs w:val="24"/>
              </w:rPr>
              <w:t>Под чарующие звуки 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Вивальди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насладитесь умиротворенной природой. </w:t>
            </w:r>
          </w:p>
          <w:p w:rsidR="00D82ED1" w:rsidRDefault="00D82ED1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биологии: </w:t>
            </w:r>
          </w:p>
          <w:p w:rsidR="007A52EA" w:rsidRPr="008C2E22" w:rsidRDefault="007A52EA" w:rsidP="009A2883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82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компоненты природы вы </w:t>
            </w:r>
            <w:r w:rsidR="00DA2D63" w:rsidRPr="00D82ED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82ED1">
              <w:rPr>
                <w:rFonts w:ascii="Times New Roman" w:eastAsia="Calibri" w:hAnsi="Times New Roman" w:cs="Times New Roman"/>
                <w:sz w:val="24"/>
                <w:szCs w:val="24"/>
              </w:rPr>
              <w:t>видели?</w:t>
            </w:r>
          </w:p>
          <w:p w:rsidR="008C2E22" w:rsidRDefault="008C2E22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Давайте подробно рассмотрим </w:t>
            </w:r>
            <w:r w:rsidR="00D82ED1" w:rsidRPr="00D82ED1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природный</w:t>
            </w:r>
            <w:r w:rsidRPr="00D82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компонент – растения. Как в природе растут разные виды растений, изолированно или нет? </w:t>
            </w:r>
          </w:p>
          <w:p w:rsidR="00D32486" w:rsidRDefault="00D32486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характерно для каждого растительного сообщества? </w:t>
            </w:r>
          </w:p>
          <w:p w:rsidR="00925614" w:rsidRDefault="00D82ED1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25614">
              <w:rPr>
                <w:rFonts w:ascii="Times New Roman" w:eastAsia="Calibri" w:hAnsi="Times New Roman" w:cs="Times New Roman"/>
                <w:sz w:val="24"/>
                <w:szCs w:val="24"/>
              </w:rPr>
              <w:t>Выписать в тетрадь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25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характерно для растительного сообщества</w:t>
            </w:r>
          </w:p>
          <w:p w:rsidR="00925614" w:rsidRDefault="00925614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краткий рассказ о сосне.</w:t>
            </w:r>
          </w:p>
          <w:p w:rsidR="00D32486" w:rsidRPr="009A2883" w:rsidRDefault="00D32486" w:rsidP="009A28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9A2883" w:rsidRDefault="009A2883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3E71" w:rsidRDefault="00763E71" w:rsidP="00763E7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0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Работа с текстом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учебника 128-129 стр.</w:t>
            </w:r>
          </w:p>
          <w:p w:rsidR="00763E71" w:rsidRDefault="00763E7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3E71" w:rsidRDefault="00763E7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883" w:rsidRDefault="0016270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учебным текстом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стр.145, 3 абзац. </w:t>
            </w:r>
          </w:p>
          <w:p w:rsidR="006202A6" w:rsidRDefault="006202A6" w:rsidP="005E6A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A99" w:rsidRDefault="009A2883" w:rsidP="005E6A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кластера «Природные компоненты»</w:t>
            </w:r>
            <w:r w:rsidR="005E6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6A9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E6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воздух, горные породы, почва, растения, животные, </w:t>
            </w:r>
            <w:r w:rsidR="005E6A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климат, рельеф и другие)</w:t>
            </w:r>
          </w:p>
          <w:p w:rsidR="001C6F9D" w:rsidRPr="007B60E2" w:rsidRDefault="00667767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 по кластеру</w:t>
            </w:r>
          </w:p>
          <w:p w:rsidR="00D32486" w:rsidRDefault="00D32486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86" w:rsidRDefault="00D32486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86" w:rsidRDefault="00D32486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270D" w:rsidRDefault="0016270D" w:rsidP="0016270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270D" w:rsidRDefault="0016270D" w:rsidP="0016270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270D" w:rsidRDefault="0016270D" w:rsidP="0016270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5F71" w:rsidRDefault="00845F71" w:rsidP="0016270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5F71" w:rsidRDefault="00845F71" w:rsidP="0016270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5F71" w:rsidRDefault="00845F71" w:rsidP="0016270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270D" w:rsidRDefault="0016270D" w:rsidP="0016270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кластера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«Природные комплексы» </w:t>
            </w:r>
            <w:r w:rsidR="005E6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(лес, луг, озеро, море, океан, остров, материк и другие). </w:t>
            </w:r>
            <w:proofErr w:type="gramEnd"/>
          </w:p>
          <w:p w:rsidR="00845F71" w:rsidRPr="00763E71" w:rsidRDefault="00845F71" w:rsidP="00845F71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3E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 по кластеру</w:t>
            </w:r>
          </w:p>
          <w:p w:rsidR="00845F71" w:rsidRDefault="00845F71" w:rsidP="00845F7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86" w:rsidRPr="007B60E2" w:rsidRDefault="00845F71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B60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Работа с учебником</w:t>
            </w:r>
          </w:p>
          <w:p w:rsidR="00D32486" w:rsidRDefault="00D32486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5F71" w:rsidRDefault="00845F7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0E2" w:rsidRDefault="007B60E2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ED1" w:rsidRDefault="00D82ED1" w:rsidP="007B60E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2ED1" w:rsidRDefault="00D82ED1" w:rsidP="007B60E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2ED1" w:rsidRDefault="00D82ED1" w:rsidP="007B60E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B60E2" w:rsidRDefault="007B60E2" w:rsidP="007B60E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учебником:</w:t>
            </w:r>
            <w:r w:rsidR="00D82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нахождение примеров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природно-антропогенных и антропогенных комплексов. Стр.145-146</w:t>
            </w:r>
          </w:p>
          <w:p w:rsidR="00D82ED1" w:rsidRDefault="00D82ED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ED1" w:rsidRDefault="00D82ED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ED1" w:rsidRDefault="00D82ED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2ABC" w:rsidRDefault="007A52E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физической карте мира </w:t>
            </w:r>
          </w:p>
          <w:p w:rsidR="008B2ABC" w:rsidRDefault="007A52EA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B2ABC" w:rsidRDefault="008B2ABC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86" w:rsidRDefault="002476F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с иллюстрациями художников. </w:t>
            </w:r>
            <w:r w:rsidR="007A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(Айдар, </w:t>
            </w:r>
            <w:proofErr w:type="spellStart"/>
            <w:r w:rsidR="007A52EA">
              <w:rPr>
                <w:rFonts w:ascii="Times New Roman" w:eastAsia="Calibri" w:hAnsi="Times New Roman" w:cs="Times New Roman"/>
                <w:sz w:val="24"/>
                <w:szCs w:val="24"/>
              </w:rPr>
              <w:t>Ризван</w:t>
            </w:r>
            <w:proofErr w:type="spellEnd"/>
            <w:r w:rsidR="007A52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32486" w:rsidRDefault="00D32486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86" w:rsidRDefault="00D32486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86" w:rsidRDefault="00D32486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ED1" w:rsidRDefault="00D82ED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ED1" w:rsidRDefault="00D82ED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ED1" w:rsidRDefault="00D82ED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ED1" w:rsidRDefault="00D82ED1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7A0E" w:rsidRDefault="000B7A0E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7A0E" w:rsidRDefault="000B7A0E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86" w:rsidRDefault="00D32486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учебным текстом – стр.188.</w:t>
            </w:r>
          </w:p>
          <w:p w:rsidR="008C6F09" w:rsidRDefault="008C6F0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F09" w:rsidRDefault="008C6F0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ED1" w:rsidRDefault="00D82ED1" w:rsidP="001C6F9D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25614" w:rsidRPr="0047011A" w:rsidRDefault="00925614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11A">
              <w:rPr>
                <w:rFonts w:ascii="Times New Roman" w:eastAsia="Calibri" w:hAnsi="Times New Roman" w:cs="Times New Roman"/>
                <w:sz w:val="24"/>
                <w:szCs w:val="24"/>
              </w:rPr>
              <w:t>Выписывают в тетрадь</w:t>
            </w:r>
          </w:p>
          <w:p w:rsidR="00925614" w:rsidRPr="0047011A" w:rsidRDefault="00925614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5614" w:rsidRPr="0047011A" w:rsidRDefault="00925614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11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Рассказывают</w:t>
            </w:r>
          </w:p>
          <w:p w:rsidR="00925614" w:rsidRPr="0047011A" w:rsidRDefault="00925614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5614" w:rsidRPr="008C6F09" w:rsidRDefault="00925614" w:rsidP="001C6F9D">
            <w:pPr>
              <w:pStyle w:val="a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70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47011A">
              <w:rPr>
                <w:rFonts w:ascii="Times New Roman" w:eastAsia="Calibri" w:hAnsi="Times New Roman" w:cs="Times New Roman"/>
                <w:sz w:val="24"/>
                <w:szCs w:val="24"/>
              </w:rPr>
              <w:t>Рианы</w:t>
            </w:r>
            <w:proofErr w:type="spellEnd"/>
          </w:p>
        </w:tc>
        <w:tc>
          <w:tcPr>
            <w:tcW w:w="4394" w:type="dxa"/>
            <w:vMerge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C6F9D" w:rsidRPr="001C6F9D" w:rsidTr="007D238A">
        <w:tc>
          <w:tcPr>
            <w:tcW w:w="2698" w:type="dxa"/>
          </w:tcPr>
          <w:p w:rsidR="001C6F9D" w:rsidRPr="001C6F9D" w:rsidRDefault="009A5FA9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2.1. Виртуальная экскурсия</w:t>
            </w:r>
          </w:p>
          <w:p w:rsidR="001C6F9D" w:rsidRPr="001C6F9D" w:rsidRDefault="009A5FA9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</w:t>
            </w:r>
            <w:r w:rsidR="001C6F9D" w:rsidRPr="001C6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минут)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D72F24" w:rsidRPr="00D72F24" w:rsidRDefault="00D72F24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2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 географии</w:t>
            </w:r>
          </w:p>
          <w:p w:rsidR="001C6F9D" w:rsidRPr="001C6F9D" w:rsidRDefault="008C6F0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сейчас мы совершим виртуальную экскурсию в южную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подзону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тайги, </w:t>
            </w:r>
            <w:r w:rsidR="00470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умеренного климатического пояса, </w:t>
            </w:r>
            <w:r w:rsidRPr="0047011A">
              <w:rPr>
                <w:rFonts w:ascii="Times New Roman" w:eastAsia="Calibri" w:hAnsi="Times New Roman" w:cs="Times New Roman"/>
                <w:sz w:val="24"/>
                <w:szCs w:val="24"/>
              </w:rPr>
              <w:t>т.е. в наш</w:t>
            </w:r>
            <w:r w:rsidR="00D82ED1" w:rsidRPr="0047011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70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 и наши озера</w:t>
            </w:r>
            <w:proofErr w:type="gramStart"/>
            <w:r w:rsidRPr="004701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11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="0047011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47011A">
              <w:rPr>
                <w:rFonts w:ascii="Times New Roman" w:eastAsia="Calibri" w:hAnsi="Times New Roman" w:cs="Times New Roman"/>
                <w:sz w:val="24"/>
                <w:szCs w:val="24"/>
              </w:rPr>
              <w:t>лайд№9-20).</w:t>
            </w:r>
          </w:p>
        </w:tc>
        <w:tc>
          <w:tcPr>
            <w:tcW w:w="4138" w:type="dxa"/>
          </w:tcPr>
          <w:p w:rsidR="001C6F9D" w:rsidRPr="001C6F9D" w:rsidRDefault="00D72F24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Слушают, смотрят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5FA9" w:rsidRPr="00CC0BF4" w:rsidRDefault="009A5FA9" w:rsidP="009A5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самоопределение, </w:t>
            </w:r>
            <w:proofErr w:type="spell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A5FA9" w:rsidRPr="001C6F9D" w:rsidTr="007D238A">
        <w:tc>
          <w:tcPr>
            <w:tcW w:w="2698" w:type="dxa"/>
            <w:tcBorders>
              <w:bottom w:val="single" w:sz="4" w:space="0" w:color="auto"/>
            </w:tcBorders>
          </w:tcPr>
          <w:p w:rsidR="009A5FA9" w:rsidRPr="001C6F9D" w:rsidRDefault="009A5FA9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  <w:p w:rsidR="009A5FA9" w:rsidRPr="001C6F9D" w:rsidRDefault="009A5FA9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(10</w:t>
            </w:r>
            <w:r w:rsidRPr="001C6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4930" w:type="dxa"/>
          </w:tcPr>
          <w:p w:rsidR="009A5FA9" w:rsidRPr="00D3558F" w:rsidRDefault="00D3558F" w:rsidP="000B7A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55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Тренинг «Настрой на творчество».</w:t>
            </w:r>
          </w:p>
          <w:p w:rsidR="00D3558F" w:rsidRDefault="00D3558F" w:rsidP="000B7A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Садитесь удобно, выпрямите спину, закройте глаза. Глубоко вдохните, освободитесь от всего, что вас волнует.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Сегодня вы будете учиться в игре, решая при этом важные проблемы. В игре у каждого есть свой стиль, свое место. Игра дает ощущение спокойствия, свободы выбора и свободы творчества. (Пауза).</w:t>
            </w:r>
          </w:p>
          <w:p w:rsidR="00D3558F" w:rsidRDefault="00D3558F" w:rsidP="000B7A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Почувствуйте, как в вас просыпается творчество, активность,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заряжают энергией всех вокруг себя. (Пауза). </w:t>
            </w:r>
          </w:p>
          <w:p w:rsidR="00D3558F" w:rsidRDefault="00D3558F" w:rsidP="000B7A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Каждый из вас – творческая личность. Ваша творческая натура способна на множество мыслей, идей, предложений.</w:t>
            </w:r>
          </w:p>
          <w:p w:rsidR="00D3558F" w:rsidRDefault="00D3558F" w:rsidP="000B7A0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Откройте глаза. Посмотрите, как преобразился весь мир! </w:t>
            </w:r>
            <w:r w:rsidR="001F42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Почувствуйте творческую энергию, которая переполняет вас. </w:t>
            </w:r>
          </w:p>
          <w:p w:rsidR="009A5FA9" w:rsidRPr="0002749D" w:rsidRDefault="009A5FA9" w:rsidP="000B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Задание: </w:t>
            </w:r>
            <w:r w:rsidRPr="0002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Постройте макет природного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сообщества «Озеро Кривое» </w:t>
            </w:r>
            <w:r w:rsidRPr="0002749D">
              <w:rPr>
                <w:rFonts w:ascii="Times New Roman" w:hAnsi="Times New Roman" w:cs="Times New Roman"/>
                <w:b/>
                <w:sz w:val="24"/>
                <w:szCs w:val="24"/>
              </w:rPr>
              <w:t>и охарактеризуйте природный комплекс по плану, используя карту и иллюстрации.</w:t>
            </w:r>
          </w:p>
          <w:p w:rsidR="009A5FA9" w:rsidRPr="001C6F9D" w:rsidRDefault="009A5FA9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9A5FA9" w:rsidRDefault="009A5FA9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Учащиеся работают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коллективно (6 человек). </w:t>
            </w:r>
          </w:p>
          <w:p w:rsidR="009A5FA9" w:rsidRDefault="009A5FA9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2DD" w:rsidRDefault="001F42DD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5FA9" w:rsidRPr="001C6F9D" w:rsidRDefault="009A5FA9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9A5FA9" w:rsidRPr="00CC0BF4" w:rsidRDefault="009A5FA9" w:rsidP="009A5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анализ, синтез, обобщение, аналогия, самостоятельное выделение и формулирование познавательной цели, поиск и 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выделение необходимой информации, проблема выбора эффективного способа решения, создание способа решения проблемы.</w:t>
            </w:r>
          </w:p>
          <w:p w:rsidR="009A5FA9" w:rsidRPr="00CC0BF4" w:rsidRDefault="009A5FA9" w:rsidP="009A5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своих мыслей, аргументирование  своего мнения, учебное сотрудничество со сверстниками.</w:t>
            </w:r>
          </w:p>
          <w:p w:rsidR="009A5FA9" w:rsidRDefault="009A5FA9" w:rsidP="009A5FA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9A5FA9" w:rsidRPr="00CC0BF4" w:rsidRDefault="009A5FA9" w:rsidP="009A5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осознание ответственности за общее дело</w:t>
            </w:r>
          </w:p>
          <w:p w:rsidR="009A5FA9" w:rsidRDefault="009A5FA9" w:rsidP="009A5FA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9A5FA9" w:rsidRDefault="009A5FA9" w:rsidP="009A5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своих мыслей, использование речевых средств для решения коммуникативных задач.</w:t>
            </w:r>
            <w:proofErr w:type="gramEnd"/>
          </w:p>
          <w:p w:rsidR="009A5FA9" w:rsidRDefault="009A5FA9" w:rsidP="009A5FA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9A5FA9" w:rsidRPr="001C6F9D" w:rsidRDefault="009A5FA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контроль, коррекция, самооценка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A5FA9" w:rsidRPr="001C6F9D" w:rsidTr="007D238A">
        <w:tc>
          <w:tcPr>
            <w:tcW w:w="2698" w:type="dxa"/>
            <w:tcBorders>
              <w:bottom w:val="single" w:sz="4" w:space="0" w:color="auto"/>
            </w:tcBorders>
          </w:tcPr>
          <w:p w:rsidR="009A5FA9" w:rsidRPr="001C6F9D" w:rsidRDefault="009A5FA9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Домашнее задание </w:t>
            </w:r>
          </w:p>
        </w:tc>
        <w:tc>
          <w:tcPr>
            <w:tcW w:w="4930" w:type="dxa"/>
          </w:tcPr>
          <w:p w:rsidR="009A5FA9" w:rsidRDefault="009A5FA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Задания на выбор</w:t>
            </w: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1.Записать названия природных комплексов нашего края. 2.Подготовить связный рассказ о походе в один из природных комплексов.</w:t>
            </w:r>
            <w:r w:rsidR="001F4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растительные сообщества вы там увидели? </w:t>
            </w:r>
          </w:p>
          <w:p w:rsidR="001F42DD" w:rsidRDefault="001F42D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3.Нарисовать хвойные деревья.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9A5FA9" w:rsidRPr="001C6F9D" w:rsidRDefault="009A5FA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Всем: работа по физической карте мира.</w:t>
            </w:r>
          </w:p>
          <w:p w:rsidR="009A5FA9" w:rsidRPr="001C6F9D" w:rsidRDefault="009A5FA9" w:rsidP="00D3248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9A5FA9" w:rsidRPr="001C6F9D" w:rsidRDefault="009A5FA9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задание в тетради и делают об этом пометку в дневнике.</w:t>
            </w:r>
          </w:p>
        </w:tc>
        <w:tc>
          <w:tcPr>
            <w:tcW w:w="4394" w:type="dxa"/>
            <w:vMerge/>
          </w:tcPr>
          <w:p w:rsidR="009A5FA9" w:rsidRPr="001C6F9D" w:rsidRDefault="009A5FA9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C6F9D" w:rsidRPr="001C6F9D" w:rsidTr="007D238A">
        <w:tc>
          <w:tcPr>
            <w:tcW w:w="2698" w:type="dxa"/>
            <w:tcBorders>
              <w:top w:val="single" w:sz="4" w:space="0" w:color="auto"/>
            </w:tcBorders>
          </w:tcPr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930" w:type="dxa"/>
          </w:tcPr>
          <w:p w:rsidR="001C6F9D" w:rsidRPr="00972D50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Удалось ли нам достигнуть поставленной цели урока?</w:t>
            </w:r>
            <w:r w:rsidR="00972D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2D50" w:rsidRPr="00972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(слайд №5).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1.На уроке я работал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Своей работой на уроке я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 Урок для меня показался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За урок я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Мое настроение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6. Материал урока мне 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Заполняют карточки рефлексии, подчеркивая </w:t>
            </w:r>
            <w:proofErr w:type="gramStart"/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нужное</w:t>
            </w:r>
            <w:proofErr w:type="gramEnd"/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активно / пассивно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доволен</w:t>
            </w:r>
            <w:proofErr w:type="gramEnd"/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/ не доволен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коротким / длинным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устал / </w:t>
            </w:r>
            <w:proofErr w:type="gramStart"/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устал</w:t>
            </w:r>
            <w:proofErr w:type="gramEnd"/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стало лучше / стало</w:t>
            </w:r>
            <w:proofErr w:type="gramEnd"/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хуже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понятен</w:t>
            </w:r>
            <w:proofErr w:type="gramEnd"/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/ не понятен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полезен / бесполезен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интересен / скучен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5FA9" w:rsidRPr="00756677" w:rsidRDefault="009A5FA9" w:rsidP="009A5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9A5FA9" w:rsidRDefault="009A5FA9" w:rsidP="009A5FA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1C6F9D" w:rsidRPr="001C6F9D" w:rsidRDefault="009A5FA9" w:rsidP="009A5FA9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аргументация 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своего мнения</w:t>
            </w:r>
          </w:p>
        </w:tc>
      </w:tr>
      <w:tr w:rsidR="001C6F9D" w:rsidRPr="001C6F9D" w:rsidTr="007D238A">
        <w:tc>
          <w:tcPr>
            <w:tcW w:w="269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 урока.</w:t>
            </w:r>
          </w:p>
        </w:tc>
        <w:tc>
          <w:tcPr>
            <w:tcW w:w="4930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благодарит учащихся за урок. </w:t>
            </w:r>
          </w:p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До свидания.</w:t>
            </w:r>
          </w:p>
        </w:tc>
        <w:tc>
          <w:tcPr>
            <w:tcW w:w="4138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9D">
              <w:rPr>
                <w:rFonts w:ascii="Times New Roman" w:eastAsia="Calibri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4394" w:type="dxa"/>
          </w:tcPr>
          <w:p w:rsidR="001C6F9D" w:rsidRPr="001C6F9D" w:rsidRDefault="001C6F9D" w:rsidP="001C6F9D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413CCD" w:rsidRDefault="00413CCD" w:rsidP="0016270D">
      <w:pPr>
        <w:pStyle w:val="a5"/>
        <w:rPr>
          <w:rFonts w:ascii="Times New Roman" w:hAnsi="Times New Roman" w:cs="Times New Roman"/>
          <w:sz w:val="400"/>
          <w:szCs w:val="400"/>
        </w:rPr>
      </w:pPr>
    </w:p>
    <w:p w:rsidR="00413CCD" w:rsidRDefault="00413CCD" w:rsidP="0016270D">
      <w:pPr>
        <w:pStyle w:val="a5"/>
        <w:rPr>
          <w:rFonts w:ascii="Times New Roman" w:hAnsi="Times New Roman" w:cs="Times New Roman"/>
          <w:sz w:val="400"/>
          <w:szCs w:val="400"/>
        </w:rPr>
      </w:pPr>
    </w:p>
    <w:p w:rsidR="0016270D" w:rsidRDefault="0016270D" w:rsidP="0016270D">
      <w:pPr>
        <w:pStyle w:val="a5"/>
        <w:rPr>
          <w:rFonts w:ascii="Times New Roman" w:hAnsi="Times New Roman" w:cs="Times New Roman"/>
          <w:sz w:val="400"/>
          <w:szCs w:val="400"/>
        </w:rPr>
      </w:pPr>
      <w:r w:rsidRPr="0016270D">
        <w:rPr>
          <w:rFonts w:ascii="Times New Roman" w:hAnsi="Times New Roman" w:cs="Times New Roman"/>
          <w:sz w:val="400"/>
          <w:szCs w:val="400"/>
        </w:rPr>
        <w:t>Природа</w:t>
      </w:r>
    </w:p>
    <w:p w:rsidR="002476FD" w:rsidRDefault="002476FD" w:rsidP="005E6A99">
      <w:pPr>
        <w:pStyle w:val="a5"/>
        <w:ind w:hanging="426"/>
        <w:rPr>
          <w:rFonts w:ascii="Times New Roman" w:hAnsi="Times New Roman" w:cs="Times New Roman"/>
          <w:sz w:val="400"/>
          <w:szCs w:val="400"/>
        </w:rPr>
      </w:pPr>
    </w:p>
    <w:p w:rsidR="0016270D" w:rsidRDefault="005E6A99" w:rsidP="005E6A99">
      <w:pPr>
        <w:pStyle w:val="a5"/>
        <w:ind w:hanging="426"/>
        <w:rPr>
          <w:rFonts w:ascii="Times New Roman" w:hAnsi="Times New Roman" w:cs="Times New Roman"/>
          <w:b/>
          <w:sz w:val="144"/>
          <w:szCs w:val="144"/>
        </w:rPr>
      </w:pPr>
      <w:r w:rsidRPr="005E6A99">
        <w:rPr>
          <w:rFonts w:ascii="Times New Roman" w:hAnsi="Times New Roman" w:cs="Times New Roman"/>
          <w:b/>
          <w:sz w:val="144"/>
          <w:szCs w:val="144"/>
        </w:rPr>
        <w:t>Природные</w:t>
      </w:r>
      <w:r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5E6A99">
        <w:rPr>
          <w:rFonts w:ascii="Times New Roman" w:hAnsi="Times New Roman" w:cs="Times New Roman"/>
          <w:b/>
          <w:sz w:val="144"/>
          <w:szCs w:val="144"/>
        </w:rPr>
        <w:t>комплексы</w:t>
      </w:r>
    </w:p>
    <w:p w:rsidR="005E6A99" w:rsidRPr="005E6A99" w:rsidRDefault="00A0343C" w:rsidP="005E6A99">
      <w:pPr>
        <w:pStyle w:val="a5"/>
        <w:ind w:hanging="426"/>
        <w:rPr>
          <w:rFonts w:ascii="Times New Roman" w:hAnsi="Times New Roman" w:cs="Times New Roman"/>
          <w:b/>
          <w:sz w:val="144"/>
          <w:szCs w:val="144"/>
        </w:rPr>
      </w:pPr>
      <w:r w:rsidRPr="00A0343C"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1" style="position:absolute;margin-left:569.85pt;margin-top:6.85pt;width:153.2pt;height:88.05pt;z-index:251663360"/>
        </w:pict>
      </w:r>
      <w:r w:rsidRPr="00A0343C"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28" style="position:absolute;margin-left:340.85pt;margin-top:17.7pt;width:180.75pt;height:75.8pt;z-index:251660288"/>
        </w:pict>
      </w:r>
      <w:r w:rsidRPr="00A0343C"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27" style="position:absolute;margin-left:157.75pt;margin-top:17.7pt;width:161.6pt;height:83.45pt;z-index:251659264"/>
        </w:pict>
      </w:r>
      <w:r w:rsidRPr="00A0343C"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26" style="position:absolute;margin-left:-29.1pt;margin-top:11.4pt;width:158.55pt;height:83.5pt;z-index:251658240"/>
        </w:pict>
      </w: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Default="00A0343C" w:rsidP="0016270D">
      <w:pPr>
        <w:pStyle w:val="a5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2" style="position:absolute;margin-left:477.2pt;margin-top:25.2pt;width:164.7pt;height:87.35pt;z-index:251664384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0" style="position:absolute;margin-left:250.45pt;margin-top:16.8pt;width:173.85pt;height:104.95pt;z-index:251662336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29" style="position:absolute;margin-left:42.1pt;margin-top:9.15pt;width:173.9pt;height:103.4pt;z-index:251661312"/>
        </w:pict>
      </w: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Default="005E6A99" w:rsidP="0016270D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5E6A99" w:rsidRPr="005E6A99" w:rsidRDefault="005E6A99" w:rsidP="005E6A99">
      <w:pPr>
        <w:pStyle w:val="a5"/>
        <w:ind w:left="-567" w:hanging="142"/>
        <w:rPr>
          <w:rFonts w:ascii="Times New Roman" w:hAnsi="Times New Roman" w:cs="Times New Roman"/>
          <w:b/>
          <w:sz w:val="144"/>
          <w:szCs w:val="144"/>
        </w:rPr>
      </w:pPr>
      <w:r w:rsidRPr="005E6A99">
        <w:rPr>
          <w:rFonts w:ascii="Times New Roman" w:hAnsi="Times New Roman" w:cs="Times New Roman"/>
          <w:b/>
          <w:sz w:val="144"/>
          <w:szCs w:val="144"/>
        </w:rPr>
        <w:t>Природные</w:t>
      </w:r>
      <w:r>
        <w:rPr>
          <w:rFonts w:ascii="Times New Roman" w:hAnsi="Times New Roman" w:cs="Times New Roman"/>
          <w:b/>
          <w:sz w:val="144"/>
          <w:szCs w:val="144"/>
        </w:rPr>
        <w:t xml:space="preserve"> компоненты</w:t>
      </w:r>
    </w:p>
    <w:p w:rsidR="005E6A99" w:rsidRPr="005E6A99" w:rsidRDefault="00A0343C" w:rsidP="0016270D">
      <w:pPr>
        <w:pStyle w:val="a5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40" style="position:absolute;margin-left:574.75pt;margin-top:181.7pt;width:158.55pt;height:83.5pt;z-index:251672576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9" style="position:absolute;margin-left:371.75pt;margin-top:181.7pt;width:158.55pt;height:83.5pt;z-index:251671552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8" style="position:absolute;margin-left:164.95pt;margin-top:181.7pt;width:158.55pt;height:83.5pt;z-index:251670528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7" style="position:absolute;margin-left:-31.45pt;margin-top:185.55pt;width:158.55pt;height:83.5pt;z-index:251669504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5" style="position:absolute;margin-left:371.75pt;margin-top:12.4pt;width:158.55pt;height:83.5pt;z-index:251667456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6" style="position:absolute;margin-left:581.65pt;margin-top:18.55pt;width:158.55pt;height:83.5pt;z-index:251668480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4" style="position:absolute;margin-left:164.95pt;margin-top:18.55pt;width:158.55pt;height:83.5pt;z-index:251666432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oval id="_x0000_s1033" style="position:absolute;margin-left:-17.1pt;margin-top:23.4pt;width:158.55pt;height:83.5pt;z-index:251665408"/>
        </w:pict>
      </w:r>
    </w:p>
    <w:sectPr w:rsidR="005E6A99" w:rsidRPr="005E6A99" w:rsidSect="005E6A99">
      <w:pgSz w:w="16838" w:h="11906" w:orient="landscape"/>
      <w:pgMar w:top="1701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7F8"/>
    <w:multiLevelType w:val="hybridMultilevel"/>
    <w:tmpl w:val="930A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843"/>
    <w:multiLevelType w:val="hybridMultilevel"/>
    <w:tmpl w:val="F85E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351B"/>
    <w:multiLevelType w:val="hybridMultilevel"/>
    <w:tmpl w:val="05ACF55C"/>
    <w:lvl w:ilvl="0" w:tplc="7CC27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29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CF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69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6E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2A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69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04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6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6E22F4"/>
    <w:multiLevelType w:val="hybridMultilevel"/>
    <w:tmpl w:val="B268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35B26"/>
    <w:multiLevelType w:val="hybridMultilevel"/>
    <w:tmpl w:val="9580C5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6F9D"/>
    <w:rsid w:val="000B7A0E"/>
    <w:rsid w:val="00156CB7"/>
    <w:rsid w:val="0016270D"/>
    <w:rsid w:val="001C6F9D"/>
    <w:rsid w:val="001F42DD"/>
    <w:rsid w:val="001F5B4D"/>
    <w:rsid w:val="002230EC"/>
    <w:rsid w:val="00223411"/>
    <w:rsid w:val="002476FD"/>
    <w:rsid w:val="00413CCD"/>
    <w:rsid w:val="0047011A"/>
    <w:rsid w:val="004D3764"/>
    <w:rsid w:val="004D52F2"/>
    <w:rsid w:val="00594378"/>
    <w:rsid w:val="005B0D67"/>
    <w:rsid w:val="005E6A99"/>
    <w:rsid w:val="006202A6"/>
    <w:rsid w:val="00667767"/>
    <w:rsid w:val="00713F1E"/>
    <w:rsid w:val="00763E71"/>
    <w:rsid w:val="007A52EA"/>
    <w:rsid w:val="007B60E2"/>
    <w:rsid w:val="007D238A"/>
    <w:rsid w:val="0084577E"/>
    <w:rsid w:val="00845F71"/>
    <w:rsid w:val="008B27CF"/>
    <w:rsid w:val="008B2ABC"/>
    <w:rsid w:val="008C2E22"/>
    <w:rsid w:val="008C6F09"/>
    <w:rsid w:val="008D69FA"/>
    <w:rsid w:val="008F4223"/>
    <w:rsid w:val="00925614"/>
    <w:rsid w:val="00972D50"/>
    <w:rsid w:val="009A2883"/>
    <w:rsid w:val="009A5FA9"/>
    <w:rsid w:val="009B6448"/>
    <w:rsid w:val="00A0343C"/>
    <w:rsid w:val="00A72359"/>
    <w:rsid w:val="00A8252F"/>
    <w:rsid w:val="00AE69F0"/>
    <w:rsid w:val="00B3253B"/>
    <w:rsid w:val="00BE5048"/>
    <w:rsid w:val="00BF240C"/>
    <w:rsid w:val="00C416A0"/>
    <w:rsid w:val="00C42CDB"/>
    <w:rsid w:val="00CA13A0"/>
    <w:rsid w:val="00CD36AA"/>
    <w:rsid w:val="00D32486"/>
    <w:rsid w:val="00D34FC7"/>
    <w:rsid w:val="00D3558F"/>
    <w:rsid w:val="00D45B48"/>
    <w:rsid w:val="00D72F24"/>
    <w:rsid w:val="00D82ED1"/>
    <w:rsid w:val="00D93EC8"/>
    <w:rsid w:val="00DA2D63"/>
    <w:rsid w:val="00DC70C0"/>
    <w:rsid w:val="00E47601"/>
    <w:rsid w:val="00F30589"/>
    <w:rsid w:val="00F6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F9D"/>
    <w:pPr>
      <w:ind w:left="720"/>
      <w:contextualSpacing/>
    </w:pPr>
  </w:style>
  <w:style w:type="paragraph" w:styleId="a5">
    <w:name w:val="No Spacing"/>
    <w:link w:val="a6"/>
    <w:uiPriority w:val="1"/>
    <w:qFormat/>
    <w:rsid w:val="001C6F9D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41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E69F0"/>
  </w:style>
  <w:style w:type="paragraph" w:styleId="a8">
    <w:name w:val="Balloon Text"/>
    <w:basedOn w:val="a"/>
    <w:link w:val="a9"/>
    <w:uiPriority w:val="99"/>
    <w:semiHidden/>
    <w:unhideWhenUsed/>
    <w:rsid w:val="00AE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6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30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7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40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A51F-7547-42E6-A68A-02D946DC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2018-04-19T02:01:00Z</cp:lastPrinted>
  <dcterms:created xsi:type="dcterms:W3CDTF">2018-04-23T11:34:00Z</dcterms:created>
  <dcterms:modified xsi:type="dcterms:W3CDTF">2018-04-23T11:34:00Z</dcterms:modified>
</cp:coreProperties>
</file>