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CD" w:rsidRPr="00993CCD" w:rsidRDefault="00993CCD" w:rsidP="00993CCD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993CCD">
        <w:rPr>
          <w:b/>
          <w:sz w:val="28"/>
          <w:szCs w:val="28"/>
        </w:rPr>
        <w:t>Аннотация к рабочей программе по предмету «Обществознание»</w:t>
      </w:r>
      <w:r>
        <w:rPr>
          <w:b/>
          <w:sz w:val="28"/>
          <w:szCs w:val="28"/>
        </w:rPr>
        <w:t>,</w:t>
      </w:r>
      <w:r w:rsidRPr="00993CCD">
        <w:rPr>
          <w:b/>
          <w:sz w:val="28"/>
          <w:szCs w:val="28"/>
        </w:rPr>
        <w:t xml:space="preserve"> 7 класс</w:t>
      </w:r>
    </w:p>
    <w:p w:rsidR="00993CCD" w:rsidRDefault="00993CCD" w:rsidP="00993CC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:rsidR="00993CCD" w:rsidRPr="00993CCD" w:rsidRDefault="00993CCD" w:rsidP="00993CC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93CCD">
        <w:rPr>
          <w:rFonts w:ascii="Times New Roman" w:hAnsi="Times New Roman" w:cs="Times New Roman"/>
          <w:lang w:val="ru-RU"/>
        </w:rPr>
        <w:t>Рабочая программа по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истории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для обучающихся 7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для 7класса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под редакцией Л.Н. Боголюбова, Л.Ф. Ивановой, М.:  Просвещение, 2014 г</w:t>
      </w:r>
      <w:r w:rsidRPr="00993CCD">
        <w:rPr>
          <w:rFonts w:ascii="Times New Roman" w:hAnsi="Times New Roman" w:cs="Times New Roman"/>
          <w:i/>
          <w:lang w:val="ru-RU"/>
        </w:rPr>
        <w:t xml:space="preserve">; </w:t>
      </w:r>
      <w:r w:rsidRPr="00993CCD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СОШ».</w:t>
      </w:r>
      <w:proofErr w:type="gramEnd"/>
    </w:p>
    <w:p w:rsidR="00993CCD" w:rsidRPr="00993CCD" w:rsidRDefault="00993CCD" w:rsidP="00993CCD">
      <w:pPr>
        <w:ind w:firstLine="708"/>
        <w:jc w:val="both"/>
        <w:rPr>
          <w:rFonts w:eastAsia="Calibri"/>
          <w:b/>
        </w:rPr>
      </w:pPr>
      <w:r w:rsidRPr="00993CCD">
        <w:rPr>
          <w:rFonts w:eastAsia="Calibri"/>
        </w:rPr>
        <w:t xml:space="preserve">На изучение предмета обществознание в 7 классе в учебном плане МАОУ «Прииртышская СОШ» отводится 1 час в неделю, 34 часа в год. </w:t>
      </w:r>
    </w:p>
    <w:p w:rsidR="00993CCD" w:rsidRDefault="00993CCD" w:rsidP="00993CCD">
      <w:pPr>
        <w:pStyle w:val="a5"/>
        <w:ind w:left="0"/>
        <w:rPr>
          <w:b/>
        </w:rPr>
      </w:pPr>
      <w:r w:rsidRPr="00993CCD">
        <w:rPr>
          <w:b/>
        </w:rPr>
        <w:t xml:space="preserve">           </w:t>
      </w:r>
    </w:p>
    <w:p w:rsidR="00993CCD" w:rsidRPr="00993CCD" w:rsidRDefault="00993CCD" w:rsidP="00993CCD">
      <w:pPr>
        <w:pStyle w:val="a5"/>
        <w:ind w:left="0" w:firstLine="708"/>
        <w:rPr>
          <w:color w:val="000000" w:themeColor="text1"/>
          <w:sz w:val="22"/>
          <w:szCs w:val="22"/>
        </w:rPr>
      </w:pPr>
      <w:r w:rsidRPr="00993CCD">
        <w:rPr>
          <w:b/>
        </w:rPr>
        <w:t xml:space="preserve"> </w:t>
      </w:r>
      <w:r w:rsidRPr="00993CCD">
        <w:rPr>
          <w:color w:val="000000" w:themeColor="text1"/>
          <w:sz w:val="22"/>
          <w:szCs w:val="22"/>
        </w:rPr>
        <w:t>Планируемые результаты освоения</w:t>
      </w:r>
      <w:r>
        <w:rPr>
          <w:color w:val="000000" w:themeColor="text1"/>
          <w:sz w:val="22"/>
          <w:szCs w:val="22"/>
        </w:rPr>
        <w:t xml:space="preserve"> учебного</w:t>
      </w:r>
      <w:r w:rsidRPr="00993CCD">
        <w:rPr>
          <w:color w:val="000000" w:themeColor="text1"/>
          <w:sz w:val="22"/>
          <w:szCs w:val="22"/>
        </w:rPr>
        <w:t xml:space="preserve"> предмета</w:t>
      </w:r>
      <w:r>
        <w:rPr>
          <w:b/>
          <w:sz w:val="22"/>
          <w:szCs w:val="22"/>
        </w:rPr>
        <w:t xml:space="preserve"> «Обществознание»</w:t>
      </w:r>
      <w:r w:rsidRPr="00993CCD">
        <w:rPr>
          <w:b/>
          <w:sz w:val="22"/>
          <w:szCs w:val="22"/>
        </w:rPr>
        <w:t xml:space="preserve">         </w:t>
      </w:r>
      <w:r w:rsidRPr="00993CC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раскрывать роль социальных норм как регуляторов общественной жизни и поведения человека;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993CCD">
        <w:t>различать отдельные виды социальных норм;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993CCD">
        <w:t>характеризовать основные нормы морали;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характеризовать специфику норм права;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сравнивать нормы морали и права, выявлять их общие черты и особенности;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объяснять причины и  последствия отклоняющегося поведения;</w:t>
      </w:r>
    </w:p>
    <w:p w:rsidR="00993CCD" w:rsidRPr="00993CCD" w:rsidRDefault="00993CCD" w:rsidP="00993CCD">
      <w:pPr>
        <w:numPr>
          <w:ilvl w:val="0"/>
          <w:numId w:val="2"/>
        </w:numPr>
        <w:tabs>
          <w:tab w:val="left" w:pos="994"/>
        </w:tabs>
        <w:ind w:hanging="11"/>
        <w:jc w:val="both"/>
        <w:rPr>
          <w:bCs/>
        </w:rPr>
      </w:pPr>
      <w:r w:rsidRPr="00993CCD">
        <w:rPr>
          <w:bCs/>
        </w:rPr>
        <w:t>характеризовать специфику уголовной ответственности несовершеннолетних;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</w:rPr>
      </w:pPr>
      <w:r w:rsidRPr="00993CCD">
        <w:rPr>
          <w:bCs/>
          <w:color w:val="000000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993CCD" w:rsidRPr="00993CCD" w:rsidRDefault="00993CCD" w:rsidP="00993CCD">
      <w:pPr>
        <w:shd w:val="clear" w:color="auto" w:fill="FFFFFF"/>
        <w:tabs>
          <w:tab w:val="left" w:pos="993"/>
        </w:tabs>
        <w:ind w:left="720"/>
        <w:jc w:val="both"/>
        <w:rPr>
          <w:bCs/>
          <w:color w:val="000000"/>
        </w:rPr>
      </w:pPr>
      <w:r w:rsidRPr="00993CCD">
        <w:rPr>
          <w:bCs/>
          <w:color w:val="000000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993CCD" w:rsidRPr="00993CCD" w:rsidRDefault="00993CCD" w:rsidP="00993CC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  <w:color w:val="000000"/>
        </w:rPr>
        <w:t>раскрывать факторы, влияющие на производительность труда;</w:t>
      </w:r>
    </w:p>
    <w:p w:rsidR="00993CCD" w:rsidRPr="00993CCD" w:rsidRDefault="00993CCD" w:rsidP="00993CC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</w:rPr>
      </w:pPr>
      <w:r w:rsidRPr="00993CCD">
        <w:rPr>
          <w:bCs/>
        </w:rPr>
        <w:t>характеризовать функции денег и их роль в экономике;</w:t>
      </w:r>
    </w:p>
    <w:p w:rsidR="00993CCD" w:rsidRPr="00993CCD" w:rsidRDefault="00993CCD" w:rsidP="00993CC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</w:rPr>
        <w:t xml:space="preserve">раскрывать социально-экономическую </w:t>
      </w:r>
      <w:r w:rsidRPr="00993CCD">
        <w:rPr>
          <w:bCs/>
          <w:color w:val="000000"/>
        </w:rPr>
        <w:t>роль и функции предпринимательства;</w:t>
      </w:r>
    </w:p>
    <w:p w:rsidR="00993CCD" w:rsidRPr="00993CCD" w:rsidRDefault="00993CCD" w:rsidP="00993CC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93CCD">
        <w:rPr>
          <w:color w:val="000000"/>
        </w:rPr>
        <w:t>раскрывать рациональное поведение субъектов экономической деятельности;</w:t>
      </w:r>
    </w:p>
    <w:p w:rsidR="00993CCD" w:rsidRPr="00993CCD" w:rsidRDefault="00993CCD" w:rsidP="00993CC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93CCD">
        <w:rPr>
          <w:color w:val="000000"/>
        </w:rPr>
        <w:t>характеризовать экономику семьи; анализировать структуру семейного бюджета;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color w:val="000000"/>
        </w:rPr>
        <w:t>использовать полученные знания при анализе фактов поведения участников экономической деятельности;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  <w:color w:val="000000"/>
        </w:rPr>
        <w:t>обосновывать связь профессионализма и жизненного успеха.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20"/>
          <w:tab w:val="left" w:pos="993"/>
        </w:tabs>
        <w:ind w:hanging="11"/>
        <w:jc w:val="both"/>
        <w:rPr>
          <w:bCs/>
        </w:rPr>
      </w:pPr>
      <w:r w:rsidRPr="00993CCD">
        <w:rPr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20"/>
          <w:tab w:val="left" w:pos="993"/>
        </w:tabs>
        <w:ind w:hanging="11"/>
        <w:jc w:val="both"/>
        <w:rPr>
          <w:bCs/>
        </w:rPr>
      </w:pPr>
      <w:r w:rsidRPr="00993CCD">
        <w:rPr>
          <w:bCs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поведение.</w:t>
      </w:r>
    </w:p>
    <w:p w:rsidR="00993CCD" w:rsidRPr="00993CCD" w:rsidRDefault="00993CCD" w:rsidP="00993CC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3CCD">
        <w:rPr>
          <w:rFonts w:ascii="Times New Roman" w:hAnsi="Times New Roman" w:cs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993CCD" w:rsidRPr="00993CCD" w:rsidRDefault="00993CCD" w:rsidP="00993C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993CCD"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993CCD" w:rsidRPr="00993CCD" w:rsidRDefault="00993CCD" w:rsidP="00993C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993CCD">
        <w:t>оценивать социальную значимость здорового образа жизни.</w:t>
      </w:r>
    </w:p>
    <w:p w:rsidR="00993CCD" w:rsidRPr="00993CCD" w:rsidRDefault="00993CCD" w:rsidP="00993C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993CCD">
        <w:rPr>
          <w:bCs/>
          <w:color w:val="000000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993CCD" w:rsidRPr="00993CCD" w:rsidRDefault="00993CCD" w:rsidP="00993CC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  <w:color w:val="000000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993CCD" w:rsidRPr="00993CCD" w:rsidRDefault="00993CCD" w:rsidP="00993CC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93CCD">
        <w:rPr>
          <w:color w:val="000000"/>
        </w:rPr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1023"/>
        </w:tabs>
        <w:spacing w:line="360" w:lineRule="auto"/>
        <w:ind w:hanging="11"/>
        <w:jc w:val="both"/>
      </w:pPr>
      <w:r w:rsidRPr="00993CCD">
        <w:t>осознанно содействовать защите природы.</w:t>
      </w:r>
    </w:p>
    <w:p w:rsidR="00993CCD" w:rsidRPr="00993CCD" w:rsidRDefault="00993CCD" w:rsidP="00993CCD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993CCD">
        <w:rPr>
          <w:b/>
          <w:sz w:val="22"/>
          <w:szCs w:val="22"/>
        </w:rPr>
        <w:t xml:space="preserve">Содержание </w:t>
      </w:r>
      <w:r>
        <w:rPr>
          <w:b/>
          <w:sz w:val="22"/>
          <w:szCs w:val="22"/>
        </w:rPr>
        <w:t>учебного предмета</w:t>
      </w:r>
      <w:r w:rsidRPr="00993CCD">
        <w:rPr>
          <w:b/>
          <w:sz w:val="22"/>
          <w:szCs w:val="22"/>
        </w:rPr>
        <w:t xml:space="preserve"> «Обществознание» </w:t>
      </w:r>
    </w:p>
    <w:p w:rsidR="00993CCD" w:rsidRPr="00993CCD" w:rsidRDefault="00993CCD" w:rsidP="00993CCD">
      <w:pPr>
        <w:ind w:left="284"/>
      </w:pPr>
      <w:r w:rsidRPr="00993CCD">
        <w:rPr>
          <w:b/>
        </w:rPr>
        <w:lastRenderedPageBreak/>
        <w:t>Введение в предмет «Обществознание» (1 час)</w:t>
      </w:r>
      <w:r w:rsidRPr="00993CCD">
        <w:rPr>
          <w:color w:val="000000"/>
          <w:shd w:val="clear" w:color="auto" w:fill="FFFFFF"/>
        </w:rPr>
        <w:t xml:space="preserve"> </w:t>
      </w:r>
      <w:r w:rsidRPr="00993CCD"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993CCD">
        <w:rPr>
          <w:b/>
        </w:rPr>
        <w:t>Глава I. Регулирование поведения людей в обществе (12 часов)</w:t>
      </w:r>
      <w:r w:rsidRPr="00993CCD">
        <w:t xml:space="preserve"> 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                                                                                                                            </w:t>
      </w:r>
    </w:p>
    <w:p w:rsidR="00993CCD" w:rsidRPr="00993CCD" w:rsidRDefault="00993CCD" w:rsidP="00993CCD">
      <w:pPr>
        <w:ind w:left="284"/>
        <w:rPr>
          <w:b/>
        </w:rPr>
      </w:pPr>
      <w:r w:rsidRPr="00993CCD">
        <w:t xml:space="preserve"> </w:t>
      </w:r>
      <w:r w:rsidRPr="00993CCD">
        <w:rPr>
          <w:b/>
        </w:rPr>
        <w:t xml:space="preserve">Глава II. Человек в экономических отношениях (12 часов) </w:t>
      </w:r>
      <w:r w:rsidRPr="00993CCD">
        <w:t xml:space="preserve"> </w:t>
      </w:r>
      <w:r w:rsidRPr="00993CCD">
        <w:rPr>
          <w:rStyle w:val="c0"/>
          <w:color w:val="000000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Pr="00993CCD">
        <w:rPr>
          <w:rStyle w:val="c0"/>
          <w:color w:val="000000"/>
        </w:rPr>
        <w:t>производители</w:t>
      </w:r>
      <w:proofErr w:type="gramStart"/>
      <w:r w:rsidRPr="00993CCD">
        <w:rPr>
          <w:rStyle w:val="c0"/>
          <w:color w:val="000000"/>
        </w:rPr>
        <w:t>.М</w:t>
      </w:r>
      <w:proofErr w:type="gramEnd"/>
      <w:r w:rsidRPr="00993CCD">
        <w:rPr>
          <w:rStyle w:val="c0"/>
          <w:color w:val="000000"/>
        </w:rPr>
        <w:t>астерство</w:t>
      </w:r>
      <w:proofErr w:type="spellEnd"/>
      <w:r w:rsidRPr="00993CCD">
        <w:rPr>
          <w:rStyle w:val="c0"/>
          <w:color w:val="000000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Деньги. Основные виды денег. Функции денег.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 xml:space="preserve">Экономика современной семьи. Ресурсы семьи. Семейный бюджет. Источники доходов семьи. Принципы рационального ведения домашнего хозяйства.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3CCD">
        <w:rPr>
          <w:b/>
        </w:rPr>
        <w:t>Глава III. Человек и природа (5 часа).</w:t>
      </w:r>
      <w:r w:rsidRPr="00993CCD">
        <w:t xml:space="preserve">  </w:t>
      </w:r>
      <w:r w:rsidRPr="00993CCD">
        <w:rPr>
          <w:rStyle w:val="c0"/>
          <w:color w:val="000000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Значение земли и других природных ресурсов как основы жизни и деятельности человечества.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 xml:space="preserve">Законы Российской Федерации, направленные на охрану окружающей среды. Участие граждан в природоохранительной деятельности.                                                                                                                                                                                                                 </w:t>
      </w:r>
      <w:r w:rsidRPr="00993CCD">
        <w:rPr>
          <w:b/>
        </w:rPr>
        <w:t xml:space="preserve">Итоговые занятия (3 часа) </w:t>
      </w:r>
    </w:p>
    <w:p w:rsidR="00993CCD" w:rsidRPr="00993CCD" w:rsidRDefault="00993CCD" w:rsidP="00993CCD">
      <w:pPr>
        <w:ind w:left="284"/>
        <w:rPr>
          <w:b/>
        </w:rPr>
      </w:pPr>
    </w:p>
    <w:p w:rsidR="0081184C" w:rsidRPr="00993CCD" w:rsidRDefault="0081184C"/>
    <w:sectPr w:rsidR="0081184C" w:rsidRPr="00993CCD" w:rsidSect="0081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CD"/>
    <w:rsid w:val="0081184C"/>
    <w:rsid w:val="0099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3CCD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993CC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93CCD"/>
    <w:rPr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993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3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2019-12-23T23:09:00Z</dcterms:created>
  <dcterms:modified xsi:type="dcterms:W3CDTF">2019-12-23T23:10:00Z</dcterms:modified>
</cp:coreProperties>
</file>