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FD" w:rsidRPr="002060FD" w:rsidRDefault="002060FD" w:rsidP="002060F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8"/>
          <w:szCs w:val="28"/>
        </w:rPr>
      </w:pPr>
      <w:r w:rsidRPr="002060FD">
        <w:rPr>
          <w:b/>
          <w:sz w:val="28"/>
          <w:szCs w:val="28"/>
        </w:rPr>
        <w:t>Аннотация к рабочей программе по предмету «История</w:t>
      </w:r>
      <w:r>
        <w:rPr>
          <w:b/>
          <w:sz w:val="28"/>
          <w:szCs w:val="28"/>
        </w:rPr>
        <w:t xml:space="preserve"> России</w:t>
      </w:r>
      <w:proofErr w:type="gramStart"/>
      <w:r>
        <w:rPr>
          <w:b/>
          <w:sz w:val="28"/>
          <w:szCs w:val="28"/>
        </w:rPr>
        <w:t xml:space="preserve">. </w:t>
      </w:r>
      <w:proofErr w:type="gramEnd"/>
      <w:r>
        <w:rPr>
          <w:b/>
          <w:sz w:val="28"/>
          <w:szCs w:val="28"/>
        </w:rPr>
        <w:t>Всеобщая история</w:t>
      </w:r>
      <w:r w:rsidRPr="002060FD">
        <w:rPr>
          <w:b/>
          <w:sz w:val="28"/>
          <w:szCs w:val="28"/>
        </w:rPr>
        <w:t>», 9</w:t>
      </w:r>
      <w:bookmarkStart w:id="0" w:name="_GoBack"/>
      <w:bookmarkEnd w:id="0"/>
      <w:r w:rsidRPr="002060FD">
        <w:rPr>
          <w:b/>
          <w:sz w:val="28"/>
          <w:szCs w:val="28"/>
        </w:rPr>
        <w:t xml:space="preserve"> класс</w:t>
      </w:r>
    </w:p>
    <w:p w:rsidR="002060FD" w:rsidRPr="002060FD" w:rsidRDefault="002060FD" w:rsidP="002060FD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2060FD" w:rsidRPr="002060FD" w:rsidRDefault="002060FD" w:rsidP="002060FD">
      <w:pPr>
        <w:pStyle w:val="a4"/>
        <w:ind w:firstLine="709"/>
        <w:jc w:val="both"/>
        <w:rPr>
          <w:rFonts w:ascii="Times New Roman" w:hAnsi="Times New Roman" w:cs="Times New Roman"/>
          <w:lang w:val="ru-RU"/>
        </w:rPr>
      </w:pPr>
      <w:r w:rsidRPr="002060FD">
        <w:rPr>
          <w:rStyle w:val="c9"/>
          <w:rFonts w:ascii="Times New Roman" w:hAnsi="Times New Roman" w:cs="Times New Roman"/>
          <w:lang w:val="ru-RU"/>
        </w:rPr>
        <w:t xml:space="preserve">Рабочая программа учебного курса по истории для 9 класса составлена на основе авторской программы </w:t>
      </w:r>
      <w:proofErr w:type="gramStart"/>
      <w:r w:rsidRPr="002060FD">
        <w:rPr>
          <w:rStyle w:val="c9"/>
          <w:rFonts w:ascii="Times New Roman" w:hAnsi="Times New Roman" w:cs="Times New Roman"/>
          <w:lang w:val="ru-RU"/>
        </w:rPr>
        <w:t>-И</w:t>
      </w:r>
      <w:proofErr w:type="gramEnd"/>
      <w:r w:rsidRPr="002060FD">
        <w:rPr>
          <w:rStyle w:val="c9"/>
          <w:rFonts w:ascii="Times New Roman" w:hAnsi="Times New Roman" w:cs="Times New Roman"/>
          <w:lang w:val="ru-RU"/>
        </w:rPr>
        <w:t xml:space="preserve">стория России. 9 класс. Арсентьев Н.М., Данилов А.А., </w:t>
      </w:r>
      <w:proofErr w:type="spellStart"/>
      <w:r w:rsidRPr="002060FD">
        <w:rPr>
          <w:rStyle w:val="c9"/>
          <w:rFonts w:ascii="Times New Roman" w:hAnsi="Times New Roman" w:cs="Times New Roman"/>
          <w:lang w:val="ru-RU"/>
        </w:rPr>
        <w:t>Левандовский</w:t>
      </w:r>
      <w:proofErr w:type="spellEnd"/>
      <w:r w:rsidRPr="002060FD">
        <w:rPr>
          <w:rStyle w:val="c9"/>
          <w:rFonts w:ascii="Times New Roman" w:hAnsi="Times New Roman" w:cs="Times New Roman"/>
          <w:lang w:val="ru-RU"/>
        </w:rPr>
        <w:t xml:space="preserve"> А.А., и др./Под ред. </w:t>
      </w:r>
      <w:proofErr w:type="spellStart"/>
      <w:r w:rsidRPr="002060FD">
        <w:rPr>
          <w:rStyle w:val="c9"/>
          <w:rFonts w:ascii="Times New Roman" w:hAnsi="Times New Roman" w:cs="Times New Roman"/>
          <w:lang w:val="ru-RU"/>
        </w:rPr>
        <w:t>Торкунова</w:t>
      </w:r>
      <w:proofErr w:type="spellEnd"/>
      <w:r w:rsidRPr="002060FD">
        <w:rPr>
          <w:rStyle w:val="c9"/>
          <w:rFonts w:ascii="Times New Roman" w:hAnsi="Times New Roman" w:cs="Times New Roman"/>
          <w:lang w:val="ru-RU"/>
        </w:rPr>
        <w:t xml:space="preserve"> А.В.- М. "Просвещение" 2016 г. и авторской программы А. А. </w:t>
      </w:r>
      <w:proofErr w:type="spellStart"/>
      <w:r w:rsidRPr="002060FD">
        <w:rPr>
          <w:rStyle w:val="c9"/>
          <w:rFonts w:ascii="Times New Roman" w:hAnsi="Times New Roman" w:cs="Times New Roman"/>
          <w:lang w:val="ru-RU"/>
        </w:rPr>
        <w:t>Вигасина</w:t>
      </w:r>
      <w:proofErr w:type="spellEnd"/>
      <w:r w:rsidRPr="002060FD">
        <w:rPr>
          <w:rStyle w:val="c9"/>
          <w:rFonts w:ascii="Times New Roman" w:hAnsi="Times New Roman" w:cs="Times New Roman"/>
          <w:lang w:val="ru-RU"/>
        </w:rPr>
        <w:t xml:space="preserve"> и А.О. </w:t>
      </w:r>
      <w:proofErr w:type="spellStart"/>
      <w:r w:rsidRPr="002060FD">
        <w:rPr>
          <w:rStyle w:val="c9"/>
          <w:rFonts w:ascii="Times New Roman" w:hAnsi="Times New Roman" w:cs="Times New Roman"/>
          <w:lang w:val="ru-RU"/>
        </w:rPr>
        <w:t>Сороко-Цюпы</w:t>
      </w:r>
      <w:proofErr w:type="spellEnd"/>
      <w:r w:rsidRPr="002060FD">
        <w:rPr>
          <w:rStyle w:val="c9"/>
          <w:rFonts w:ascii="Times New Roman" w:hAnsi="Times New Roman" w:cs="Times New Roman"/>
          <w:lang w:val="ru-RU"/>
        </w:rPr>
        <w:t>. «Всеобщая История 5-9 классы»</w:t>
      </w:r>
      <w:r w:rsidRPr="002060FD">
        <w:rPr>
          <w:rStyle w:val="c15"/>
          <w:rFonts w:ascii="Times New Roman" w:hAnsi="Times New Roman" w:cs="Times New Roman"/>
        </w:rPr>
        <w:t> </w:t>
      </w:r>
      <w:r w:rsidRPr="002060FD">
        <w:rPr>
          <w:rStyle w:val="c15"/>
          <w:rFonts w:ascii="Times New Roman" w:hAnsi="Times New Roman" w:cs="Times New Roman"/>
          <w:lang w:val="ru-RU"/>
        </w:rPr>
        <w:t xml:space="preserve">- М. «Просвещение» 2016 г. к предметной линии учебников: </w:t>
      </w:r>
      <w:r w:rsidRPr="002060FD">
        <w:rPr>
          <w:rFonts w:ascii="Times New Roman" w:hAnsi="Times New Roman" w:cs="Times New Roman"/>
          <w:lang w:val="ru-RU"/>
        </w:rPr>
        <w:t>Новая история. 1800-1913 гг</w:t>
      </w:r>
      <w:proofErr w:type="gramStart"/>
      <w:r w:rsidRPr="002060FD">
        <w:rPr>
          <w:rFonts w:ascii="Times New Roman" w:hAnsi="Times New Roman" w:cs="Times New Roman"/>
          <w:lang w:val="ru-RU"/>
        </w:rPr>
        <w:t>.у</w:t>
      </w:r>
      <w:proofErr w:type="gramEnd"/>
      <w:r w:rsidRPr="002060FD">
        <w:rPr>
          <w:rFonts w:ascii="Times New Roman" w:hAnsi="Times New Roman" w:cs="Times New Roman"/>
          <w:lang w:val="ru-RU"/>
        </w:rPr>
        <w:t xml:space="preserve">чебник 8 класс/ </w:t>
      </w:r>
      <w:proofErr w:type="spellStart"/>
      <w:r w:rsidRPr="002060FD">
        <w:rPr>
          <w:rFonts w:ascii="Times New Roman" w:hAnsi="Times New Roman" w:cs="Times New Roman"/>
          <w:lang w:val="ru-RU"/>
        </w:rPr>
        <w:t>Юдовская</w:t>
      </w:r>
      <w:proofErr w:type="spellEnd"/>
      <w:r w:rsidRPr="002060FD">
        <w:rPr>
          <w:rFonts w:ascii="Times New Roman" w:hAnsi="Times New Roman" w:cs="Times New Roman"/>
          <w:lang w:val="ru-RU"/>
        </w:rPr>
        <w:t xml:space="preserve"> А.Я, Баранов П.А.-   11-е изд.-М.: Просвещение, 2016г. </w:t>
      </w:r>
      <w:r w:rsidRPr="002060FD">
        <w:rPr>
          <w:rFonts w:ascii="Times New Roman" w:hAnsi="Times New Roman" w:cs="Times New Roman"/>
          <w:bCs/>
          <w:lang w:val="ru-RU"/>
        </w:rPr>
        <w:t xml:space="preserve">Н. М. Арсентьев, А. А. Данилов и др. под редакцией А. В. </w:t>
      </w:r>
      <w:proofErr w:type="spellStart"/>
      <w:r w:rsidRPr="002060FD">
        <w:rPr>
          <w:rFonts w:ascii="Times New Roman" w:hAnsi="Times New Roman" w:cs="Times New Roman"/>
          <w:bCs/>
          <w:lang w:val="ru-RU"/>
        </w:rPr>
        <w:t>Торкунова</w:t>
      </w:r>
      <w:proofErr w:type="spellEnd"/>
      <w:proofErr w:type="gramStart"/>
      <w:r w:rsidRPr="002060FD">
        <w:rPr>
          <w:rFonts w:ascii="Times New Roman" w:hAnsi="Times New Roman" w:cs="Times New Roman"/>
          <w:b/>
          <w:bCs/>
          <w:lang w:val="ru-RU"/>
        </w:rPr>
        <w:t xml:space="preserve"> .</w:t>
      </w:r>
      <w:proofErr w:type="gramEnd"/>
      <w:r w:rsidRPr="002060FD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060FD">
        <w:rPr>
          <w:rFonts w:ascii="Times New Roman" w:hAnsi="Times New Roman" w:cs="Times New Roman"/>
          <w:bCs/>
          <w:lang w:val="ru-RU"/>
        </w:rPr>
        <w:t xml:space="preserve">История России. 9 класс Учебник </w:t>
      </w:r>
      <w:r w:rsidRPr="002060FD">
        <w:rPr>
          <w:rFonts w:ascii="Times New Roman" w:hAnsi="Times New Roman" w:cs="Times New Roman"/>
          <w:lang w:val="ru-RU"/>
        </w:rPr>
        <w:t xml:space="preserve">М.: Просвещение, 2016г </w:t>
      </w:r>
    </w:p>
    <w:p w:rsidR="002060FD" w:rsidRPr="002060FD" w:rsidRDefault="002060FD" w:rsidP="002060FD">
      <w:pPr>
        <w:widowControl w:val="0"/>
        <w:shd w:val="clear" w:color="auto" w:fill="FFFFFF"/>
        <w:autoSpaceDE w:val="0"/>
        <w:jc w:val="both"/>
        <w:rPr>
          <w:color w:val="FF0000"/>
          <w:sz w:val="22"/>
          <w:szCs w:val="22"/>
          <w:shd w:val="clear" w:color="auto" w:fill="FFFFFF"/>
        </w:rPr>
      </w:pPr>
      <w:r w:rsidRPr="002060FD">
        <w:rPr>
          <w:sz w:val="22"/>
          <w:szCs w:val="22"/>
        </w:rPr>
        <w:tab/>
        <w:t>На изучение предмета «история» в 9 классе в учебном плане филиала МАОУ «Прииртышская СОШ» - «</w:t>
      </w:r>
      <w:proofErr w:type="spellStart"/>
      <w:r w:rsidRPr="002060FD">
        <w:rPr>
          <w:sz w:val="22"/>
          <w:szCs w:val="22"/>
        </w:rPr>
        <w:t>Полуяновская</w:t>
      </w:r>
      <w:proofErr w:type="spellEnd"/>
      <w:r w:rsidRPr="002060FD">
        <w:rPr>
          <w:sz w:val="22"/>
          <w:szCs w:val="22"/>
        </w:rPr>
        <w:t xml:space="preserve"> СОШ» отводится 3 часа в неделю, 102 часа в год.</w:t>
      </w:r>
    </w:p>
    <w:p w:rsidR="002060FD" w:rsidRPr="002060FD" w:rsidRDefault="002060FD" w:rsidP="002060FD">
      <w:pPr>
        <w:pStyle w:val="a6"/>
        <w:ind w:left="426" w:hanging="426"/>
        <w:jc w:val="both"/>
        <w:rPr>
          <w:rFonts w:ascii="Times New Roman" w:hAnsi="Times New Roman" w:cs="Times New Roman"/>
          <w:b/>
        </w:rPr>
      </w:pPr>
    </w:p>
    <w:p w:rsidR="002060FD" w:rsidRPr="002060FD" w:rsidRDefault="002060FD" w:rsidP="002060FD">
      <w:pPr>
        <w:pStyle w:val="FR2"/>
        <w:tabs>
          <w:tab w:val="left" w:pos="0"/>
          <w:tab w:val="left" w:pos="720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2060FD">
        <w:rPr>
          <w:rFonts w:cs="Times New Roman"/>
          <w:color w:val="000000" w:themeColor="text1"/>
          <w:sz w:val="22"/>
          <w:szCs w:val="22"/>
        </w:rPr>
        <w:t>Планируемы</w:t>
      </w:r>
      <w:r>
        <w:rPr>
          <w:rFonts w:cs="Times New Roman"/>
          <w:color w:val="000000" w:themeColor="text1"/>
          <w:sz w:val="22"/>
          <w:szCs w:val="22"/>
        </w:rPr>
        <w:t>е результаты освоения учебного предмета</w:t>
      </w:r>
    </w:p>
    <w:p w:rsidR="002060FD" w:rsidRPr="002060FD" w:rsidRDefault="002060FD" w:rsidP="002060FD">
      <w:pPr>
        <w:pStyle w:val="a6"/>
        <w:ind w:left="426" w:hanging="426"/>
        <w:rPr>
          <w:rFonts w:ascii="Times New Roman" w:hAnsi="Times New Roman" w:cs="Times New Roman"/>
        </w:rPr>
      </w:pPr>
      <w:r w:rsidRPr="002060FD">
        <w:rPr>
          <w:rFonts w:ascii="Times New Roman" w:hAnsi="Times New Roman" w:cs="Times New Roman"/>
          <w:b/>
        </w:rPr>
        <w:t xml:space="preserve">           </w:t>
      </w:r>
      <w:r w:rsidRPr="002060F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60FD" w:rsidRPr="002060FD" w:rsidRDefault="002060FD" w:rsidP="002060FD">
      <w:pPr>
        <w:pStyle w:val="a6"/>
        <w:ind w:left="426" w:hanging="426"/>
        <w:rPr>
          <w:rFonts w:ascii="Times New Roman" w:hAnsi="Times New Roman" w:cs="Times New Roman"/>
        </w:rPr>
      </w:pPr>
      <w:r w:rsidRPr="002060FD">
        <w:rPr>
          <w:rFonts w:ascii="Times New Roman" w:hAnsi="Times New Roman" w:cs="Times New Roman"/>
        </w:rPr>
        <w:t xml:space="preserve">В результате изучения истории                                                                                                                                                                                                                                         </w:t>
      </w:r>
      <w:r w:rsidRPr="002060FD">
        <w:rPr>
          <w:rFonts w:ascii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060FD">
        <w:rPr>
          <w:rFonts w:ascii="Times New Roman" w:hAnsi="Times New Roman" w:cs="Times New Roman"/>
        </w:rPr>
        <w:t xml:space="preserve"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</w:t>
      </w:r>
      <w:proofErr w:type="spellStart"/>
      <w:r w:rsidRPr="002060FD">
        <w:rPr>
          <w:rFonts w:ascii="Times New Roman" w:hAnsi="Times New Roman" w:cs="Times New Roman"/>
        </w:rPr>
        <w:t>д</w:t>
      </w:r>
      <w:proofErr w:type="spellEnd"/>
      <w:r w:rsidRPr="002060FD">
        <w:rPr>
          <w:rFonts w:ascii="Times New Roman" w:hAnsi="Times New Roman" w:cs="Times New Roman"/>
        </w:rPr>
        <w:t>) художественной культуры Нового времени;                                                                                                             • объяснять</w:t>
      </w:r>
      <w:r w:rsidRPr="002060FD">
        <w:rPr>
          <w:rFonts w:ascii="Times New Roman" w:hAnsi="Times New Roman" w:cs="Times New Roman"/>
          <w:b/>
          <w:i/>
        </w:rPr>
        <w:t xml:space="preserve"> </w:t>
      </w:r>
      <w:r w:rsidRPr="002060FD">
        <w:rPr>
          <w:rFonts w:ascii="Times New Roman" w:hAnsi="Times New Roman" w:cs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2060FD">
        <w:rPr>
          <w:rFonts w:ascii="Times New Roman" w:hAnsi="Times New Roman" w:cs="Times New Roman"/>
          <w:b/>
          <w:i/>
        </w:rPr>
        <w:t xml:space="preserve"> </w:t>
      </w:r>
      <w:r w:rsidRPr="002060FD">
        <w:rPr>
          <w:rFonts w:ascii="Times New Roman" w:hAnsi="Times New Roman" w:cs="Times New Roman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2060FD" w:rsidRPr="002060FD" w:rsidRDefault="002060FD" w:rsidP="002060FD">
      <w:pPr>
        <w:jc w:val="both"/>
        <w:rPr>
          <w:b/>
          <w:sz w:val="22"/>
          <w:szCs w:val="22"/>
        </w:rPr>
      </w:pPr>
      <w:proofErr w:type="gramStart"/>
      <w:r w:rsidRPr="002060FD">
        <w:rPr>
          <w:b/>
          <w:sz w:val="22"/>
          <w:szCs w:val="22"/>
        </w:rPr>
        <w:t>у</w:t>
      </w:r>
      <w:proofErr w:type="gramEnd"/>
      <w:r w:rsidRPr="002060FD">
        <w:rPr>
          <w:b/>
          <w:sz w:val="22"/>
          <w:szCs w:val="22"/>
        </w:rPr>
        <w:t>ченик  получит  возможность  научиться:</w:t>
      </w:r>
    </w:p>
    <w:p w:rsidR="002060FD" w:rsidRPr="002060FD" w:rsidRDefault="002060FD" w:rsidP="002060FD">
      <w:pPr>
        <w:tabs>
          <w:tab w:val="left" w:pos="426"/>
        </w:tabs>
        <w:jc w:val="both"/>
        <w:rPr>
          <w:i/>
          <w:sz w:val="22"/>
          <w:szCs w:val="22"/>
        </w:rPr>
      </w:pPr>
      <w:r w:rsidRPr="002060FD">
        <w:rPr>
          <w:i/>
          <w:sz w:val="22"/>
          <w:szCs w:val="22"/>
        </w:rPr>
        <w:t xml:space="preserve">       • </w:t>
      </w:r>
      <w:r w:rsidRPr="002060FD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2060FD" w:rsidRPr="002060FD" w:rsidRDefault="002060FD" w:rsidP="002060FD">
      <w:pPr>
        <w:jc w:val="both"/>
        <w:rPr>
          <w:sz w:val="22"/>
          <w:szCs w:val="22"/>
        </w:rPr>
      </w:pPr>
      <w:r w:rsidRPr="002060FD">
        <w:rPr>
          <w:i/>
          <w:sz w:val="22"/>
          <w:szCs w:val="22"/>
        </w:rPr>
        <w:t xml:space="preserve">        </w:t>
      </w:r>
      <w:proofErr w:type="gramStart"/>
      <w:r w:rsidRPr="002060FD">
        <w:rPr>
          <w:i/>
          <w:sz w:val="22"/>
          <w:szCs w:val="22"/>
        </w:rPr>
        <w:t>• </w:t>
      </w:r>
      <w:r w:rsidRPr="002060FD">
        <w:rPr>
          <w:sz w:val="22"/>
          <w:szCs w:val="22"/>
        </w:rPr>
        <w:t xml:space="preserve">использовать элементы источниковедческого анализа при работе с историческими материалами  (определение принадлежности и достоверности  </w:t>
      </w:r>
      <w:proofErr w:type="gramEnd"/>
    </w:p>
    <w:p w:rsidR="002060FD" w:rsidRPr="002060FD" w:rsidRDefault="002060FD" w:rsidP="002060FD">
      <w:pPr>
        <w:jc w:val="both"/>
        <w:rPr>
          <w:sz w:val="22"/>
          <w:szCs w:val="22"/>
        </w:rPr>
      </w:pPr>
      <w:r w:rsidRPr="002060FD">
        <w:rPr>
          <w:sz w:val="22"/>
          <w:szCs w:val="22"/>
        </w:rPr>
        <w:t xml:space="preserve">          источника,  позиций автора и др.);</w:t>
      </w:r>
    </w:p>
    <w:p w:rsidR="002060FD" w:rsidRPr="002060FD" w:rsidRDefault="002060FD" w:rsidP="002060FD">
      <w:pPr>
        <w:jc w:val="both"/>
        <w:rPr>
          <w:sz w:val="22"/>
          <w:szCs w:val="22"/>
        </w:rPr>
      </w:pPr>
      <w:r w:rsidRPr="002060FD">
        <w:rPr>
          <w:i/>
          <w:sz w:val="22"/>
          <w:szCs w:val="22"/>
        </w:rPr>
        <w:t xml:space="preserve">       </w:t>
      </w:r>
      <w:r w:rsidRPr="002060FD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2060FD" w:rsidRPr="002060FD" w:rsidRDefault="002060FD" w:rsidP="002060FD">
      <w:pPr>
        <w:jc w:val="both"/>
        <w:rPr>
          <w:sz w:val="22"/>
          <w:szCs w:val="22"/>
        </w:rPr>
      </w:pPr>
      <w:r w:rsidRPr="002060FD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2060FD" w:rsidRPr="002060FD" w:rsidRDefault="002060FD" w:rsidP="002060FD">
      <w:pPr>
        <w:jc w:val="both"/>
        <w:rPr>
          <w:b/>
          <w:sz w:val="22"/>
          <w:szCs w:val="22"/>
          <w:u w:val="single"/>
        </w:rPr>
      </w:pPr>
      <w:r w:rsidRPr="002060FD">
        <w:rPr>
          <w:sz w:val="22"/>
          <w:szCs w:val="22"/>
        </w:rPr>
        <w:lastRenderedPageBreak/>
        <w:t xml:space="preserve">        </w:t>
      </w:r>
    </w:p>
    <w:p w:rsid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Содержание учебного предмета</w:t>
      </w:r>
    </w:p>
    <w:p w:rsid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  <w:u w:val="single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  <w:u w:val="single"/>
        </w:rPr>
      </w:pPr>
      <w:r w:rsidRPr="002060FD">
        <w:rPr>
          <w:rFonts w:cs="Times New Roman"/>
          <w:sz w:val="22"/>
          <w:szCs w:val="22"/>
          <w:u w:val="single"/>
        </w:rPr>
        <w:t xml:space="preserve">Всеобщая история. ИСТОРИЯ НОВОГО ВРЕМЕНИ: 1800—1914.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  <w:u w:val="single"/>
        </w:rPr>
        <w:t>Введение. От традиционного общества к обществу индустриальному.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Модернизация — обновление, изменение традиционного общества за счёт заимствования системы ценностей, признанных как приоритетные для современного этапа развития мира. Модернизация с позиции теории эшелонированного развития капитализма. Основные черты индустриального общества (классического капитализма): свобода, утверждение законности и прав человека, господство товарного производства и рыночных отношений, конкуренция, монополизация, непрерывный технический прогресс. Завершение промышленного переворота.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Тема 1</w:t>
      </w:r>
      <w:r w:rsidRPr="002060FD">
        <w:rPr>
          <w:rFonts w:cs="Times New Roman"/>
          <w:b w:val="0"/>
          <w:sz w:val="22"/>
          <w:szCs w:val="22"/>
        </w:rPr>
        <w:t>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 Становление индустриального общества.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Индустриальная революция: достижения и проблемы. Завершение промышленного переворота. Достижения Англии в развитии машинного производства. Изобретения Ж. М. </w:t>
      </w:r>
      <w:proofErr w:type="spellStart"/>
      <w:r w:rsidRPr="002060FD">
        <w:rPr>
          <w:rFonts w:cs="Times New Roman"/>
          <w:b w:val="0"/>
          <w:sz w:val="22"/>
          <w:szCs w:val="22"/>
        </w:rPr>
        <w:t>Жаккара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Дальнейшее углубление </w:t>
      </w:r>
      <w:proofErr w:type="gramStart"/>
      <w:r w:rsidRPr="002060FD">
        <w:rPr>
          <w:rFonts w:cs="Times New Roman"/>
          <w:b w:val="0"/>
          <w:sz w:val="22"/>
          <w:szCs w:val="22"/>
        </w:rPr>
        <w:t>экономических процессов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, связанных с промышленным переворотом. Завершение в Англии аграрной революции. Развитие машиностроения. Переворот в средствах транспорта. Паровоз. Железнодорожное строительство. Изобретения Эванса, </w:t>
      </w:r>
      <w:proofErr w:type="spellStart"/>
      <w:r w:rsidRPr="002060FD">
        <w:rPr>
          <w:rFonts w:cs="Times New Roman"/>
          <w:b w:val="0"/>
          <w:sz w:val="22"/>
          <w:szCs w:val="22"/>
        </w:rPr>
        <w:t>Тревитика</w:t>
      </w:r>
      <w:proofErr w:type="spellEnd"/>
      <w:r w:rsidRPr="002060FD">
        <w:rPr>
          <w:rFonts w:cs="Times New Roman"/>
          <w:b w:val="0"/>
          <w:sz w:val="22"/>
          <w:szCs w:val="22"/>
        </w:rPr>
        <w:t>. Автомобиль Г. Форда. Дорожное строительство. Братья Монгольфье, Ж. Шарль: создание аэростата. Ф. фон Цеппелин и его изобретение. Военная техника. Новые источники энергии. Открытие электрической энергии и способы её использования. Революция в средствах связи. Развитие транспортных сетей сократило пространство и время. Интеграция мира в единую экономическую систему. Монополистический капитализм, или империализм, его черты.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</w:t>
      </w:r>
      <w:r w:rsidRPr="002060FD">
        <w:rPr>
          <w:rFonts w:cs="Times New Roman"/>
          <w:sz w:val="22"/>
          <w:szCs w:val="22"/>
        </w:rPr>
        <w:t>Индустриальное общество: новые проблемы и новые ценности.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Ускорение темпов промышленной революции. Нарастание миграционных процессов. Урбанизация. Индустриальная революция и изменение социальной структуры общества. Изменение политической и экономической сущности аристократии. Развитие новых основных классов капиталистического общества: буржуазия и рабочий класс. Средний класс. Пороки капитализма: эксплуатация женского и детского труда. Женское движение. Человек в системе капиталистических отношений.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Человек в изменившемся мире: материальная культура и повседневность.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>Технический прогресс и повседневность. Городской рельсовый путь. Распространение периодической печати. Газета в городе. Зингер: бытовая швейная машина. Новое представление о комфорте быта. Дальнейшее развитие и совершенствование сре</w:t>
      </w:r>
      <w:proofErr w:type="gramStart"/>
      <w:r w:rsidRPr="002060FD">
        <w:rPr>
          <w:rFonts w:cs="Times New Roman"/>
          <w:b w:val="0"/>
          <w:sz w:val="22"/>
          <w:szCs w:val="22"/>
        </w:rPr>
        <w:t>дств св</w:t>
      </w:r>
      <w:proofErr w:type="gramEnd"/>
      <w:r w:rsidRPr="002060FD">
        <w:rPr>
          <w:rFonts w:cs="Times New Roman"/>
          <w:b w:val="0"/>
          <w:sz w:val="22"/>
          <w:szCs w:val="22"/>
        </w:rPr>
        <w:t>язи. Рост культуры города. Музыка. Велосипед. Фотография. Пишущая машинка. Культура покупателя и продавца. Изменения в моде. Новые ра</w:t>
      </w:r>
      <w:proofErr w:type="gramStart"/>
      <w:r w:rsidRPr="002060FD">
        <w:rPr>
          <w:rFonts w:cs="Times New Roman"/>
          <w:b w:val="0"/>
          <w:sz w:val="22"/>
          <w:szCs w:val="22"/>
        </w:rPr>
        <w:t>з-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влечения.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Наука: создание научной картины мира.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Причины роста числа открытий в области математики, физики, химии, биологии, медицины в XIX в. Социальный эффект научных открытий и достижений. Социальный эффект открытия электрической энергии. Роль учения Ч. Дарвина в формировании нового мировоззрения. Микробиология. Достижения медицины. Роль и развитие образования в капиталистическом обществе.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XIX век в зеркале художественных исканий. Литература. Искусство в поисках новой картины мира.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Утрата значимости идей и ценностей эпохи Просвещения. Новое поколение «наследников» Робинзона в произведениях О. Бальзака и Ч. Диккенса. Новые герои Франции Э. Золя. Нарастание скорости взаимообмена новым в искусстве. Классицизм в живописи. Эпоха романтизма в живописи. Реализм. Критический реализм. Двенадцать лет истории французского импрессионизма. Постимпрессионизм. Симфоническое искусство. Театр. Кинематограф. Архитектура Нового времени и Нового Света.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Либералы, консерваторы и социалисты: какими должно быть общество и государство.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Философы о социальных перспективах общества в эпоху промышленного переворота. Либерализм и консерватизм: альтернативы общественного развития. Социалистические учения первой половины XIX в.: Р. Оуэн, А. Сен-Симон, Ш. Фурье. Утопический социализм о путях преобразования общества. К. Маркс и Ф. Энгельс об устройстве и развитии общества. Революционный социализм — марксизм. Рождение ревизионизма. Э. Бернштейн. Анархизм.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Тема 2. Строительство новой Европы Консульство и образование наполеоновской империи.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Разгром империи Наполеона. Венский конгресс.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От Франции революционной к Франции буржуазной. Революционер на троне. Режим личной власти Наполеона Бонапарта. Наполеоновская империя. Внутренняя политика консульства и империи. Завоевательные войны консульства и империи. Французский гражданский кодекс.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Разгром империи Наполеона.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>Французское общество во времена империи. Франция и Англия. Поход в Россию. Пр</w:t>
      </w:r>
      <w:proofErr w:type="gramStart"/>
      <w:r w:rsidRPr="002060FD">
        <w:rPr>
          <w:rFonts w:cs="Times New Roman"/>
          <w:b w:val="0"/>
          <w:sz w:val="22"/>
          <w:szCs w:val="22"/>
        </w:rPr>
        <w:t>и-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чины ослабления империи Наполеона Бонапарта. Крушение наполеоновской империи. Освобождение европейских государств. Вступление союзников в Париж. Реставрация </w:t>
      </w:r>
      <w:proofErr w:type="gramStart"/>
      <w:r w:rsidRPr="002060FD">
        <w:rPr>
          <w:rFonts w:cs="Times New Roman"/>
          <w:b w:val="0"/>
          <w:sz w:val="22"/>
          <w:szCs w:val="22"/>
        </w:rPr>
        <w:t>Бурбонов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 Сто дней императора Наполеона. Венский конгресс. Священный союз и новый европейский порядок. Новая идеология и система международных отношений.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Великобритания: сложный путь к величию и процветанию.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Противоречия и социальные реформы. Билль о реформе. Возвращение партии вигов. Предотвращение революции в 40-е гг. XIX </w:t>
      </w:r>
      <w:proofErr w:type="gramStart"/>
      <w:r w:rsidRPr="002060FD">
        <w:rPr>
          <w:rFonts w:cs="Times New Roman"/>
          <w:b w:val="0"/>
          <w:sz w:val="22"/>
          <w:szCs w:val="22"/>
        </w:rPr>
        <w:t>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 «Эпоха Викторианского компромисса». Англия — «мастерская мира». Величие и достижения внутренней и внешней политики Британской империи.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Франция </w:t>
      </w:r>
      <w:proofErr w:type="gramStart"/>
      <w:r w:rsidRPr="002060FD">
        <w:rPr>
          <w:rFonts w:cs="Times New Roman"/>
          <w:sz w:val="22"/>
          <w:szCs w:val="22"/>
        </w:rPr>
        <w:t>Бурбонов</w:t>
      </w:r>
      <w:proofErr w:type="gramEnd"/>
      <w:r w:rsidRPr="002060FD">
        <w:rPr>
          <w:rFonts w:cs="Times New Roman"/>
          <w:sz w:val="22"/>
          <w:szCs w:val="22"/>
        </w:rPr>
        <w:t xml:space="preserve"> и Орлеанов: от революции 1830 г. к политическому кризису.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Продолжение промышленной революции. Франция: экономическая жизнь и политическое устройство после реставрации </w:t>
      </w:r>
      <w:proofErr w:type="gramStart"/>
      <w:r w:rsidRPr="002060FD">
        <w:rPr>
          <w:rFonts w:cs="Times New Roman"/>
          <w:b w:val="0"/>
          <w:sz w:val="22"/>
          <w:szCs w:val="22"/>
        </w:rPr>
        <w:t>Бурбонов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 Компромисс короля и новой Франции. Герцог Ришелье. Революция 1830 г. Переход французской короны к Орлеанской династии. Упрочение парламентского строя. Кризис Июльской монархии. Выступления лионских ткачей. Бланкизм. Политический кризис накануне революции 1848 г.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Франция: революция 1848 г. и</w:t>
      </w:r>
      <w:proofErr w:type="gramStart"/>
      <w:r w:rsidRPr="002060FD">
        <w:rPr>
          <w:rFonts w:cs="Times New Roman"/>
          <w:sz w:val="22"/>
          <w:szCs w:val="22"/>
        </w:rPr>
        <w:t xml:space="preserve"> В</w:t>
      </w:r>
      <w:proofErr w:type="gramEnd"/>
      <w:r w:rsidRPr="002060FD">
        <w:rPr>
          <w:rFonts w:cs="Times New Roman"/>
          <w:sz w:val="22"/>
          <w:szCs w:val="22"/>
        </w:rPr>
        <w:t>торая империя.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Мировой промышленный кризис и его последствия для французской экономики. Вооружённое восстание и победа революции над Июльской монархией. Требование провозглашения республики. Временное правительство и его попытки выйти из кризиса. Учредительное собрание. Социальное недовольство. Вторая республика, Луи Бонапарт Наполеон. Режим</w:t>
      </w:r>
      <w:proofErr w:type="gramStart"/>
      <w:r w:rsidRPr="002060FD">
        <w:rPr>
          <w:rFonts w:cs="Times New Roman"/>
          <w:b w:val="0"/>
          <w:sz w:val="22"/>
          <w:szCs w:val="22"/>
        </w:rPr>
        <w:t xml:space="preserve"> В</w:t>
      </w:r>
      <w:proofErr w:type="gramEnd"/>
      <w:r w:rsidRPr="002060FD">
        <w:rPr>
          <w:rFonts w:cs="Times New Roman"/>
          <w:b w:val="0"/>
          <w:sz w:val="22"/>
          <w:szCs w:val="22"/>
        </w:rPr>
        <w:t>торой империи Наполеона III. Завершение промышленного переворота во Франции. Оформление олигархической власти во Франции. Внешняя политика</w:t>
      </w:r>
      <w:proofErr w:type="gramStart"/>
      <w:r w:rsidRPr="002060FD">
        <w:rPr>
          <w:rFonts w:cs="Times New Roman"/>
          <w:b w:val="0"/>
          <w:sz w:val="22"/>
          <w:szCs w:val="22"/>
        </w:rPr>
        <w:t xml:space="preserve"> 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торой империи.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Германия: на пути к единству.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Германский союз. Экономика, политика и борьба за объединение Германии. Влияние событий во Франции и Италии на политическую ситуацию в Германии. Победа революционного восстания в Берлине. </w:t>
      </w:r>
      <w:proofErr w:type="spellStart"/>
      <w:r w:rsidRPr="002060FD">
        <w:rPr>
          <w:rFonts w:cs="Times New Roman"/>
          <w:b w:val="0"/>
          <w:sz w:val="22"/>
          <w:szCs w:val="22"/>
        </w:rPr>
        <w:t>Франкфуртский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парламент. Поражение революции. Дальнейшая модернизация страны во имя её объединения. Вильгельм I и «железный канцлер» </w:t>
      </w:r>
      <w:proofErr w:type="spellStart"/>
      <w:r w:rsidRPr="002060FD">
        <w:rPr>
          <w:rFonts w:cs="Times New Roman"/>
          <w:b w:val="0"/>
          <w:sz w:val="22"/>
          <w:szCs w:val="22"/>
        </w:rPr>
        <w:t>Отто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фон Бисмарк. Соперничество Пруссии и Австрии за лидерство среди немецких государств. Австро-прусская война. Сражение при </w:t>
      </w:r>
      <w:proofErr w:type="spellStart"/>
      <w:r w:rsidRPr="002060FD">
        <w:rPr>
          <w:rFonts w:cs="Times New Roman"/>
          <w:b w:val="0"/>
          <w:sz w:val="22"/>
          <w:szCs w:val="22"/>
        </w:rPr>
        <w:t>Садове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Образование Северогерманского союза.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«Нужна ли нам единая и неделимая Италия?»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Раздробленность Италии согласно Венскому конгрессу. Экономическое отставание Италии. Борьба за независимость и национальное объединение Италии. Мировой промышленный кризис и Италия. Начало революции. Национальные герои Италии: Дж. Гарибальди и Д. Мадзини. Поражение итальянской революции и его причины. Усиление Сардинского королевства. К. </w:t>
      </w:r>
      <w:proofErr w:type="spellStart"/>
      <w:r w:rsidRPr="002060FD">
        <w:rPr>
          <w:rFonts w:cs="Times New Roman"/>
          <w:b w:val="0"/>
          <w:sz w:val="22"/>
          <w:szCs w:val="22"/>
        </w:rPr>
        <w:t>Кавур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Сицилия и Гарибальди. Национальное объединение Италии. Роль Пьемонта.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Война, изменившая карту Европы</w:t>
      </w:r>
      <w:r w:rsidRPr="002060FD">
        <w:rPr>
          <w:rFonts w:cs="Times New Roman"/>
          <w:b w:val="0"/>
          <w:sz w:val="22"/>
          <w:szCs w:val="22"/>
        </w:rPr>
        <w:t xml:space="preserve">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Парижская коммуна. Кризис империи Наполеона III. </w:t>
      </w:r>
      <w:proofErr w:type="spellStart"/>
      <w:r w:rsidRPr="002060FD">
        <w:rPr>
          <w:rFonts w:cs="Times New Roman"/>
          <w:b w:val="0"/>
          <w:sz w:val="22"/>
          <w:szCs w:val="22"/>
        </w:rPr>
        <w:t>Отто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фон Бисмарк. Западня для Наполеона III. Франко-прусская война и Парижская коммуна. </w:t>
      </w:r>
      <w:proofErr w:type="spellStart"/>
      <w:r w:rsidRPr="002060FD">
        <w:rPr>
          <w:rFonts w:cs="Times New Roman"/>
          <w:b w:val="0"/>
          <w:sz w:val="22"/>
          <w:szCs w:val="22"/>
        </w:rPr>
        <w:t>Седанская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катастрофа и конец</w:t>
      </w:r>
      <w:proofErr w:type="gramStart"/>
      <w:r w:rsidRPr="002060FD">
        <w:rPr>
          <w:rFonts w:cs="Times New Roman"/>
          <w:b w:val="0"/>
          <w:sz w:val="22"/>
          <w:szCs w:val="22"/>
        </w:rPr>
        <w:t xml:space="preserve"> 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торой империи во Франции. Третья республика во Франции и окончание Франко-прусской войны. Завершение объединения Германии «железом и кровью» и провозглашение Германской империи. Восстание в Париже. Парижская коммуна. Попытка реформ. Поражение коммуны: бунт или подвиг парижан?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Тема 3. Страны Западной Европы в конце XIX </w:t>
      </w:r>
      <w:proofErr w:type="gramStart"/>
      <w:r w:rsidRPr="002060FD">
        <w:rPr>
          <w:rFonts w:cs="Times New Roman"/>
          <w:sz w:val="22"/>
          <w:szCs w:val="22"/>
        </w:rPr>
        <w:t>в</w:t>
      </w:r>
      <w:proofErr w:type="gramEnd"/>
      <w:r w:rsidRPr="002060FD">
        <w:rPr>
          <w:rFonts w:cs="Times New Roman"/>
          <w:sz w:val="22"/>
          <w:szCs w:val="22"/>
        </w:rPr>
        <w:t>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Успехи и проблемы индустриального общества.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>Германская империя: борьба за «место под солнцем». Пруссия во главе империи. Изменения в политическом устройстве объединённой Германии. Ускорение темпов экономического развития. Направления модернизации экономики. Юнкерство и крестьянство. Монополистический капитализм и его особенности в Германии. Бисмарк и внутренняя о</w:t>
      </w:r>
      <w:proofErr w:type="gramStart"/>
      <w:r w:rsidRPr="002060FD">
        <w:rPr>
          <w:rFonts w:cs="Times New Roman"/>
          <w:b w:val="0"/>
          <w:sz w:val="22"/>
          <w:szCs w:val="22"/>
        </w:rPr>
        <w:t>п-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позиция. «Исключительный закон против социалистов». Политика «нового курса» О. Бисмарка — прогрессивные для Европы социальные реформы. Вильгельм II в стремлении к личной власти. От «нового курса» к «мировой </w:t>
      </w:r>
      <w:r w:rsidRPr="002060FD">
        <w:rPr>
          <w:rFonts w:cs="Times New Roman"/>
          <w:b w:val="0"/>
          <w:sz w:val="22"/>
          <w:szCs w:val="22"/>
        </w:rPr>
        <w:lastRenderedPageBreak/>
        <w:t>политике». Борьба за «место под солнцем». Национализм. Подготовка к войне.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 Великобритания: конец Викторианской эпохи.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Реформирование — неотъемлемая часть курса английского парламента. Двухпартийная система. Эпоха реформ. У. </w:t>
      </w:r>
      <w:proofErr w:type="spellStart"/>
      <w:r w:rsidRPr="002060FD">
        <w:rPr>
          <w:rFonts w:cs="Times New Roman"/>
          <w:b w:val="0"/>
          <w:sz w:val="22"/>
          <w:szCs w:val="22"/>
        </w:rPr>
        <w:t>Гладстон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</w:t>
      </w:r>
      <w:proofErr w:type="spellStart"/>
      <w:r w:rsidRPr="002060FD">
        <w:rPr>
          <w:rFonts w:cs="Times New Roman"/>
          <w:b w:val="0"/>
          <w:sz w:val="22"/>
          <w:szCs w:val="22"/>
        </w:rPr>
        <w:t>Бенджамин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Дизраэли и вторая избирательная реформа 1867 г. Черты гражданского общества и правового государства. Особенности экономического развития Великобритании. Создание Британской империи: «единый флаг, единый флот, единая империя, единая корона». Рождение лейбористской партии. Д. Р. Макдональд. Реформы во имя классового мира. Дэвид Ллойд Джордж. Монополистический капитализм по-английски. Ирландский вопрос. Внешняя политика. Колониальные захваты.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Франция: Третья республика</w:t>
      </w:r>
      <w:r w:rsidRPr="002060FD">
        <w:rPr>
          <w:rFonts w:cs="Times New Roman"/>
          <w:b w:val="0"/>
          <w:sz w:val="22"/>
          <w:szCs w:val="22"/>
        </w:rPr>
        <w:t xml:space="preserve">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Последствия Франко-прусской войны для Франции. Замедление темпов экономического развития. Проблемы французской деревни. От свободной конкуренции к монополистическому капитализму. Экспорт капиталов. Борьба за республику. Третья республика и её политическое устройство. Демократические реформы. Реформы радикалов. Развитие коррупции во власти. Социальные движения. Франция — колониальная империя. Первое светское государство среди европейских государств. Реваншизм и подготовка к войне.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Италия: время реформ и колониальных захватов.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Цена объединения Италии. Конституционная монархия. Причины медленного развития капитализма. Роль государства в индустриализации страны. Особенности монополистического капитализма в Италии. «Мирное экономическое проникновение». Эмиграция — плата за отсталость страны. Движения протеста. Эра </w:t>
      </w:r>
      <w:proofErr w:type="gramStart"/>
      <w:r w:rsidRPr="002060FD">
        <w:rPr>
          <w:rFonts w:cs="Times New Roman"/>
          <w:b w:val="0"/>
          <w:sz w:val="22"/>
          <w:szCs w:val="22"/>
        </w:rPr>
        <w:t>Дж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 </w:t>
      </w:r>
      <w:proofErr w:type="spellStart"/>
      <w:r w:rsidRPr="002060FD">
        <w:rPr>
          <w:rFonts w:cs="Times New Roman"/>
          <w:b w:val="0"/>
          <w:sz w:val="22"/>
          <w:szCs w:val="22"/>
        </w:rPr>
        <w:t>Джолитти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Переход к реформам. Внешняя политика. Колониальные войны.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От Австрийской империи к Австро-Венгрии: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поиски выхода из кризиса. Господство старых порядков. Наступление эпохи национального возрождения. Революционный кризис. Поражение революции в Венгрии. Австро-венгерское соглашение: преобразование империи Габсбургов в двуединую монархию Австро-Венгрию. Политическое устройство Австро-Венгрии. «Лоскутная империя». Ограниченность прав и свобод населения. Начало промышленной революции. Развитие национальных культур и самосознания народов. Начало промышленной революции. Внешняя политика.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Тема 4. Две Америки.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США в XIX </w:t>
      </w:r>
      <w:proofErr w:type="gramStart"/>
      <w:r w:rsidRPr="002060FD">
        <w:rPr>
          <w:rFonts w:cs="Times New Roman"/>
          <w:sz w:val="22"/>
          <w:szCs w:val="22"/>
        </w:rPr>
        <w:t>в</w:t>
      </w:r>
      <w:proofErr w:type="gramEnd"/>
      <w:r w:rsidRPr="002060FD">
        <w:rPr>
          <w:rFonts w:cs="Times New Roman"/>
          <w:sz w:val="22"/>
          <w:szCs w:val="22"/>
        </w:rPr>
        <w:t xml:space="preserve">.: </w:t>
      </w:r>
      <w:proofErr w:type="gramStart"/>
      <w:r w:rsidRPr="002060FD">
        <w:rPr>
          <w:rFonts w:cs="Times New Roman"/>
          <w:sz w:val="22"/>
          <w:szCs w:val="22"/>
        </w:rPr>
        <w:t>модернизация</w:t>
      </w:r>
      <w:proofErr w:type="gramEnd"/>
      <w:r w:rsidRPr="002060FD">
        <w:rPr>
          <w:rFonts w:cs="Times New Roman"/>
          <w:sz w:val="22"/>
          <w:szCs w:val="22"/>
        </w:rPr>
        <w:t>, отмена рабства и сохранение республики</w:t>
      </w:r>
      <w:r w:rsidRPr="002060FD">
        <w:rPr>
          <w:rFonts w:cs="Times New Roman"/>
          <w:b w:val="0"/>
          <w:sz w:val="22"/>
          <w:szCs w:val="22"/>
        </w:rPr>
        <w:t>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США — страна от Атлантики до Тихого океана. «Земельная» и «золотая» лихорадки — увеличение потока переселенцев. Особенности промышленного переворота и экономическое развитие в первой половине XIX в. С. Маккормик. Фермер — идеал американца. Плантаторский Юг. Аболиционизм. Восстание Джона Брауна. Конфликт между Севером и Югом. Начало Гражданской войны. Авраам Линкольн. Отмена рабства. Закон о гомстедах. Победа северян над Югом. Значение Гражданской войны и политики А. Линкольна.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США: империализм и вступление в мировую политику</w:t>
      </w:r>
      <w:r w:rsidRPr="002060FD">
        <w:rPr>
          <w:rFonts w:cs="Times New Roman"/>
          <w:b w:val="0"/>
          <w:sz w:val="22"/>
          <w:szCs w:val="22"/>
        </w:rPr>
        <w:t>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Причины быстрого экономического развития США п</w:t>
      </w:r>
      <w:proofErr w:type="gramStart"/>
      <w:r w:rsidRPr="002060FD">
        <w:rPr>
          <w:rFonts w:cs="Times New Roman"/>
          <w:b w:val="0"/>
          <w:sz w:val="22"/>
          <w:szCs w:val="22"/>
        </w:rPr>
        <w:t>о-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2060FD">
        <w:rPr>
          <w:rFonts w:cs="Times New Roman"/>
          <w:b w:val="0"/>
          <w:sz w:val="22"/>
          <w:szCs w:val="22"/>
        </w:rPr>
        <w:t>сле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Гражданской войны. Отношение к образованию и труду. Расслоение фермерства. Монополистический капитализм: господство трестов, финансовая олигархия. США — президентская республика. Структура неоднородного американского общества. Расизм. Положение рабочих. Американская федерация труда. Теодор Рузвельт и политика реформ на укрепление гражданского общества и правового государства. Доктрины: Монро, «открытых дверей», «дипломатии большой дубинки», «дипломатии доллара». Империалистическая внешняя политика США на континенте и за его пределами. </w:t>
      </w:r>
      <w:r w:rsidRPr="002060FD">
        <w:rPr>
          <w:rFonts w:cs="Times New Roman"/>
          <w:sz w:val="22"/>
          <w:szCs w:val="22"/>
        </w:rPr>
        <w:t xml:space="preserve">Латинская Америка в XIX — начале XX </w:t>
      </w:r>
      <w:proofErr w:type="gramStart"/>
      <w:r w:rsidRPr="002060FD">
        <w:rPr>
          <w:rFonts w:cs="Times New Roman"/>
          <w:sz w:val="22"/>
          <w:szCs w:val="22"/>
        </w:rPr>
        <w:t>в</w:t>
      </w:r>
      <w:proofErr w:type="gramEnd"/>
      <w:r w:rsidRPr="002060FD">
        <w:rPr>
          <w:rFonts w:cs="Times New Roman"/>
          <w:sz w:val="22"/>
          <w:szCs w:val="22"/>
        </w:rPr>
        <w:t>.: время перемен</w:t>
      </w:r>
      <w:r w:rsidRPr="002060FD">
        <w:rPr>
          <w:rFonts w:cs="Times New Roman"/>
          <w:b w:val="0"/>
          <w:sz w:val="22"/>
          <w:szCs w:val="22"/>
        </w:rPr>
        <w:t xml:space="preserve">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>Патриотическое движение креолов. Национально- освободительная борьба народов Латинской Америки. Время освободителей: С. Боливар. Итоги и значение освободительных войн. Образование и особенности развития независимых госуда</w:t>
      </w:r>
      <w:proofErr w:type="gramStart"/>
      <w:r w:rsidRPr="002060FD">
        <w:rPr>
          <w:rFonts w:cs="Times New Roman"/>
          <w:b w:val="0"/>
          <w:sz w:val="22"/>
          <w:szCs w:val="22"/>
        </w:rPr>
        <w:t>рств в Л</w:t>
      </w:r>
      <w:proofErr w:type="gramEnd"/>
      <w:r w:rsidRPr="002060FD">
        <w:rPr>
          <w:rFonts w:cs="Times New Roman"/>
          <w:b w:val="0"/>
          <w:sz w:val="22"/>
          <w:szCs w:val="22"/>
        </w:rPr>
        <w:t>атинской Америке. «Век каудильо» — полоса государственных переворотов и нестабильности. Инерционность развития экономики. Латиноамериканский «плавильный котёл» (</w:t>
      </w:r>
      <w:proofErr w:type="spellStart"/>
      <w:r w:rsidRPr="002060FD">
        <w:rPr>
          <w:rFonts w:cs="Times New Roman"/>
          <w:b w:val="0"/>
          <w:sz w:val="22"/>
          <w:szCs w:val="22"/>
        </w:rPr>
        <w:t>тигль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). Особенности католичества в Латинской Америке.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Тема 5.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Традиционные общества в XIX в.: новый этап колониализма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lastRenderedPageBreak/>
        <w:t xml:space="preserve">Смена торговой колонизации на </w:t>
      </w:r>
      <w:proofErr w:type="gramStart"/>
      <w:r w:rsidRPr="002060FD">
        <w:rPr>
          <w:rFonts w:cs="Times New Roman"/>
          <w:b w:val="0"/>
          <w:sz w:val="22"/>
          <w:szCs w:val="22"/>
        </w:rPr>
        <w:t>империалистическую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 Нарастание неравноправной интеграции стран Запада и Востока.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Япония на пути модернизации: «восточная мораль — западная техника». Китай: сопротивление реформам</w:t>
      </w:r>
      <w:r w:rsidRPr="002060FD">
        <w:rPr>
          <w:rFonts w:cs="Times New Roman"/>
          <w:b w:val="0"/>
          <w:sz w:val="22"/>
          <w:szCs w:val="22"/>
        </w:rPr>
        <w:t xml:space="preserve">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Кризис традиционализма. Насильственное «открытие» Японии европейскими державами. Начало эры «просвещённого» правления. Реформы </w:t>
      </w:r>
      <w:proofErr w:type="spellStart"/>
      <w:r w:rsidRPr="002060FD">
        <w:rPr>
          <w:rFonts w:cs="Times New Roman"/>
          <w:b w:val="0"/>
          <w:sz w:val="22"/>
          <w:szCs w:val="22"/>
        </w:rPr>
        <w:t>Мэйдзи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Эпоха модернизации традиционной Японии. Изменения в образе жизни общества. Поворот к национализму. Насильственное «открытие» Китая. Опиумные войны. Колонизация Китая европейскими государствами. </w:t>
      </w:r>
      <w:proofErr w:type="spellStart"/>
      <w:r w:rsidRPr="002060FD">
        <w:rPr>
          <w:rFonts w:cs="Times New Roman"/>
          <w:b w:val="0"/>
          <w:sz w:val="22"/>
          <w:szCs w:val="22"/>
        </w:rPr>
        <w:t>Хун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С</w:t>
      </w:r>
      <w:proofErr w:type="gramStart"/>
      <w:r w:rsidRPr="002060FD">
        <w:rPr>
          <w:rFonts w:cs="Times New Roman"/>
          <w:b w:val="0"/>
          <w:sz w:val="22"/>
          <w:szCs w:val="22"/>
        </w:rPr>
        <w:t>ю-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2060FD">
        <w:rPr>
          <w:rFonts w:cs="Times New Roman"/>
          <w:b w:val="0"/>
          <w:sz w:val="22"/>
          <w:szCs w:val="22"/>
        </w:rPr>
        <w:t>цюань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: движение тайпинов и </w:t>
      </w:r>
      <w:proofErr w:type="spellStart"/>
      <w:r w:rsidRPr="002060FD">
        <w:rPr>
          <w:rFonts w:cs="Times New Roman"/>
          <w:b w:val="0"/>
          <w:sz w:val="22"/>
          <w:szCs w:val="22"/>
        </w:rPr>
        <w:t>тайпинское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государство. </w:t>
      </w:r>
      <w:proofErr w:type="spellStart"/>
      <w:r w:rsidRPr="002060FD">
        <w:rPr>
          <w:rFonts w:cs="Times New Roman"/>
          <w:b w:val="0"/>
          <w:sz w:val="22"/>
          <w:szCs w:val="22"/>
        </w:rPr>
        <w:t>Цыси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и политика </w:t>
      </w:r>
      <w:proofErr w:type="spellStart"/>
      <w:r w:rsidRPr="002060FD">
        <w:rPr>
          <w:rFonts w:cs="Times New Roman"/>
          <w:b w:val="0"/>
          <w:sz w:val="22"/>
          <w:szCs w:val="22"/>
        </w:rPr>
        <w:t>самоусиления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Курс на модернизацию страны не состоялся. Раздел Китая на сферы влияния. Кан </w:t>
      </w:r>
      <w:proofErr w:type="spellStart"/>
      <w:r w:rsidRPr="002060FD">
        <w:rPr>
          <w:rFonts w:cs="Times New Roman"/>
          <w:b w:val="0"/>
          <w:sz w:val="22"/>
          <w:szCs w:val="22"/>
        </w:rPr>
        <w:t>Ю-вэй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Новый курс </w:t>
      </w:r>
      <w:proofErr w:type="spellStart"/>
      <w:r w:rsidRPr="002060FD">
        <w:rPr>
          <w:rFonts w:cs="Times New Roman"/>
          <w:b w:val="0"/>
          <w:sz w:val="22"/>
          <w:szCs w:val="22"/>
        </w:rPr>
        <w:t>Цыси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Превращение Китая в полуколонию индустриальных держав. </w:t>
      </w:r>
      <w:r w:rsidRPr="002060FD">
        <w:rPr>
          <w:rFonts w:cs="Times New Roman"/>
          <w:sz w:val="22"/>
          <w:szCs w:val="22"/>
        </w:rPr>
        <w:t>Индия: насильственное разрушение традиционного общества. Африка: континент в эпоху перемен.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Индия — жемчужина британской короны. Влияние Ост-Индской ком- 7анн на развитие страны. Колониальная политика </w:t>
      </w:r>
      <w:proofErr w:type="spellStart"/>
      <w:r w:rsidRPr="002060FD">
        <w:rPr>
          <w:rFonts w:cs="Times New Roman"/>
          <w:b w:val="0"/>
          <w:sz w:val="22"/>
          <w:szCs w:val="22"/>
        </w:rPr>
        <w:t>Брита</w:t>
      </w:r>
      <w:proofErr w:type="gramStart"/>
      <w:r w:rsidRPr="002060FD">
        <w:rPr>
          <w:rFonts w:cs="Times New Roman"/>
          <w:b w:val="0"/>
          <w:sz w:val="22"/>
          <w:szCs w:val="22"/>
        </w:rPr>
        <w:t>н</w:t>
      </w:r>
      <w:proofErr w:type="spellEnd"/>
      <w:r w:rsidRPr="002060FD">
        <w:rPr>
          <w:rFonts w:cs="Times New Roman"/>
          <w:b w:val="0"/>
          <w:sz w:val="22"/>
          <w:szCs w:val="22"/>
        </w:rPr>
        <w:t>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2060FD">
        <w:rPr>
          <w:rFonts w:cs="Times New Roman"/>
          <w:b w:val="0"/>
          <w:sz w:val="22"/>
          <w:szCs w:val="22"/>
        </w:rPr>
        <w:t>ской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империи в Индии. Насильственное вхождение Индии в мировой рынок. Изменение социальной структуры. </w:t>
      </w:r>
      <w:proofErr w:type="spellStart"/>
      <w:r w:rsidRPr="002060FD">
        <w:rPr>
          <w:rFonts w:cs="Times New Roman"/>
          <w:b w:val="0"/>
          <w:sz w:val="22"/>
          <w:szCs w:val="22"/>
        </w:rPr>
        <w:t>Восст</w:t>
      </w:r>
      <w:proofErr w:type="gramStart"/>
      <w:r w:rsidRPr="002060FD">
        <w:rPr>
          <w:rFonts w:cs="Times New Roman"/>
          <w:b w:val="0"/>
          <w:sz w:val="22"/>
          <w:szCs w:val="22"/>
        </w:rPr>
        <w:t>а</w:t>
      </w:r>
      <w:proofErr w:type="spellEnd"/>
      <w:r w:rsidRPr="002060FD">
        <w:rPr>
          <w:rFonts w:cs="Times New Roman"/>
          <w:b w:val="0"/>
          <w:sz w:val="22"/>
          <w:szCs w:val="22"/>
        </w:rPr>
        <w:t>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2060FD">
        <w:rPr>
          <w:rFonts w:cs="Times New Roman"/>
          <w:b w:val="0"/>
          <w:sz w:val="22"/>
          <w:szCs w:val="22"/>
        </w:rPr>
        <w:t>ние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сипаев (1857—1859). Индийский национальный конгресс (ИНК). </w:t>
      </w:r>
      <w:proofErr w:type="spellStart"/>
      <w:r w:rsidRPr="002060FD">
        <w:rPr>
          <w:rFonts w:cs="Times New Roman"/>
          <w:b w:val="0"/>
          <w:sz w:val="22"/>
          <w:szCs w:val="22"/>
        </w:rPr>
        <w:t>Балгангадхар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2060FD">
        <w:rPr>
          <w:rFonts w:cs="Times New Roman"/>
          <w:b w:val="0"/>
          <w:sz w:val="22"/>
          <w:szCs w:val="22"/>
        </w:rPr>
        <w:t>Тилак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. Традиционное общество на африканском континенте. Раздел Африки европейскими державами. Независимые </w:t>
      </w:r>
      <w:proofErr w:type="spellStart"/>
      <w:r w:rsidRPr="002060FD">
        <w:rPr>
          <w:rFonts w:cs="Times New Roman"/>
          <w:b w:val="0"/>
          <w:sz w:val="22"/>
          <w:szCs w:val="22"/>
        </w:rPr>
        <w:t>гос</w:t>
      </w:r>
      <w:proofErr w:type="gramStart"/>
      <w:r w:rsidRPr="002060FD">
        <w:rPr>
          <w:rFonts w:cs="Times New Roman"/>
          <w:b w:val="0"/>
          <w:sz w:val="22"/>
          <w:szCs w:val="22"/>
        </w:rPr>
        <w:t>у</w:t>
      </w:r>
      <w:proofErr w:type="spellEnd"/>
      <w:r w:rsidRPr="002060FD">
        <w:rPr>
          <w:rFonts w:cs="Times New Roman"/>
          <w:b w:val="0"/>
          <w:sz w:val="22"/>
          <w:szCs w:val="22"/>
        </w:rPr>
        <w:t>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2060FD">
        <w:rPr>
          <w:rFonts w:cs="Times New Roman"/>
          <w:b w:val="0"/>
          <w:sz w:val="22"/>
          <w:szCs w:val="22"/>
        </w:rPr>
        <w:t>дарства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Либерия и Эфиопия: необычные судьбы для </w:t>
      </w:r>
      <w:proofErr w:type="spellStart"/>
      <w:r w:rsidRPr="002060FD">
        <w:rPr>
          <w:rFonts w:cs="Times New Roman"/>
          <w:b w:val="0"/>
          <w:sz w:val="22"/>
          <w:szCs w:val="22"/>
        </w:rPr>
        <w:t>афри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- 7аннского континента. Восстания </w:t>
      </w:r>
      <w:proofErr w:type="spellStart"/>
      <w:r w:rsidRPr="002060FD">
        <w:rPr>
          <w:rFonts w:cs="Times New Roman"/>
          <w:b w:val="0"/>
          <w:sz w:val="22"/>
          <w:szCs w:val="22"/>
        </w:rPr>
        <w:t>гереро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и готтентотов. Евр</w:t>
      </w:r>
      <w:proofErr w:type="gramStart"/>
      <w:r w:rsidRPr="002060FD">
        <w:rPr>
          <w:rFonts w:cs="Times New Roman"/>
          <w:b w:val="0"/>
          <w:sz w:val="22"/>
          <w:szCs w:val="22"/>
        </w:rPr>
        <w:t>о-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2060FD">
        <w:rPr>
          <w:rFonts w:cs="Times New Roman"/>
          <w:b w:val="0"/>
          <w:sz w:val="22"/>
          <w:szCs w:val="22"/>
        </w:rPr>
        <w:t>пейская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колонизация Африки.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Тема 6. Международные отношения: обострение противоречий.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Международные отношения: дипломатия или войны?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Отсутствие системы европейского равновесия в XIX </w:t>
      </w:r>
      <w:proofErr w:type="gramStart"/>
      <w:r w:rsidRPr="002060FD">
        <w:rPr>
          <w:rFonts w:cs="Times New Roman"/>
          <w:b w:val="0"/>
          <w:sz w:val="22"/>
          <w:szCs w:val="22"/>
        </w:rPr>
        <w:t>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 </w:t>
      </w:r>
      <w:proofErr w:type="gramStart"/>
      <w:r w:rsidRPr="002060FD">
        <w:rPr>
          <w:rFonts w:cs="Times New Roman"/>
          <w:b w:val="0"/>
          <w:sz w:val="22"/>
          <w:szCs w:val="22"/>
        </w:rPr>
        <w:t>Политическая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карта мира начала XX в. — карта противостояния. Начало распада Османской империи. Завершение раздела мира. Нарастание угрозы мировой войны. Узлы территориальных противоречий. Создание военных блоков: Тройственный союз, Антанта. Первые локальные империалистические войны. Балканские войны — пролог</w:t>
      </w:r>
      <w:proofErr w:type="gramStart"/>
      <w:r w:rsidRPr="002060FD">
        <w:rPr>
          <w:rFonts w:cs="Times New Roman"/>
          <w:b w:val="0"/>
          <w:sz w:val="22"/>
          <w:szCs w:val="22"/>
        </w:rPr>
        <w:t xml:space="preserve"> П</w:t>
      </w:r>
      <w:proofErr w:type="gramEnd"/>
      <w:r w:rsidRPr="002060FD">
        <w:rPr>
          <w:rFonts w:cs="Times New Roman"/>
          <w:b w:val="0"/>
          <w:sz w:val="22"/>
          <w:szCs w:val="22"/>
        </w:rPr>
        <w:t>ервой мировой войны. Образование Болгарского государства. Независимость Сербии, Черногории и Румынии. Пацифистское движение.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 Повторение по курсу.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Обобщающее повторение курса XIX </w:t>
      </w:r>
      <w:proofErr w:type="gramStart"/>
      <w:r w:rsidRPr="002060FD">
        <w:rPr>
          <w:rFonts w:cs="Times New Roman"/>
          <w:b w:val="0"/>
          <w:sz w:val="22"/>
          <w:szCs w:val="22"/>
        </w:rPr>
        <w:t>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.: </w:t>
      </w:r>
      <w:proofErr w:type="gramStart"/>
      <w:r w:rsidRPr="002060FD">
        <w:rPr>
          <w:rFonts w:cs="Times New Roman"/>
          <w:b w:val="0"/>
          <w:sz w:val="22"/>
          <w:szCs w:val="22"/>
        </w:rPr>
        <w:t>модернизация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как фактор становления индустриального общества. От революций к реформам и интересам личности.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ИСТОРИЯ РОССИИ. РОССИЙСКАЯ ИМПЕРИЯ В XIX — НАЧАЛЕ XX </w:t>
      </w:r>
      <w:proofErr w:type="gramStart"/>
      <w:r w:rsidRPr="002060FD">
        <w:rPr>
          <w:rFonts w:cs="Times New Roman"/>
          <w:sz w:val="22"/>
          <w:szCs w:val="22"/>
        </w:rPr>
        <w:t>в</w:t>
      </w:r>
      <w:proofErr w:type="gramEnd"/>
      <w:r w:rsidRPr="002060FD">
        <w:rPr>
          <w:rFonts w:cs="Times New Roman"/>
          <w:sz w:val="22"/>
          <w:szCs w:val="22"/>
        </w:rPr>
        <w:t>.</w:t>
      </w:r>
    </w:p>
    <w:p w:rsidR="002060FD" w:rsidRPr="002060FD" w:rsidRDefault="002060FD" w:rsidP="002060FD">
      <w:pPr>
        <w:pStyle w:val="FR2"/>
        <w:tabs>
          <w:tab w:val="left" w:pos="720"/>
        </w:tabs>
        <w:rPr>
          <w:rFonts w:cs="Times New Roman"/>
          <w:sz w:val="22"/>
          <w:szCs w:val="22"/>
        </w:rPr>
      </w:pP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 Александровская эпоха: государственный либерализм.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Европа на рубеже XVIII—XIX вв. Революция во Франции, империя Наполеона I и изменение расстановки сил в Европе. Революции в Европе и Россия. Россия на рубеже XVIII—XIX вв.: территория, население, сословия, политический и экономический строй. Император Александр I. Конституционные проекты и планы политических реформ. Реформы М. М. Сперанского и их значение. Реформа народного просвещения и её роль в программе преобразований. Экономические преобразования начала XIX в. И их значение. 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Вхождение Абхазии в состав России. Война со Швецией и включение Финляндии в состав Российской империи. Эволюция российско-французских отношений. </w:t>
      </w:r>
      <w:proofErr w:type="spellStart"/>
      <w:r w:rsidRPr="002060FD">
        <w:rPr>
          <w:rFonts w:cs="Times New Roman"/>
          <w:b w:val="0"/>
          <w:sz w:val="22"/>
          <w:szCs w:val="22"/>
        </w:rPr>
        <w:t>Тильзитский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мир. Отечественная война 1812 г.: причины, основное содержание, герои. Сущность и историческое значение войны. Подъём патриотизма и гражданского самосознания в российском обществе. Вклад народов России в победу. Становление индустриального общества в Западной Европе. Развитие промышленности и торговли в России. Проекты аграрных реформ. Социальный строй и общественные движения. Дворянская корпорация и дворянская этика. Идея служения как основа дворянской идентичности. Первые тайные общества, их программы. Власть и общественные движения. Восстание декабристов и его значение. Восстание декабристов и его значение. Национальный вопрос в Европе и России. Политика российского правительства в Финляндии, Польше, на Украине, Кавказе. Конституция Финляндии 1809 г. и Польская конституция 1815 г. — первые конституции на территории Российской империи. Еврейское население России. Начало Кавказской войны. Венская система международных отношений и усиление роли России в международных делах. Россия — великая мировая держава.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lastRenderedPageBreak/>
        <w:t xml:space="preserve">Николаевская эпоха: государственный консерватизм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Император Николай I. Сочетание реформаторских и консервативных начал во внутренней политике Николая I и их проявления. 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развития. Изменения в социальной структуре российского общества. Особенности социальных движений в России в условиях начавшегося промышленного переворота. Общественная мысль и общественные движения. Россия и Запад как центральная тема общественных дискуссий. Особенности общественного движения 30—50-х гг. XIX в. Национальный вопрос в Европе, его особенности в России. Национальная политика Николая I. Польское восстание 1830—1831 гг. Положение кавказских народов, движение Шамиля. Положение евреев в Российской империи. Религиозная политика Николая I. Положение Русской православной церкви. Диалог власти с католиками, мусульманами, буддистами. Россия и революции в Европе. Политика панславизма. Причины англо-русских противоречий. Восточный вопрос. Крымская война и её итоги. Парижский мир и конец венской системы международных отношений.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Культурное пространство империи в первой половине XIX </w:t>
      </w:r>
      <w:proofErr w:type="gramStart"/>
      <w:r w:rsidRPr="002060FD">
        <w:rPr>
          <w:rFonts w:cs="Times New Roman"/>
          <w:sz w:val="22"/>
          <w:szCs w:val="22"/>
        </w:rPr>
        <w:t>в</w:t>
      </w:r>
      <w:proofErr w:type="gramEnd"/>
      <w:r w:rsidRPr="002060FD">
        <w:rPr>
          <w:rFonts w:cs="Times New Roman"/>
          <w:sz w:val="22"/>
          <w:szCs w:val="22"/>
        </w:rPr>
        <w:t xml:space="preserve">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общество. Особенности и основные стили в художественной культуре (романтизм, классицизм, реализм). Культура народов Российской империи. Взаимное обогащение культур. Российская культура как часть европейской культуры. Динамика повседневной жизни сословий.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Преобразования Александра II:</w:t>
      </w:r>
      <w:r w:rsidRPr="002060FD">
        <w:rPr>
          <w:rFonts w:cs="Times New Roman"/>
          <w:b w:val="0"/>
          <w:sz w:val="22"/>
          <w:szCs w:val="22"/>
        </w:rPr>
        <w:t xml:space="preserve"> </w:t>
      </w:r>
      <w:r w:rsidRPr="002060FD">
        <w:rPr>
          <w:rFonts w:cs="Times New Roman"/>
          <w:sz w:val="22"/>
          <w:szCs w:val="22"/>
        </w:rPr>
        <w:t>социальная и правовая модернизация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>Европейская индустриализация во второй половине XIX в. Технический прогре</w:t>
      </w:r>
      <w:proofErr w:type="gramStart"/>
      <w:r w:rsidRPr="002060FD">
        <w:rPr>
          <w:rFonts w:cs="Times New Roman"/>
          <w:b w:val="0"/>
          <w:sz w:val="22"/>
          <w:szCs w:val="22"/>
        </w:rPr>
        <w:t>сс в пр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омышленности и сельском хозяйстве ведущих стран. Новые источники энергии, виды транспорта и средства связи. Перемены в быту. Император Александр II и основные направления его внутренней политики. Отмена крепостного права, историческое значение реформы. Социально-экономические последствия Крестьянской реформы 1861 г. Перестройка сельскохозяйственного и промышленного производства. Реорганизация финансово-кредитной системы. Железнодорожное строительство. Завершение промышленного переворота, его последствия. Начало индустриализации и урбанизации. Формирование буржуазии. Рост пролетариата. Нарастание социальных противоречий. Политические реформы 1860—1870-х гг. Начало социальной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 Особенности развития общественной мысли и общественных движений в 1860—1890-е гг. Первые рабочие организации. Нарастание революционных настроений. Зарождение народничества. Рабочее, студенческое, женское движение. Либеральное и консервативное движения. Национальный вопрос, национальные войны в Европе и колониальная экспансия европейских держав в 1850-1860-е гг. Рост национальных движений в Европе и мире. Нарастание антиколониальной борьбы. Народы Российской империи во второй половине XIX в. Завершение территориального роста Российской империи. Национальная политика самодержавия. Польское восстание 1863-1864 гг. Окончание Кавказской войны. Расширение автономии Финляндии. Народы Поволжья. Особенности конфессиональной политики. Основные направления и задачи внешней политики в период правления Александра II. Европейская политика России. Присоединение Средней Азии. Дальневосточная политика. Отношения с США, продажа Аляски.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«Народное самодержавие» Александра III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борьбы с политическим радикализмом. Политика в области просвещения и печати. Укрепление позиций дворянства. Ограничение местного самоуправления. Особенности экономического развития страны в 1880-1890-е гг. Положение основных слоёв российского общества в конце XIX в. Развитие крестьянской общины в пореформенный период. Общественное движение в 1880—1890-е гг. Народничество и его эволюция. Распространение марксизма. Национальная и религиозная политика Александра III. Идеология консервативного национализма. Новое соотношение политических сил в Европе. Приоритеты и основные направления внешней политики Александра III. Ослабление российского влияния на Балканах. Сближение России и Франции. Азиатская политика России. Культурное пространство империи во второй половине XIX в. Подъём российской демократической культуры. Развитие системы образования и просвещения во второй </w:t>
      </w:r>
      <w:r w:rsidRPr="002060FD">
        <w:rPr>
          <w:rFonts w:cs="Times New Roman"/>
          <w:b w:val="0"/>
          <w:sz w:val="22"/>
          <w:szCs w:val="22"/>
        </w:rPr>
        <w:lastRenderedPageBreak/>
        <w:t xml:space="preserve">половине XIX </w:t>
      </w:r>
      <w:proofErr w:type="gramStart"/>
      <w:r w:rsidRPr="002060FD">
        <w:rPr>
          <w:rFonts w:cs="Times New Roman"/>
          <w:b w:val="0"/>
          <w:sz w:val="22"/>
          <w:szCs w:val="22"/>
        </w:rPr>
        <w:t>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 Школьная реформа. Естественные и общественные науки. Успехи фундаментальных естественных и прикладных наук. Географы и путешественники. Историческая наука. Критический реализм в литературе. Развитие российской журналистики. Революционно-демократическая литература. Русское искусство. Передвижники. Общественно-политическое значение деятельности передвижников. «Могучая кучка», значение творчества русских композиторов для развития русской и зарубежной музыки. Русская опера. Успехи музыкального образования. Русский драматический театр и его значение в развитии культуры и общественной жизни. Взаимодействие национальных культур народов России. Роль русской культуры в развитии мировой культуры. Изменения в быту: новые черты в жизни города и деревни.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 Вклад культуры народов России в развитие мировой культуры Нового времени. Человек индустриального общества.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 xml:space="preserve">Россия </w:t>
      </w:r>
      <w:proofErr w:type="gramStart"/>
      <w:r w:rsidRPr="002060FD">
        <w:rPr>
          <w:rFonts w:cs="Times New Roman"/>
          <w:sz w:val="22"/>
          <w:szCs w:val="22"/>
        </w:rPr>
        <w:t>в начале</w:t>
      </w:r>
      <w:proofErr w:type="gramEnd"/>
      <w:r w:rsidRPr="002060FD">
        <w:rPr>
          <w:rFonts w:cs="Times New Roman"/>
          <w:sz w:val="22"/>
          <w:szCs w:val="22"/>
        </w:rPr>
        <w:t xml:space="preserve"> ХХ в.:</w:t>
      </w:r>
      <w:r w:rsidRPr="002060FD">
        <w:rPr>
          <w:rFonts w:cs="Times New Roman"/>
          <w:b w:val="0"/>
          <w:sz w:val="22"/>
          <w:szCs w:val="22"/>
        </w:rPr>
        <w:t xml:space="preserve"> </w:t>
      </w:r>
      <w:r w:rsidRPr="002060FD">
        <w:rPr>
          <w:rFonts w:cs="Times New Roman"/>
          <w:sz w:val="22"/>
          <w:szCs w:val="22"/>
        </w:rPr>
        <w:t>кризис империи</w:t>
      </w:r>
      <w:r w:rsidRPr="002060FD">
        <w:rPr>
          <w:rFonts w:cs="Times New Roman"/>
          <w:b w:val="0"/>
          <w:sz w:val="22"/>
          <w:szCs w:val="22"/>
        </w:rPr>
        <w:t xml:space="preserve">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Мир на рубеже XIX—XX вв. Начало второй промышленной революции. Неравномерность экономического развития. Монополистический капитализм. Идеология и политика империализма. Завершение территориального раздела мира. Начало борьбы за передел мира. Нарастание противоречий между ведущими странами. Социальный реформизм начала ХХ в. Место и роль России в мире. Территория и население Российской империи. Особенности процесса модернизации в России начала XX </w:t>
      </w:r>
      <w:proofErr w:type="gramStart"/>
      <w:r w:rsidRPr="002060FD">
        <w:rPr>
          <w:rFonts w:cs="Times New Roman"/>
          <w:b w:val="0"/>
          <w:sz w:val="22"/>
          <w:szCs w:val="22"/>
        </w:rPr>
        <w:t>в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. Урбанизация. Политическая система Российской империи начала XX в. И необходимость её реформирования. Император Николай II. Борьба в высших эшелонах власти по вопросу политических преобразований. Национальная и конфессиональная политика. Экономическое развитие России </w:t>
      </w:r>
      <w:proofErr w:type="gramStart"/>
      <w:r w:rsidRPr="002060FD">
        <w:rPr>
          <w:rFonts w:cs="Times New Roman"/>
          <w:b w:val="0"/>
          <w:sz w:val="22"/>
          <w:szCs w:val="22"/>
        </w:rPr>
        <w:t>в начале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XX в. И его особенности. Роль государства в экономике. Место и роль иностранного капитала. Специфика российского монополистического капитализма. Государственно-монополистический капитализм. Сельская община. Аграрное перенаселение. Особенности социальной структуры российского общества начала XX в. Аграрный и рабочий вопросы, попытки их решения. Общественно-политические движения </w:t>
      </w:r>
      <w:proofErr w:type="gramStart"/>
      <w:r w:rsidRPr="002060FD">
        <w:rPr>
          <w:rFonts w:cs="Times New Roman"/>
          <w:b w:val="0"/>
          <w:sz w:val="22"/>
          <w:szCs w:val="22"/>
        </w:rPr>
        <w:t>в начале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XX в. Предпосылки формирования и особенности генезиса политических партий в России. Этнокультурный облик империи. Народы России </w:t>
      </w:r>
      <w:proofErr w:type="gramStart"/>
      <w:r w:rsidRPr="002060FD">
        <w:rPr>
          <w:rFonts w:cs="Times New Roman"/>
          <w:b w:val="0"/>
          <w:sz w:val="22"/>
          <w:szCs w:val="22"/>
        </w:rPr>
        <w:t>в начале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ХХ в. Многообразие политических форм объединения народов. Губернии, области, генерал-губернаторства, наместничества и комитеты. </w:t>
      </w:r>
      <w:proofErr w:type="spellStart"/>
      <w:r w:rsidRPr="002060FD">
        <w:rPr>
          <w:rFonts w:cs="Times New Roman"/>
          <w:b w:val="0"/>
          <w:sz w:val="22"/>
          <w:szCs w:val="22"/>
        </w:rPr>
        <w:t>Привислинский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 край. Великое княжество Финляндское. Государства-вассалы: Бухарское и Хивинское ханства. Русские в имперском сознании. Поляки, евреи, армяне, татары и другие народы </w:t>
      </w:r>
      <w:proofErr w:type="spellStart"/>
      <w:r w:rsidRPr="002060FD">
        <w:rPr>
          <w:rFonts w:cs="Times New Roman"/>
          <w:b w:val="0"/>
          <w:sz w:val="22"/>
          <w:szCs w:val="22"/>
        </w:rPr>
        <w:t>Волго-Уралья</w:t>
      </w:r>
      <w:proofErr w:type="spellEnd"/>
      <w:r w:rsidRPr="002060FD">
        <w:rPr>
          <w:rFonts w:cs="Times New Roman"/>
          <w:b w:val="0"/>
          <w:sz w:val="22"/>
          <w:szCs w:val="22"/>
        </w:rPr>
        <w:t>, кавказские народы, народы Средней Азии, Сибири и Дальнего Востока. Русская православная церковь на рубеже XIX—XX вв. Этническое многообразие внутри православия. «</w:t>
      </w:r>
      <w:proofErr w:type="spellStart"/>
      <w:r w:rsidRPr="002060FD">
        <w:rPr>
          <w:rFonts w:cs="Times New Roman"/>
          <w:b w:val="0"/>
          <w:sz w:val="22"/>
          <w:szCs w:val="22"/>
        </w:rPr>
        <w:t>Инославие</w:t>
      </w:r>
      <w:proofErr w:type="spellEnd"/>
      <w:r w:rsidRPr="002060FD">
        <w:rPr>
          <w:rFonts w:cs="Times New Roman"/>
          <w:b w:val="0"/>
          <w:sz w:val="22"/>
          <w:szCs w:val="22"/>
        </w:rPr>
        <w:t xml:space="preserve">», «иноверие» и традиционные верования. Международное положение и внешнеполитические приоритеты России на рубеже XIX—XX вв. Международная конференция в Гааге. «Большая азиатская программа» русского правительства. Втягивание России в дальневосточный конфликт. Русско-японская война 1904—1905 гг., её итоги и влияние на внутриполитическую ситуацию в стране. Революция 1905—1907 гг. Народы России в 1905-1907 гг. Российское общество и проблема национальных окраин. Закон о веротерпимости.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Общество и власть после революции 1905—1907 гг.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2060FD">
        <w:rPr>
          <w:rFonts w:cs="Times New Roman"/>
          <w:b w:val="0"/>
          <w:sz w:val="22"/>
          <w:szCs w:val="22"/>
        </w:rPr>
        <w:t xml:space="preserve"> Политические реформы 1905—1906 гг. «Основные законы Российской империи». Система думской монархии. Классификация политических партий. Реформы П. А. Столыпина и их значение. Общественное и политическое развитие России в 1912-1914 гг. Свёртывание курса на политическое и социальное реформаторство. Национальные политические партии и их программы. Национальная политика властей. Внешняя политика России после Русско-японской войны. Место и роль России в Антанте. Нарастание российско-германских противоречий. </w:t>
      </w:r>
    </w:p>
    <w:p w:rsidR="002060FD" w:rsidRPr="002060FD" w:rsidRDefault="002060FD" w:rsidP="002060FD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2060FD">
        <w:rPr>
          <w:rFonts w:cs="Times New Roman"/>
          <w:sz w:val="22"/>
          <w:szCs w:val="22"/>
        </w:rPr>
        <w:t>Серебряный век русской культуры.</w:t>
      </w:r>
      <w:r w:rsidRPr="002060FD">
        <w:rPr>
          <w:rFonts w:cs="Times New Roman"/>
          <w:b w:val="0"/>
          <w:sz w:val="22"/>
          <w:szCs w:val="22"/>
        </w:rPr>
        <w:t xml:space="preserve"> Духовное состояние российского общества </w:t>
      </w:r>
      <w:proofErr w:type="gramStart"/>
      <w:r w:rsidRPr="002060FD">
        <w:rPr>
          <w:rFonts w:cs="Times New Roman"/>
          <w:b w:val="0"/>
          <w:sz w:val="22"/>
          <w:szCs w:val="22"/>
        </w:rPr>
        <w:t>в начале</w:t>
      </w:r>
      <w:proofErr w:type="gramEnd"/>
      <w:r w:rsidRPr="002060FD">
        <w:rPr>
          <w:rFonts w:cs="Times New Roman"/>
          <w:b w:val="0"/>
          <w:sz w:val="22"/>
          <w:szCs w:val="22"/>
        </w:rPr>
        <w:t xml:space="preserve"> XX в. Основные тенденции развития русской культуры и культуры народов империи в начале XX в. Развитие науки. Русская философия: поиски общественного идеала. Литература: традиции реализма и новые направления. Декаданс. Символизм. Футуризм. Акмеизм. Изобразительное искусство. Русский авангард. Архитектура. Скульптура. Драматический театр: традиции и новаторство. Музыка и исполнительское искусство. Русский балет. Русская культура в Европе. «Русские сезоны за границей» С. П. Дягилева. Рождение отечественного кинематографа. Культура народов России. Повседневная жизнь в городе и деревне в начале ХХ в</w:t>
      </w:r>
      <w:proofErr w:type="gramStart"/>
      <w:r w:rsidRPr="002060FD">
        <w:rPr>
          <w:rFonts w:cs="Times New Roman"/>
          <w:b w:val="0"/>
          <w:sz w:val="22"/>
          <w:szCs w:val="22"/>
        </w:rPr>
        <w:t>.С</w:t>
      </w:r>
      <w:proofErr w:type="gramEnd"/>
      <w:r w:rsidRPr="002060FD">
        <w:rPr>
          <w:rFonts w:cs="Times New Roman"/>
          <w:b w:val="0"/>
          <w:sz w:val="22"/>
          <w:szCs w:val="22"/>
        </w:rPr>
        <w:t>одержание  курса</w:t>
      </w:r>
      <w:r w:rsidRPr="002060FD">
        <w:rPr>
          <w:rFonts w:cs="Times New Roman"/>
          <w:sz w:val="22"/>
          <w:szCs w:val="22"/>
        </w:rPr>
        <w:t xml:space="preserve"> «История нового времени.  </w:t>
      </w:r>
      <w:r w:rsidRPr="002060FD">
        <w:rPr>
          <w:rFonts w:cs="Times New Roman"/>
          <w:sz w:val="22"/>
          <w:szCs w:val="22"/>
          <w:lang w:val="en-US"/>
        </w:rPr>
        <w:t>XVIII</w:t>
      </w:r>
      <w:r w:rsidRPr="002060FD">
        <w:rPr>
          <w:rFonts w:cs="Times New Roman"/>
          <w:sz w:val="22"/>
          <w:szCs w:val="22"/>
        </w:rPr>
        <w:t xml:space="preserve"> век</w:t>
      </w:r>
      <w:proofErr w:type="gramStart"/>
      <w:r w:rsidRPr="002060FD">
        <w:rPr>
          <w:rFonts w:cs="Times New Roman"/>
          <w:sz w:val="22"/>
          <w:szCs w:val="22"/>
        </w:rPr>
        <w:t>.</w:t>
      </w:r>
      <w:proofErr w:type="gramEnd"/>
      <w:r w:rsidRPr="002060FD">
        <w:rPr>
          <w:rFonts w:cs="Times New Roman"/>
          <w:sz w:val="22"/>
          <w:szCs w:val="22"/>
        </w:rPr>
        <w:t xml:space="preserve">» </w:t>
      </w:r>
    </w:p>
    <w:p w:rsidR="00D27F01" w:rsidRPr="002060FD" w:rsidRDefault="00D27F01"/>
    <w:sectPr w:rsidR="00D27F01" w:rsidRPr="002060FD" w:rsidSect="00D27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0FD"/>
    <w:rsid w:val="002060FD"/>
    <w:rsid w:val="00D2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060FD"/>
    <w:rPr>
      <w:lang w:val="en-US" w:bidi="en-US"/>
    </w:rPr>
  </w:style>
  <w:style w:type="paragraph" w:styleId="a4">
    <w:name w:val="No Spacing"/>
    <w:link w:val="a3"/>
    <w:uiPriority w:val="1"/>
    <w:qFormat/>
    <w:rsid w:val="002060FD"/>
    <w:pPr>
      <w:spacing w:after="0" w:line="240" w:lineRule="auto"/>
    </w:pPr>
    <w:rPr>
      <w:lang w:val="en-US" w:bidi="en-US"/>
    </w:rPr>
  </w:style>
  <w:style w:type="character" w:customStyle="1" w:styleId="a5">
    <w:name w:val="Абзац списка Знак"/>
    <w:link w:val="a6"/>
    <w:uiPriority w:val="34"/>
    <w:locked/>
    <w:rsid w:val="002060FD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060F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FR2">
    <w:name w:val="FR2"/>
    <w:rsid w:val="002060F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c9">
    <w:name w:val="c9"/>
    <w:basedOn w:val="a0"/>
    <w:rsid w:val="002060FD"/>
  </w:style>
  <w:style w:type="character" w:customStyle="1" w:styleId="c15">
    <w:name w:val="c15"/>
    <w:basedOn w:val="a0"/>
    <w:rsid w:val="00206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4534</Words>
  <Characters>25846</Characters>
  <Application>Microsoft Office Word</Application>
  <DocSecurity>0</DocSecurity>
  <Lines>215</Lines>
  <Paragraphs>60</Paragraphs>
  <ScaleCrop>false</ScaleCrop>
  <Company/>
  <LinksUpToDate>false</LinksUpToDate>
  <CharactersWithSpaces>30320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2019-12-23T23:45:00Z</dcterms:created>
  <dcterms:modified xsi:type="dcterms:W3CDTF">2019-12-23T23:46:00Z</dcterms:modified>
</cp:coreProperties>
</file>