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DA" w:rsidRDefault="00D410DA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  <w:bookmarkStart w:id="0" w:name="_GoBack"/>
      <w:bookmarkEnd w:id="0"/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B215F2" w:rsidRPr="00D410DA" w:rsidRDefault="00B215F2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D410DA" w:rsidRPr="00D410DA" w:rsidRDefault="00D410DA" w:rsidP="00D410DA">
      <w:pPr>
        <w:rPr>
          <w:rFonts w:ascii="Times New Roman" w:hAnsi="Times New Roman" w:cs="Times New Roman"/>
        </w:rPr>
      </w:pPr>
    </w:p>
    <w:p w:rsidR="00D410DA" w:rsidRPr="00D335FD" w:rsidRDefault="00B86570" w:rsidP="00B865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</w:t>
      </w:r>
      <w:r w:rsidR="00D335FD" w:rsidRPr="00D335FD">
        <w:rPr>
          <w:rFonts w:ascii="Times New Roman" w:hAnsi="Times New Roman" w:cs="Times New Roman"/>
          <w:b/>
          <w:sz w:val="24"/>
          <w:szCs w:val="24"/>
        </w:rPr>
        <w:t>езультаты освоения курса внеурочной деятельности «Веселые нотки»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>
        <w:rPr>
          <w:rFonts w:asciiTheme="minorHAnsi" w:hAnsiTheme="minorHAnsi"/>
        </w:rPr>
        <w:t xml:space="preserve"> </w:t>
      </w:r>
      <w:r w:rsidRPr="005E48C0">
        <w:rPr>
          <w:rStyle w:val="a5"/>
          <w:color w:val="291E1E"/>
        </w:rPr>
        <w:t>Личностные результаты: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формирование личностного смысла постижения искусства и расширение ценностной сферы в процессе общения с музыкой;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 xml:space="preserve">- 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Pr="005E48C0">
        <w:rPr>
          <w:color w:val="291E1E"/>
        </w:rPr>
        <w:t>музицирования</w:t>
      </w:r>
      <w:proofErr w:type="spellEnd"/>
      <w:r w:rsidRPr="005E48C0">
        <w:rPr>
          <w:color w:val="291E1E"/>
        </w:rPr>
        <w:t>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proofErr w:type="spellStart"/>
      <w:r w:rsidRPr="005E48C0">
        <w:rPr>
          <w:rStyle w:val="a5"/>
          <w:color w:val="291E1E"/>
        </w:rPr>
        <w:t>Метапредметные</w:t>
      </w:r>
      <w:proofErr w:type="spellEnd"/>
      <w:r w:rsidRPr="005E48C0">
        <w:rPr>
          <w:rStyle w:val="a5"/>
          <w:color w:val="291E1E"/>
        </w:rPr>
        <w:t xml:space="preserve"> результаты: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 xml:space="preserve">- ориентированность в культурном многообразии окружающей действительности, участие в жизни микро- и </w:t>
      </w:r>
      <w:proofErr w:type="spellStart"/>
      <w:r w:rsidRPr="005E48C0">
        <w:rPr>
          <w:color w:val="291E1E"/>
        </w:rPr>
        <w:t>макросоциума</w:t>
      </w:r>
      <w:proofErr w:type="spellEnd"/>
      <w:r w:rsidRPr="005E48C0">
        <w:rPr>
          <w:color w:val="291E1E"/>
        </w:rPr>
        <w:t xml:space="preserve"> (группы, класса, школы, города, региона и др.);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применение знаково-символических и речевых средств для решения коммуникативных и познавательных задач;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lastRenderedPageBreak/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 w:rsidRPr="005E48C0">
        <w:rPr>
          <w:color w:val="291E1E"/>
        </w:rPr>
        <w:t>неуспешности</w:t>
      </w:r>
      <w:proofErr w:type="spellEnd"/>
      <w:r w:rsidRPr="005E48C0">
        <w:rPr>
          <w:color w:val="291E1E"/>
        </w:rPr>
        <w:t>, умение корректировать свои действия;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участие в совместной деятельности на основе сотрудничества, поиска компромиссов, распределение функций и ролей;</w:t>
      </w:r>
    </w:p>
    <w:p w:rsidR="00D410DA" w:rsidRPr="00B86570" w:rsidRDefault="00D335FD" w:rsidP="00B86570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умение воспринимать окружающий мир во всём его социальном, культурном, природном и художественном разнообразии.</w:t>
      </w:r>
    </w:p>
    <w:p w:rsidR="00B86570" w:rsidRDefault="00D410DA" w:rsidP="00B865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8C0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5E48C0" w:rsidRPr="005E48C0">
        <w:rPr>
          <w:rFonts w:ascii="Times New Roman" w:hAnsi="Times New Roman" w:cs="Times New Roman"/>
          <w:b/>
          <w:bCs/>
          <w:sz w:val="24"/>
          <w:szCs w:val="24"/>
        </w:rPr>
        <w:t>курса внеурочной деятельности</w:t>
      </w:r>
      <w:r w:rsidR="00B86570">
        <w:rPr>
          <w:rFonts w:ascii="Times New Roman" w:hAnsi="Times New Roman" w:cs="Times New Roman"/>
          <w:b/>
          <w:bCs/>
          <w:sz w:val="24"/>
          <w:szCs w:val="24"/>
        </w:rPr>
        <w:t xml:space="preserve"> «Веселые нотки» с указанием форм организации и видов деятельности</w:t>
      </w:r>
    </w:p>
    <w:p w:rsidR="00D410DA" w:rsidRPr="00B86570" w:rsidRDefault="00B86570" w:rsidP="00B865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410DA" w:rsidRPr="005E48C0">
        <w:rPr>
          <w:rFonts w:ascii="Times New Roman" w:hAnsi="Times New Roman" w:cs="Times New Roman"/>
          <w:sz w:val="24"/>
          <w:szCs w:val="24"/>
        </w:rPr>
        <w:t xml:space="preserve"> Программа раскрывает содержание занятий, объединенных в тематические блоки, состоит из теоретической и практической частей. Тематическое планирование для младшего и старшего ансамбля одинаковое, за малым исключением, (в учебно-тематическом плане, ориентированном на средний и старший ансамбли упразднена тема «Познавательные музыкальные игры»).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Pr="005E48C0">
        <w:rPr>
          <w:rFonts w:ascii="Times New Roman" w:hAnsi="Times New Roman" w:cs="Times New Roman"/>
          <w:sz w:val="24"/>
          <w:szCs w:val="24"/>
        </w:rPr>
        <w:t xml:space="preserve"> включает в себя работу с текстом, изучение творчества отдельных композиторов, музыкальная грамота.</w:t>
      </w:r>
    </w:p>
    <w:p w:rsidR="00D410DA" w:rsidRPr="005E48C0" w:rsidRDefault="00D410DA" w:rsidP="005E48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Практическая часть </w:t>
      </w:r>
      <w:r w:rsidRPr="005E48C0">
        <w:rPr>
          <w:rFonts w:ascii="Times New Roman" w:hAnsi="Times New Roman" w:cs="Times New Roman"/>
          <w:sz w:val="24"/>
          <w:szCs w:val="24"/>
        </w:rPr>
        <w:t>обучает практическим приемам вокального исполнения песен.</w:t>
      </w:r>
    </w:p>
    <w:p w:rsidR="00D410DA" w:rsidRPr="005E48C0" w:rsidRDefault="005E48C0" w:rsidP="00D410D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8C0">
        <w:rPr>
          <w:rFonts w:ascii="Times New Roman" w:hAnsi="Times New Roman" w:cs="Times New Roman"/>
          <w:b/>
          <w:sz w:val="24"/>
          <w:szCs w:val="24"/>
        </w:rPr>
        <w:t>1.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>Пение как вид музыкальной деятельности.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1.1. Понятие о сольном и ансамблевом пении.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Пение как вид музыкально-исполнительской деятельности. Общее понятие о солистах, вокальных ансамблях (дуэте, трио и т.д.),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(общий, частный, динамический, тембровый, дикционный). Ансамбль в одноголосном и многоголосном изложении.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1.2. Диагностика. Прослушивание детских голосов</w:t>
      </w:r>
      <w:r w:rsidRPr="005E48C0">
        <w:rPr>
          <w:rFonts w:ascii="Times New Roman" w:hAnsi="Times New Roman" w:cs="Times New Roman"/>
          <w:sz w:val="24"/>
          <w:szCs w:val="24"/>
        </w:rPr>
        <w:t xml:space="preserve"> Предварительное ознакомление с голосовыми и музыкальными данными учеников</w:t>
      </w:r>
      <w:r w:rsidRPr="005E48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48C0">
        <w:rPr>
          <w:rFonts w:ascii="Times New Roman" w:hAnsi="Times New Roman" w:cs="Times New Roman"/>
          <w:sz w:val="24"/>
          <w:szCs w:val="24"/>
        </w:rPr>
        <w:t>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1.3. Строение голосового аппарата. </w:t>
      </w:r>
      <w:r w:rsidRPr="005E48C0">
        <w:rPr>
          <w:rFonts w:ascii="Times New Roman" w:hAnsi="Times New Roman" w:cs="Times New Roman"/>
          <w:sz w:val="24"/>
          <w:szCs w:val="24"/>
        </w:rPr>
        <w:t>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1.4. Правила охраны детского голоса. </w:t>
      </w:r>
      <w:r w:rsidRPr="005E48C0">
        <w:rPr>
          <w:rFonts w:ascii="Times New Roman" w:hAnsi="Times New Roman" w:cs="Times New Roman"/>
          <w:sz w:val="24"/>
          <w:szCs w:val="24"/>
        </w:rPr>
        <w:t xml:space="preserve">Характеристика детских голосов и возрастные особенности состояния голосового аппарата. 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1.5. Вокально-певческая установка.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Понятие о певческой установке.</w:t>
      </w:r>
      <w:r w:rsidRPr="005E4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8C0">
        <w:rPr>
          <w:rFonts w:ascii="Times New Roman" w:hAnsi="Times New Roman" w:cs="Times New Roman"/>
          <w:sz w:val="24"/>
          <w:szCs w:val="24"/>
        </w:rPr>
        <w:t>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постоянный контроль за ней.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lastRenderedPageBreak/>
        <w:t>1.6. Упражнения на дыхание по методике А.Н. Стрельниковой.</w:t>
      </w:r>
      <w:r w:rsidRPr="005E4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0DA" w:rsidRPr="005E48C0" w:rsidRDefault="00D410DA" w:rsidP="00B865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D410DA" w:rsidRPr="005E48C0" w:rsidRDefault="005E48C0" w:rsidP="00D410D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. Формирование детского голоса. 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2.1. Звукообразование.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>: 1е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48C0">
        <w:rPr>
          <w:rFonts w:ascii="Times New Roman" w:hAnsi="Times New Roman" w:cs="Times New Roman"/>
          <w:sz w:val="24"/>
          <w:szCs w:val="24"/>
        </w:rPr>
        <w:t>а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E48C0">
        <w:rPr>
          <w:rFonts w:ascii="Times New Roman" w:hAnsi="Times New Roman" w:cs="Times New Roman"/>
          <w:sz w:val="24"/>
          <w:szCs w:val="24"/>
        </w:rPr>
        <w:t xml:space="preserve">о и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Pr="005E48C0">
        <w:rPr>
          <w:rFonts w:ascii="Times New Roman" w:hAnsi="Times New Roman" w:cs="Times New Roman"/>
          <w:sz w:val="24"/>
          <w:szCs w:val="24"/>
        </w:rPr>
        <w:t xml:space="preserve"> 1е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48C0">
        <w:rPr>
          <w:rFonts w:ascii="Times New Roman" w:hAnsi="Times New Roman" w:cs="Times New Roman"/>
          <w:sz w:val="24"/>
          <w:szCs w:val="24"/>
        </w:rPr>
        <w:t>а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E48C0">
        <w:rPr>
          <w:rFonts w:ascii="Times New Roman" w:hAnsi="Times New Roman" w:cs="Times New Roman"/>
          <w:sz w:val="24"/>
          <w:szCs w:val="24"/>
        </w:rPr>
        <w:t xml:space="preserve">о. Понятие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кантиленного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пения. Пение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staccato</w:t>
      </w:r>
      <w:r w:rsidRPr="005E48C0">
        <w:rPr>
          <w:rFonts w:ascii="Times New Roman" w:hAnsi="Times New Roman" w:cs="Times New Roman"/>
          <w:sz w:val="24"/>
          <w:szCs w:val="24"/>
        </w:rPr>
        <w:t>. Слуховой контроль над звукообразованием.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2.2. Певческое дыхание.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Основные типы дыхания: ключичный, брюшной, грудной, смешанный.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crescendo</w:t>
      </w:r>
      <w:r w:rsidRPr="005E48C0">
        <w:rPr>
          <w:rFonts w:ascii="Times New Roman" w:hAnsi="Times New Roman" w:cs="Times New Roman"/>
          <w:sz w:val="24"/>
          <w:szCs w:val="24"/>
        </w:rPr>
        <w:t xml:space="preserve"> и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diminuendo</w:t>
      </w:r>
      <w:r w:rsidRPr="005E48C0">
        <w:rPr>
          <w:rFonts w:ascii="Times New Roman" w:hAnsi="Times New Roman" w:cs="Times New Roman"/>
          <w:sz w:val="24"/>
          <w:szCs w:val="24"/>
        </w:rPr>
        <w:t xml:space="preserve"> с паузами; специальные упражнения, формирующие певческое дыхание.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2.3. Дикция и артикуляция.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5E48C0">
        <w:rPr>
          <w:rFonts w:ascii="Times New Roman" w:hAnsi="Times New Roman" w:cs="Times New Roman"/>
          <w:b/>
          <w:bCs/>
          <w:sz w:val="24"/>
          <w:szCs w:val="24"/>
        </w:rPr>
        <w:t>Речевые игры и упражнения</w:t>
      </w:r>
      <w:r w:rsidRPr="005E48C0">
        <w:rPr>
          <w:rFonts w:ascii="Times New Roman" w:hAnsi="Times New Roman" w:cs="Times New Roman"/>
          <w:bCs/>
          <w:sz w:val="24"/>
          <w:szCs w:val="24"/>
        </w:rPr>
        <w:t>.</w:t>
      </w:r>
      <w:r w:rsidRPr="005E48C0">
        <w:rPr>
          <w:rFonts w:ascii="Times New Roman" w:hAnsi="Times New Roman" w:cs="Times New Roman"/>
          <w:sz w:val="24"/>
          <w:szCs w:val="24"/>
        </w:rPr>
        <w:t xml:space="preserve"> Развитие чувства ритма, дикции, артикуляции,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2.5. Комплекс вокальных упражнений для развития певческого голоса.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Pr="005E48C0">
        <w:rPr>
          <w:rFonts w:ascii="Times New Roman" w:hAnsi="Times New Roman" w:cs="Times New Roman"/>
          <w:sz w:val="24"/>
          <w:szCs w:val="24"/>
        </w:rPr>
        <w:t xml:space="preserve"> для избегания форсирования звука.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Фонетический метод обучения пению. Основные положения. Упражнения на сочетание различных слогов-фонем. Усиление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</w:t>
      </w:r>
      <w:r w:rsidRPr="005E48C0">
        <w:rPr>
          <w:rFonts w:ascii="Times New Roman" w:hAnsi="Times New Roman" w:cs="Times New Roman"/>
          <w:iCs/>
          <w:sz w:val="24"/>
          <w:szCs w:val="24"/>
        </w:rPr>
        <w:t xml:space="preserve">a </w:t>
      </w:r>
      <w:proofErr w:type="spellStart"/>
      <w:r w:rsidRPr="005E48C0">
        <w:rPr>
          <w:rFonts w:ascii="Times New Roman" w:hAnsi="Times New Roman" w:cs="Times New Roman"/>
          <w:iCs/>
          <w:sz w:val="24"/>
          <w:szCs w:val="24"/>
        </w:rPr>
        <w:t>cappella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Упражнения первого уровня - формирование певческих навыков: мягкой атаки звука;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1е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48C0">
        <w:rPr>
          <w:rFonts w:ascii="Times New Roman" w:hAnsi="Times New Roman" w:cs="Times New Roman"/>
          <w:sz w:val="24"/>
          <w:szCs w:val="24"/>
        </w:rPr>
        <w:t>а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E48C0">
        <w:rPr>
          <w:rFonts w:ascii="Times New Roman" w:hAnsi="Times New Roman" w:cs="Times New Roman"/>
          <w:sz w:val="24"/>
          <w:szCs w:val="24"/>
        </w:rPr>
        <w:t>о при постепенном выравнивании гласных звуков; свободного движения артикуляционного аппарата; естественного вдоха и постепенного удлинения дыхания.</w:t>
      </w:r>
    </w:p>
    <w:p w:rsidR="00D410DA" w:rsidRPr="005E48C0" w:rsidRDefault="00B12E3F" w:rsidP="00D410D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>. Слушание музыкальных произведений, разучивание и исполнение песен.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3.1. Работа с народной песней. </w:t>
      </w:r>
      <w:r w:rsidRPr="005E48C0">
        <w:rPr>
          <w:rFonts w:ascii="Times New Roman" w:hAnsi="Times New Roman" w:cs="Times New Roman"/>
          <w:sz w:val="24"/>
          <w:szCs w:val="24"/>
        </w:rPr>
        <w:t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3.2. Работа с произведениями современных отечественных композиторов.</w:t>
      </w:r>
      <w:r w:rsidRPr="005E48C0">
        <w:rPr>
          <w:rFonts w:ascii="Times New Roman" w:hAnsi="Times New Roman" w:cs="Times New Roman"/>
          <w:sz w:val="24"/>
          <w:szCs w:val="24"/>
        </w:rPr>
        <w:t xml:space="preserve"> Работа над особенностями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3.3. Работа с солистами.</w:t>
      </w:r>
      <w:r w:rsidRPr="005E48C0">
        <w:rPr>
          <w:rFonts w:ascii="Times New Roman" w:hAnsi="Times New Roman" w:cs="Times New Roman"/>
          <w:sz w:val="24"/>
          <w:szCs w:val="24"/>
        </w:rPr>
        <w:t xml:space="preserve"> Устранение неравномерности развития голосового аппарата и голосовой функции, развитие интонационного, эмоционального и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слуха, способности эмоционального и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интонирования, освоение элементов музыки.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      4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>. Игровая деятельность, театрализация песни</w:t>
      </w:r>
      <w:r w:rsidR="00D410DA" w:rsidRPr="005E48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>Разучивание движений, создание игровых и театрализованных моментов для создания образа песни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  5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>. Расширение музыкального кругозора и формирование музыкальной культуры.</w:t>
      </w:r>
    </w:p>
    <w:p w:rsidR="00D410DA" w:rsidRPr="005E48C0" w:rsidRDefault="00D410DA" w:rsidP="005E48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5.1. Прослушивание аудио- и видеозаписей. </w:t>
      </w:r>
      <w:r w:rsidRPr="005E48C0">
        <w:rPr>
          <w:rFonts w:ascii="Times New Roman" w:hAnsi="Times New Roman" w:cs="Times New Roman"/>
          <w:sz w:val="24"/>
          <w:szCs w:val="24"/>
        </w:rPr>
        <w:t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собственное сольное исполнение). Обсуждение, анализ и умозаключение в ходе прослушивания аудио- и видеозаписей.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B86570">
        <w:rPr>
          <w:rFonts w:ascii="Times New Roman" w:hAnsi="Times New Roman" w:cs="Times New Roman"/>
          <w:b/>
          <w:sz w:val="24"/>
          <w:szCs w:val="24"/>
        </w:rPr>
        <w:t>6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. Итоговое занятие. </w:t>
      </w:r>
      <w:r w:rsidR="00D410DA" w:rsidRPr="005E48C0">
        <w:rPr>
          <w:rFonts w:ascii="Times New Roman" w:hAnsi="Times New Roman" w:cs="Times New Roman"/>
          <w:sz w:val="24"/>
          <w:szCs w:val="24"/>
        </w:rPr>
        <w:t>Теория: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0DA" w:rsidRPr="005E48C0">
        <w:rPr>
          <w:rFonts w:ascii="Times New Roman" w:hAnsi="Times New Roman" w:cs="Times New Roman"/>
          <w:sz w:val="24"/>
          <w:szCs w:val="24"/>
        </w:rPr>
        <w:t>проверка теоретических знаний по пройденным темам посредством фронтального опроса. Практика: сдача песенного репертуара.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7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. Творческий отчет. </w:t>
      </w:r>
      <w:r w:rsidR="00D410DA" w:rsidRPr="005E48C0">
        <w:rPr>
          <w:rFonts w:ascii="Times New Roman" w:hAnsi="Times New Roman" w:cs="Times New Roman"/>
          <w:sz w:val="24"/>
          <w:szCs w:val="24"/>
        </w:rPr>
        <w:t xml:space="preserve">Репетиционная работа на сцене, подготовка концертных номеров. Подготовка   концертно-игровой программы. Выступление для родителей. Отслеживание практических умений и навыков. 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8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>. Концертная деятельность</w:t>
      </w:r>
      <w:r w:rsidR="00D410DA" w:rsidRPr="005E48C0">
        <w:rPr>
          <w:rFonts w:ascii="Times New Roman" w:hAnsi="Times New Roman" w:cs="Times New Roman"/>
          <w:sz w:val="24"/>
          <w:szCs w:val="24"/>
        </w:rPr>
        <w:t>. Выступление ансамбля, солистов и группы (дуэт, трио).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9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. Участие в культурно-массовых мероприятиях: </w:t>
      </w:r>
      <w:r w:rsidR="00D410DA" w:rsidRPr="005E48C0">
        <w:rPr>
          <w:rFonts w:ascii="Times New Roman" w:hAnsi="Times New Roman" w:cs="Times New Roman"/>
          <w:sz w:val="24"/>
          <w:szCs w:val="24"/>
        </w:rPr>
        <w:t>участие в выездных концертах и концертах по соц. заказу.</w:t>
      </w:r>
    </w:p>
    <w:p w:rsidR="00D410DA" w:rsidRPr="005E48C0" w:rsidRDefault="00D410DA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>В связи с целями и задачами, поставленными на данный учебный год, а также с характером творческих мероприятий и конкурсов, допустимы некоторые изменения в содержании тематического планирования.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Выбор репертуара. </w:t>
      </w:r>
      <w:r w:rsidR="00D410DA" w:rsidRPr="005E48C0">
        <w:rPr>
          <w:rFonts w:ascii="Times New Roman" w:hAnsi="Times New Roman" w:cs="Times New Roman"/>
          <w:sz w:val="24"/>
          <w:szCs w:val="24"/>
        </w:rPr>
        <w:t>За учебный год учащиеся освоят примерно 6-9 произведений.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   Музыкальную основу программы составляют произведения современных композиторов и исполнителей, разнообразные детские песни, значительно обновленный репертуар композиторов- песенников. Песенный материал играет самоценную смысловую роль в освоении содержания программы.   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 Песенный репертуар подобран в соответствии с реальной возможностью его освоения в рамках дополнительного образования. Возможно варьирование репертуара по усмотрению педагога, с учетом интереса учащихся.</w:t>
      </w:r>
    </w:p>
    <w:p w:rsidR="005E48C0" w:rsidRPr="005E48C0" w:rsidRDefault="005E48C0" w:rsidP="00D410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10DA" w:rsidRPr="005E48C0" w:rsidRDefault="00D410DA" w:rsidP="00D410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8C0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 </w:t>
      </w:r>
    </w:p>
    <w:tbl>
      <w:tblPr>
        <w:tblpPr w:leftFromText="180" w:rightFromText="180" w:vertAnchor="text" w:horzAnchor="margin" w:tblpY="73"/>
        <w:tblW w:w="14029" w:type="dxa"/>
        <w:tblLayout w:type="fixed"/>
        <w:tblLook w:val="0000" w:firstRow="0" w:lastRow="0" w:firstColumn="0" w:lastColumn="0" w:noHBand="0" w:noVBand="0"/>
      </w:tblPr>
      <w:tblGrid>
        <w:gridCol w:w="544"/>
        <w:gridCol w:w="11075"/>
        <w:gridCol w:w="2410"/>
      </w:tblGrid>
      <w:tr w:rsidR="00B86570" w:rsidRPr="00D410DA" w:rsidTr="00B86570">
        <w:trPr>
          <w:cantSplit/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D410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D410DA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Тема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86570" w:rsidRPr="00D410DA" w:rsidRDefault="00B86570" w:rsidP="00B865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Количество часов</w:t>
            </w:r>
          </w:p>
        </w:tc>
      </w:tr>
      <w:tr w:rsidR="00B86570" w:rsidRPr="00D410DA" w:rsidTr="00B86570">
        <w:trPr>
          <w:cantSplit/>
          <w:trHeight w:val="3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410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Пение как вид музыкальной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86570" w:rsidRPr="00D410DA" w:rsidTr="00B86570">
        <w:trPr>
          <w:cantSplit/>
          <w:trHeight w:val="9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86570" w:rsidRPr="00D410DA" w:rsidRDefault="00B86570" w:rsidP="005B53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Понятие о сольном и ансамблевом пении.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«Кашалот»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Диагностика. Прослушивание детских голосов.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«Золотая свадьба»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>Строение голосового аппарата.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«Золотая свадьба»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Правила охраны детского голоса.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«Кашалот»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Вокально-певческая установка.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Певзнер «Оранжевая песенка»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Разучивание песни «Бабушка»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Упражнения на дыхание по методике А.Н. Стрельниковой.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Певзнер «Оранжевая песенка», «Бабушка»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II.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Формирование детского голоса.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B86570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Звукообразование.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В.Костин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«Ковбои», «О бабушке»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 xml:space="preserve">Певческое дыхание. 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Разучивание Е. Кравченко, Ю. Мазан «Радуга»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Дикция и артикуляция.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Разучивание «Любимая школа»  Асеева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>Речевые игры и упражнения.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 xml:space="preserve">«Классная компания» </w:t>
            </w:r>
            <w:proofErr w:type="spellStart"/>
            <w:r w:rsidRPr="00D410DA">
              <w:rPr>
                <w:rFonts w:ascii="Times New Roman" w:hAnsi="Times New Roman" w:cs="Times New Roman"/>
                <w:bCs/>
              </w:rPr>
              <w:t>С.Ранда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Вокальные упражнения.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 xml:space="preserve">«Классная компания» </w:t>
            </w:r>
            <w:proofErr w:type="spellStart"/>
            <w:r w:rsidRPr="00D410DA">
              <w:rPr>
                <w:rFonts w:ascii="Times New Roman" w:hAnsi="Times New Roman" w:cs="Times New Roman"/>
                <w:bCs/>
              </w:rPr>
              <w:t>С.Ранда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D410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Слушание музыкальных произведений, разучивание и  исполнение песен.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Народная песня.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«Пойду ль я, выйду ль я да», «Барыня», «Со вьюном я хожу», «Во кузнице»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Произведения русских композиторов-  классиков.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П.И.Чайковский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0DA">
              <w:rPr>
                <w:rFonts w:ascii="Times New Roman" w:hAnsi="Times New Roman" w:cs="Times New Roman"/>
              </w:rPr>
              <w:t>М.И.Глинка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«Камаринская»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Произведения современных отечественных композиторов.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«Кап-кап капельки», «Веснянка», «День Победы»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Сольное пение.</w:t>
            </w:r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 xml:space="preserve">«Кап-кап капельки» А </w:t>
            </w:r>
            <w:proofErr w:type="spellStart"/>
            <w:r w:rsidRPr="00D410DA">
              <w:rPr>
                <w:rFonts w:ascii="Times New Roman" w:hAnsi="Times New Roman" w:cs="Times New Roman"/>
              </w:rPr>
              <w:t>Зацепин</w:t>
            </w:r>
            <w:proofErr w:type="spellEnd"/>
          </w:p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Работа над исполнительским мастерством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IV.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  <w:b/>
              </w:rPr>
              <w:t>Игровая деятельность, театрализация.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B86570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86570">
              <w:rPr>
                <w:rFonts w:ascii="Times New Roman" w:hAnsi="Times New Roman" w:cs="Times New Roman"/>
              </w:rPr>
              <w:t>Расширение музыкального кругозора и формирование музыкальной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 xml:space="preserve">         Прослушивание вокальных произведений русских и зарубежных композиторов: </w:t>
            </w:r>
            <w:proofErr w:type="spellStart"/>
            <w:r w:rsidRPr="00D410DA">
              <w:rPr>
                <w:rFonts w:ascii="Times New Roman" w:hAnsi="Times New Roman" w:cs="Times New Roman"/>
              </w:rPr>
              <w:t>Варлаамов</w:t>
            </w:r>
            <w:proofErr w:type="spellEnd"/>
            <w:r w:rsidRPr="00D410DA">
              <w:rPr>
                <w:rFonts w:ascii="Times New Roman" w:hAnsi="Times New Roman" w:cs="Times New Roman"/>
              </w:rPr>
              <w:t>, Глинка, Чайковский, Булахов, Шуберт, Мендельсон и др.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VI.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Расширение музыкального кругозора и формирование музыкальной культуры.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Путь к успеху.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B8657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Посещение театров, концертов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VII.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Концертно-</w:t>
            </w:r>
            <w:r w:rsidRPr="00D410DA">
              <w:rPr>
                <w:rFonts w:ascii="Times New Roman" w:hAnsi="Times New Roman" w:cs="Times New Roman"/>
                <w:b/>
              </w:rPr>
              <w:t>исполнительская</w:t>
            </w:r>
            <w:r w:rsidRPr="00D410DA">
              <w:rPr>
                <w:rFonts w:ascii="Times New Roman" w:hAnsi="Times New Roman" w:cs="Times New Roman"/>
                <w:b/>
                <w:bCs/>
              </w:rPr>
              <w:t xml:space="preserve">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</w:tr>
      <w:tr w:rsidR="00B86570" w:rsidRPr="00D410DA" w:rsidTr="00B86570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570" w:rsidRPr="00D410DA" w:rsidRDefault="00B86570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i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              </w:t>
      </w:r>
    </w:p>
    <w:p w:rsidR="009F4D3F" w:rsidRPr="00D410DA" w:rsidRDefault="009F4D3F" w:rsidP="00D410DA">
      <w:pPr>
        <w:rPr>
          <w:rFonts w:ascii="Times New Roman" w:hAnsi="Times New Roman" w:cs="Times New Roman"/>
        </w:rPr>
      </w:pPr>
    </w:p>
    <w:sectPr w:rsidR="009F4D3F" w:rsidRPr="00D410DA" w:rsidSect="00D410DA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F1"/>
    <w:rsid w:val="003F20E4"/>
    <w:rsid w:val="005E48C0"/>
    <w:rsid w:val="009F4D3F"/>
    <w:rsid w:val="00B12E3F"/>
    <w:rsid w:val="00B215F2"/>
    <w:rsid w:val="00B86570"/>
    <w:rsid w:val="00D335FD"/>
    <w:rsid w:val="00D410DA"/>
    <w:rsid w:val="00E802F1"/>
    <w:rsid w:val="00E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86F7"/>
  <w15:chartTrackingRefBased/>
  <w15:docId w15:val="{7244EA94-9E99-4BE0-A5E1-34FCC516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410DA"/>
    <w:rPr>
      <w:i/>
      <w:iCs/>
    </w:rPr>
  </w:style>
  <w:style w:type="paragraph" w:customStyle="1" w:styleId="c6">
    <w:name w:val="c6"/>
    <w:basedOn w:val="a"/>
    <w:rsid w:val="00D3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35FD"/>
  </w:style>
  <w:style w:type="character" w:customStyle="1" w:styleId="c9">
    <w:name w:val="c9"/>
    <w:basedOn w:val="a0"/>
    <w:rsid w:val="00D335FD"/>
  </w:style>
  <w:style w:type="paragraph" w:customStyle="1" w:styleId="c11">
    <w:name w:val="c11"/>
    <w:basedOn w:val="a"/>
    <w:rsid w:val="00D3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3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3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2019-11-24T12:47:00Z</dcterms:created>
  <dcterms:modified xsi:type="dcterms:W3CDTF">2019-12-02T12:03:00Z</dcterms:modified>
</cp:coreProperties>
</file>