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Муниципальное автономное общеобразовательное учреждение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«Прииртышская средняя общеобразовательная школа»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Pr="00A23DB3" w:rsidRDefault="00037D6C" w:rsidP="00037D6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3911B0FA" wp14:editId="226841D6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7E5A" w:rsidRPr="00A23DB3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23DB3">
        <w:rPr>
          <w:b/>
          <w:bCs/>
          <w:iCs/>
        </w:rPr>
        <w:t>РАБОЧАЯ ПРОГРАММА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по русскому языку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для 6  класса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на 2019-2020 учебный год</w:t>
      </w:r>
    </w:p>
    <w:p w:rsidR="00CE0740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Pr="00A23DB3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>Планирование составлено в соответствии</w:t>
      </w:r>
      <w:r w:rsidRPr="00A23DB3">
        <w:rPr>
          <w:bCs/>
          <w:iCs/>
        </w:rPr>
        <w:tab/>
      </w:r>
      <w:r w:rsidRPr="00A23DB3">
        <w:rPr>
          <w:bCs/>
          <w:iCs/>
        </w:rPr>
        <w:tab/>
        <w:t xml:space="preserve">                                                                        Составитель программы: Душина Мария Игоревна,</w:t>
      </w:r>
    </w:p>
    <w:p w:rsidR="00BD7E5A" w:rsidRPr="00A23DB3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A23DB3">
        <w:rPr>
          <w:bCs/>
          <w:iCs/>
        </w:rPr>
        <w:t xml:space="preserve">с </w:t>
      </w:r>
      <w:r w:rsidRPr="00A23DB3">
        <w:t>федеральным государственным образовательным стандартом</w:t>
      </w:r>
      <w:r w:rsidRPr="00A23DB3">
        <w:tab/>
        <w:t xml:space="preserve">                 учитель русского языка и литературы</w:t>
      </w:r>
    </w:p>
    <w:p w:rsidR="00BD7E5A" w:rsidRPr="00CE0740" w:rsidRDefault="00BD7E5A" w:rsidP="00CE0740">
      <w:pPr>
        <w:autoSpaceDE w:val="0"/>
        <w:autoSpaceDN w:val="0"/>
        <w:adjustRightInd w:val="0"/>
        <w:rPr>
          <w:i/>
        </w:rPr>
      </w:pPr>
      <w:r w:rsidRPr="00A23DB3">
        <w:rPr>
          <w:bCs/>
          <w:iCs/>
        </w:rPr>
        <w:t>основного общего образования</w:t>
      </w:r>
      <w:r w:rsidR="00CE0740">
        <w:rPr>
          <w:i/>
        </w:rPr>
        <w:t xml:space="preserve">                                                                                                                                         </w:t>
      </w:r>
      <w:r w:rsidR="00CE0740">
        <w:rPr>
          <w:bCs/>
          <w:iCs/>
        </w:rPr>
        <w:t>первой квалификационной категории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A23DB3">
        <w:rPr>
          <w:bCs/>
          <w:iCs/>
        </w:rPr>
        <w:t xml:space="preserve">  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 xml:space="preserve">                                                                </w:t>
      </w:r>
    </w:p>
    <w:p w:rsidR="00BD7E5A" w:rsidRPr="00A23DB3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A23DB3">
        <w:rPr>
          <w:bCs/>
          <w:iCs/>
        </w:rPr>
        <w:t xml:space="preserve"> </w:t>
      </w:r>
      <w:r w:rsidRPr="00A23DB3">
        <w:rPr>
          <w:bCs/>
          <w:i/>
          <w:iCs/>
        </w:rPr>
        <w:t xml:space="preserve"> 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Default="00CE0740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п. Прииртышский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 xml:space="preserve"> 2019 год</w:t>
      </w:r>
    </w:p>
    <w:p w:rsidR="00BD7E5A" w:rsidRPr="00BD7037" w:rsidRDefault="00BD7E5A" w:rsidP="00CE074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sz w:val="22"/>
          <w:szCs w:val="22"/>
        </w:rPr>
        <w:tab/>
      </w:r>
    </w:p>
    <w:p w:rsidR="00BD7E5A" w:rsidRDefault="00BD7E5A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lastRenderedPageBreak/>
        <w:t>Планируемые</w:t>
      </w:r>
      <w:r w:rsidRPr="00BD7037">
        <w:rPr>
          <w:b/>
        </w:rPr>
        <w:t xml:space="preserve"> результаты </w:t>
      </w:r>
      <w:r w:rsidR="00F26CF9">
        <w:rPr>
          <w:b/>
        </w:rPr>
        <w:t>освоения предмета «Русский язык»</w:t>
      </w:r>
    </w:p>
    <w:p w:rsidR="00F26CF9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26CF9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F26CF9" w:rsidRPr="003436D1" w:rsidRDefault="00F26CF9" w:rsidP="00F26CF9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F26CF9" w:rsidRPr="00BD7037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</w:p>
    <w:p w:rsidR="00BD7E5A" w:rsidRPr="00BD7037" w:rsidRDefault="00BD7E5A" w:rsidP="00BD7E5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>определять роль</w:t>
      </w:r>
      <w:r w:rsidR="00BD7E5A" w:rsidRPr="00BD7037">
        <w:rPr>
          <w:rFonts w:eastAsia="Calibri"/>
        </w:rPr>
        <w:t xml:space="preserve">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место</w:t>
      </w:r>
      <w:r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усваивать</w:t>
      </w:r>
      <w:r w:rsidR="00BD7E5A" w:rsidRPr="00BD7037">
        <w:rPr>
          <w:rFonts w:eastAsia="Calibri"/>
        </w:rPr>
        <w:t xml:space="preserve"> основ</w:t>
      </w:r>
      <w:r w:rsidR="00BD7E5A">
        <w:rPr>
          <w:rFonts w:eastAsia="Calibri"/>
        </w:rPr>
        <w:t>ы</w:t>
      </w:r>
      <w:r w:rsidR="00BD7E5A" w:rsidRPr="00BD7037">
        <w:rPr>
          <w:rFonts w:eastAsia="Calibri"/>
        </w:rPr>
        <w:t xml:space="preserve"> научных </w:t>
      </w:r>
      <w:r w:rsidR="00BD7E5A">
        <w:rPr>
          <w:rFonts w:eastAsia="Calibri"/>
        </w:rPr>
        <w:t>знаний о родном языке, понимать взаимосвязь</w:t>
      </w:r>
      <w:r w:rsidR="00BD7E5A" w:rsidRPr="00BD7037">
        <w:rPr>
          <w:rFonts w:eastAsia="Calibri"/>
        </w:rPr>
        <w:t xml:space="preserve"> его уровней и единиц;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давать определения  базовым</w:t>
      </w:r>
      <w:r w:rsidR="00BD7E5A">
        <w:rPr>
          <w:rFonts w:eastAsia="Calibri"/>
        </w:rPr>
        <w:t xml:space="preserve"> понятия</w:t>
      </w:r>
      <w:r>
        <w:rPr>
          <w:rFonts w:eastAsia="Calibri"/>
        </w:rPr>
        <w:t>м</w:t>
      </w:r>
      <w:r w:rsidR="00BD7E5A"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 w:rsidR="00BD7E5A">
        <w:rPr>
          <w:rFonts w:eastAsia="Calibri"/>
        </w:rPr>
        <w:t xml:space="preserve">кий, официально-деловой стили,  </w:t>
      </w:r>
      <w:r w:rsidR="00BD7E5A"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владеть</w:t>
      </w:r>
      <w:r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BD7037">
        <w:rPr>
          <w:rFonts w:eastAsia="Calibri"/>
        </w:rPr>
        <w:t>познава</w:t>
      </w:r>
      <w:r>
        <w:rPr>
          <w:rFonts w:eastAsia="Calibri"/>
        </w:rPr>
        <w:t>ть</w:t>
      </w:r>
      <w:r w:rsidRPr="00BD7037">
        <w:rPr>
          <w:rFonts w:eastAsia="Calibri"/>
        </w:rPr>
        <w:t xml:space="preserve"> и анализ</w:t>
      </w:r>
      <w:r>
        <w:rPr>
          <w:rFonts w:eastAsia="Calibri"/>
        </w:rPr>
        <w:t>ировать основные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 языка, грамматические категории языка, уместное употреблять языковые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адекватно ситуации речевого общения;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проводить различные виды анализов</w:t>
      </w:r>
      <w:r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коммуникативно-эстетические возможности</w:t>
      </w:r>
      <w:r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Pr="00BD7037">
        <w:rPr>
          <w:rFonts w:eastAsia="Calibri"/>
        </w:rPr>
        <w:t xml:space="preserve"> их в собственной речевой практике;</w:t>
      </w:r>
    </w:p>
    <w:p w:rsidR="00BD7E5A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осознавать эстетическую функцию</w:t>
      </w:r>
      <w:r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FA788A" w:rsidRDefault="00FA788A" w:rsidP="00FA788A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A788A" w:rsidRPr="00FA788A" w:rsidRDefault="00FA788A" w:rsidP="00FA788A">
      <w:pPr>
        <w:spacing w:line="276" w:lineRule="auto"/>
        <w:jc w:val="both"/>
        <w:rPr>
          <w:rFonts w:eastAsia="Calibri"/>
          <w:b/>
        </w:rPr>
      </w:pPr>
    </w:p>
    <w:p w:rsidR="00BD7E5A" w:rsidRDefault="00BD7E5A" w:rsidP="00BD7E5A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BD7E5A" w:rsidRPr="00330982" w:rsidRDefault="00F26CF9" w:rsidP="00BD7E5A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CE0740">
        <w:rPr>
          <w:b/>
          <w:bCs/>
        </w:rPr>
        <w:t>С</w:t>
      </w:r>
      <w:r w:rsidR="00BD7E5A" w:rsidRPr="00330982">
        <w:rPr>
          <w:b/>
          <w:bCs/>
        </w:rPr>
        <w:t xml:space="preserve">одержание </w:t>
      </w:r>
      <w:r w:rsidR="00BD7E5A">
        <w:rPr>
          <w:b/>
          <w:bCs/>
        </w:rPr>
        <w:t>тем предмета «Русский язык»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Фонетика. Фонетическая транскрипция.</w:t>
      </w:r>
    </w:p>
    <w:p w:rsidR="00BD7E5A" w:rsidRPr="00381F55" w:rsidRDefault="00BD7E5A" w:rsidP="00BD7E5A">
      <w:pPr>
        <w:ind w:left="680"/>
        <w:jc w:val="both"/>
      </w:pPr>
      <w:r w:rsidRPr="00381F55">
        <w:t>Графика.</w:t>
      </w:r>
    </w:p>
    <w:p w:rsidR="00BD7E5A" w:rsidRPr="00381F55" w:rsidRDefault="00BD7E5A" w:rsidP="00BD7E5A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BD7E5A" w:rsidRPr="00381F55" w:rsidRDefault="00BD7E5A" w:rsidP="00BD7E5A">
      <w:pPr>
        <w:jc w:val="both"/>
      </w:pPr>
      <w:r w:rsidRPr="00381F55">
        <w:t xml:space="preserve">           Морфемика.</w:t>
      </w:r>
    </w:p>
    <w:p w:rsidR="00BD7E5A" w:rsidRPr="00381F55" w:rsidRDefault="00BD7E5A" w:rsidP="00BD7E5A">
      <w:pPr>
        <w:jc w:val="both"/>
      </w:pPr>
      <w:r w:rsidRPr="00381F55">
        <w:t xml:space="preserve">           Словообразование.</w:t>
      </w:r>
    </w:p>
    <w:p w:rsidR="00BD7E5A" w:rsidRPr="00381F55" w:rsidRDefault="00BD7E5A" w:rsidP="00BD7E5A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BD7E5A" w:rsidRPr="00381F55" w:rsidRDefault="00BD7E5A" w:rsidP="00BD7E5A">
      <w:pPr>
        <w:ind w:left="680"/>
        <w:jc w:val="both"/>
      </w:pPr>
      <w:r w:rsidRPr="00381F55">
        <w:t>Фразеология.           </w:t>
      </w:r>
    </w:p>
    <w:p w:rsidR="00BD7E5A" w:rsidRPr="00A279F0" w:rsidRDefault="00BD7E5A" w:rsidP="00BD7E5A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</w:t>
      </w:r>
      <w:r w:rsidR="00F26CF9" w:rsidRPr="00381F55">
        <w:rPr>
          <w:i/>
        </w:rPr>
        <w:t>«Повторение</w:t>
      </w:r>
      <w:r w:rsidRPr="00381F55">
        <w:rPr>
          <w:i/>
        </w:rPr>
        <w:t xml:space="preserve"> изученного в 5 классе». </w:t>
      </w:r>
    </w:p>
    <w:p w:rsidR="00BD7E5A" w:rsidRPr="004B4652" w:rsidRDefault="00BD7E5A" w:rsidP="00BD7E5A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BD7E5A" w:rsidRDefault="00BD7E5A" w:rsidP="00BD7E5A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BD7E5A" w:rsidRPr="00381F55" w:rsidRDefault="00BD7E5A" w:rsidP="00BD7E5A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BD7E5A" w:rsidRPr="00381F55" w:rsidRDefault="00BD7E5A" w:rsidP="00BD7E5A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BD7E5A" w:rsidRPr="00381F55" w:rsidRDefault="00BD7E5A" w:rsidP="00BD7E5A">
      <w:pPr>
        <w:jc w:val="both"/>
      </w:pPr>
      <w:r w:rsidRPr="00381F55">
        <w:t xml:space="preserve">           Понятие о топонимике.</w:t>
      </w:r>
    </w:p>
    <w:p w:rsidR="00BD7E5A" w:rsidRPr="00381F55" w:rsidRDefault="00BD7E5A" w:rsidP="00BD7E5A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BD7E5A" w:rsidRPr="00381F55" w:rsidRDefault="00BD7E5A" w:rsidP="00BD7E5A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BD7E5A" w:rsidRPr="00381F55" w:rsidRDefault="00BD7E5A" w:rsidP="00BD7E5A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BD7E5A" w:rsidRPr="00381F55" w:rsidRDefault="00BD7E5A" w:rsidP="00BD7E5A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BD7E5A" w:rsidRPr="00381F55" w:rsidRDefault="00BD7E5A" w:rsidP="00BD7E5A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BD7E5A" w:rsidRPr="00381F55" w:rsidRDefault="00BD7E5A" w:rsidP="00BD7E5A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BD7E5A" w:rsidRPr="00381F55" w:rsidRDefault="00BD7E5A" w:rsidP="00BD7E5A">
      <w:pPr>
        <w:ind w:left="680"/>
        <w:jc w:val="both"/>
      </w:pPr>
      <w:r w:rsidRPr="00381F55">
        <w:t>Правописание падежных окончаний. Разносклоняемые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BD7E5A" w:rsidRPr="00381F55" w:rsidRDefault="00BD7E5A" w:rsidP="00BD7E5A">
      <w:pPr>
        <w:ind w:left="680"/>
        <w:jc w:val="both"/>
      </w:pPr>
      <w:r w:rsidRPr="00381F55">
        <w:t>Переход прилагательных  в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функциональных омонимах.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lastRenderedPageBreak/>
        <w:t>Контрольный диктант с грамматическим заданием по теме: «Имя существительное»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BD7E5A" w:rsidRPr="007716BC" w:rsidRDefault="00BD7E5A" w:rsidP="00BD7E5A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BD7E5A" w:rsidRPr="00381F55" w:rsidRDefault="00BD7E5A" w:rsidP="00BD7E5A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BD7E5A" w:rsidRPr="00381F55" w:rsidRDefault="00BD7E5A" w:rsidP="00BD7E5A">
      <w:pPr>
        <w:ind w:left="680"/>
        <w:jc w:val="both"/>
      </w:pPr>
      <w:r w:rsidRPr="00381F55"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</w:t>
      </w:r>
      <w:proofErr w:type="spellStart"/>
      <w:r w:rsidRPr="00381F55">
        <w:t>сь</w:t>
      </w:r>
      <w:proofErr w:type="spellEnd"/>
      <w:r w:rsidRPr="00381F55">
        <w:t>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BD7E5A" w:rsidRPr="00381F55" w:rsidRDefault="00BD7E5A" w:rsidP="00BD7E5A">
      <w:pPr>
        <w:ind w:left="680"/>
        <w:jc w:val="both"/>
      </w:pPr>
      <w:r w:rsidRPr="00381F55">
        <w:t>Виды глагола. Употребление глаголов разного вида в описании и повествовании.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BD7E5A" w:rsidRPr="00381F55" w:rsidRDefault="00BD7E5A" w:rsidP="00BD7E5A">
      <w:pPr>
        <w:ind w:left="680"/>
        <w:jc w:val="both"/>
      </w:pPr>
      <w:r w:rsidRPr="00381F55">
        <w:t>Глаголы переходные и непереходные.</w:t>
      </w:r>
    </w:p>
    <w:p w:rsidR="00BD7E5A" w:rsidRPr="00381F55" w:rsidRDefault="00BD7E5A" w:rsidP="00BD7E5A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BD7E5A" w:rsidRPr="00381F55" w:rsidRDefault="00BD7E5A" w:rsidP="00BD7E5A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BD7E5A" w:rsidRPr="00381F55" w:rsidRDefault="00BD7E5A" w:rsidP="00BD7E5A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плана содержания  параграфов учебника и пересказ их с подбором собственных иллюстративных примеров.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BD7E5A" w:rsidRPr="00381F55" w:rsidRDefault="00BD7E5A" w:rsidP="00BD7E5A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« Имя прилагательное».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BD7E5A" w:rsidRPr="00E37627" w:rsidRDefault="00BD7E5A" w:rsidP="00BD7E5A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числительном. Роль числительных в речи.</w:t>
      </w:r>
    </w:p>
    <w:p w:rsidR="00BD7E5A" w:rsidRPr="00381F55" w:rsidRDefault="00BD7E5A" w:rsidP="00BD7E5A">
      <w:pPr>
        <w:ind w:left="680"/>
        <w:jc w:val="both"/>
      </w:pPr>
      <w:r w:rsidRPr="00381F55">
        <w:lastRenderedPageBreak/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BD7E5A" w:rsidRPr="00381F55" w:rsidRDefault="00BD7E5A" w:rsidP="00BD7E5A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BD7E5A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BD7E5A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BD7E5A" w:rsidRPr="00A42DA0" w:rsidRDefault="00BD7E5A" w:rsidP="00BD7E5A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BD7E5A" w:rsidRPr="00381F55" w:rsidRDefault="00BD7E5A" w:rsidP="00BD7E5A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BD7E5A" w:rsidRPr="00E37627" w:rsidRDefault="00BD7E5A" w:rsidP="00BD7E5A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BD7E5A" w:rsidRPr="00381F55" w:rsidRDefault="00BD7E5A" w:rsidP="00BD7E5A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BD7E5A" w:rsidRDefault="00BD7E5A" w:rsidP="00BD7E5A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BD7E5A" w:rsidRDefault="00BD7E5A" w:rsidP="00BD7E5A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BD7E5A" w:rsidRPr="00A5272C" w:rsidRDefault="00BD7E5A" w:rsidP="00BD7E5A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BD7E5A" w:rsidRPr="00A5272C" w:rsidRDefault="00BD7E5A" w:rsidP="00BD7E5A">
      <w:pPr>
        <w:ind w:left="680"/>
        <w:jc w:val="both"/>
        <w:rPr>
          <w:color w:val="FF0000"/>
        </w:rPr>
      </w:pPr>
      <w:r>
        <w:rPr>
          <w:color w:val="FF0000"/>
        </w:rPr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BD7E5A" w:rsidRDefault="00BD7E5A" w:rsidP="00BD7E5A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BD7E5A" w:rsidRPr="007716BC" w:rsidRDefault="00BD7E5A" w:rsidP="00BD7E5A">
      <w:pPr>
        <w:ind w:left="680"/>
        <w:jc w:val="both"/>
      </w:pPr>
      <w:r w:rsidRPr="00762847">
        <w:rPr>
          <w:i/>
        </w:rPr>
        <w:lastRenderedPageBreak/>
        <w:t xml:space="preserve"> Развитие речи:</w:t>
      </w:r>
      <w:r>
        <w:t xml:space="preserve"> Сочинение по картине И.И. Левитана «Март».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 за курс 6 класса. </w:t>
      </w:r>
    </w:p>
    <w:p w:rsidR="00BD7E5A" w:rsidRDefault="00BD7E5A" w:rsidP="00BD7E5A">
      <w:pPr>
        <w:tabs>
          <w:tab w:val="left" w:pos="0"/>
          <w:tab w:val="left" w:pos="550"/>
          <w:tab w:val="left" w:pos="4755"/>
        </w:tabs>
        <w:ind w:left="110" w:hanging="110"/>
      </w:pPr>
      <w:r>
        <w:tab/>
      </w:r>
      <w:r>
        <w:tab/>
      </w:r>
    </w:p>
    <w:p w:rsidR="00BD7E5A" w:rsidRDefault="00BD7E5A" w:rsidP="00BD7E5A">
      <w:pPr>
        <w:tabs>
          <w:tab w:val="left" w:pos="4755"/>
        </w:tabs>
        <w:ind w:left="220" w:hanging="220"/>
      </w:pPr>
    </w:p>
    <w:p w:rsidR="00BD7E5A" w:rsidRPr="009F31B7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9F31B7">
        <w:rPr>
          <w:b/>
          <w:color w:val="000000" w:themeColor="text1"/>
        </w:rPr>
        <w:t>Тематическое планирование</w:t>
      </w:r>
    </w:p>
    <w:p w:rsidR="00BD7E5A" w:rsidRDefault="00BD7E5A" w:rsidP="00BD7E5A"/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F26CF9" w:rsidRPr="009F31B7" w:rsidTr="00F26CF9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№</w:t>
            </w:r>
          </w:p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9F31B7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26CF9" w:rsidRPr="009F31B7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26CF9" w:rsidRPr="00330982" w:rsidTr="00F26CF9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26CF9" w:rsidRPr="00330982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  <w:rPr>
                <w:b/>
              </w:rPr>
            </w:pPr>
            <w:r w:rsidRPr="00F26CF9">
              <w:rPr>
                <w:rFonts w:eastAsia="Calibri"/>
                <w:b/>
                <w:color w:val="000000"/>
              </w:rPr>
              <w:t>Русский язык – один из богатейших языков мира</w:t>
            </w:r>
            <w:r w:rsidRPr="00F26CF9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330982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  <w:rPr>
                <w:rFonts w:eastAsia="Calibri"/>
                <w:b/>
                <w:color w:val="000000"/>
              </w:rPr>
            </w:pPr>
            <w:r w:rsidRPr="00F26CF9">
              <w:rPr>
                <w:rFonts w:eastAsia="Calibri"/>
                <w:b/>
                <w:color w:val="000000"/>
              </w:rPr>
              <w:t>Систематизация и обобщение изученного в V классе.</w:t>
            </w:r>
          </w:p>
        </w:tc>
        <w:tc>
          <w:tcPr>
            <w:tcW w:w="1499" w:type="dxa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>
              <w:t>Систематизация и обобщение по теме: «Фонетическая транскрипция».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trHeight w:val="524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vMerge w:val="restart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«Морфемы в слове. Орфограммы в приставках и корнях слов».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vMerge/>
            <w:shd w:val="clear" w:color="auto" w:fill="auto"/>
          </w:tcPr>
          <w:p w:rsidR="00F26CF9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vMerge/>
            <w:shd w:val="clear" w:color="auto" w:fill="auto"/>
          </w:tcPr>
          <w:p w:rsidR="00F26CF9" w:rsidRPr="00F26CF9" w:rsidRDefault="00F26CF9" w:rsidP="000F120A">
            <w:pPr>
              <w:snapToGrid w:val="0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«Морфология. Части речи. Орфограммы в окончаниях слов».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«Гласные </w:t>
            </w:r>
            <w:r w:rsidRPr="00F26CF9">
              <w:rPr>
                <w:i/>
              </w:rPr>
              <w:t>и, у, а</w:t>
            </w:r>
            <w:r>
              <w:t xml:space="preserve"> после шипящих».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«Словосочетание».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 w:rsidR="00D112D8">
              <w:t xml:space="preserve"> «Простое предложение. Знаки препинания в простом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 w:rsidRPr="00D112D8">
              <w:t>Систематизация и обобщение по теме:</w:t>
            </w:r>
            <w:r>
              <w:t xml:space="preserve">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по теме: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6CF9" w:rsidRPr="00330982" w:rsidRDefault="00F26CF9">
            <w:pPr>
              <w:spacing w:after="200" w:line="276" w:lineRule="auto"/>
            </w:pPr>
          </w:p>
        </w:tc>
      </w:tr>
      <w:tr w:rsidR="00D112D8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</w:pPr>
            <w:r w:rsidRPr="00D112D8"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12D8" w:rsidRPr="00330982" w:rsidRDefault="00D112D8">
            <w:pPr>
              <w:spacing w:after="200" w:line="276" w:lineRule="auto"/>
            </w:pPr>
          </w:p>
        </w:tc>
      </w:tr>
      <w:tr w:rsidR="00F26CF9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D112D8" w:rsidRDefault="00F26CF9" w:rsidP="000F120A">
            <w:pPr>
              <w:snapToGrid w:val="0"/>
              <w:rPr>
                <w:b/>
              </w:rPr>
            </w:pPr>
            <w:r w:rsidRPr="00D112D8">
              <w:rPr>
                <w:rFonts w:eastAsia="Calibri"/>
                <w:b/>
                <w:color w:val="000000"/>
              </w:rPr>
              <w:t>Имя существительное</w:t>
            </w:r>
            <w:r w:rsidRPr="00D112D8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D112D8">
              <w:t>25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Части речи.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Самостоятельные и служебные части речи.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 и его формы.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Имя существительное.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Нарицательные и собственные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Одушевленные и неодушевленные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Систематизация и обобщение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Род имен существительного.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Число имени существительного.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Темы широкие и узкие.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Падеж и склонение имен существительных.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 единственном числе.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Сравнение. Метафора. Эпитет.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Творительное сравнения.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Простой и сложный план.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во множественном числе.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Разносклоняемые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Неизменяемые существительные.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 w:rsidRPr="00D112D8"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D112D8" w:rsidRP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Р.Р. Сочинение по картине Н.М. </w:t>
            </w:r>
            <w:proofErr w:type="spellStart"/>
            <w:r>
              <w:rPr>
                <w:rFonts w:eastAsia="Calibri"/>
                <w:color w:val="000000"/>
              </w:rPr>
              <w:t>Ромадина</w:t>
            </w:r>
            <w:proofErr w:type="spellEnd"/>
            <w:r>
              <w:rPr>
                <w:rFonts w:eastAsia="Calibri"/>
                <w:color w:val="000000"/>
              </w:rPr>
              <w:t xml:space="preserve"> «</w:t>
            </w:r>
            <w:proofErr w:type="spellStart"/>
            <w:r>
              <w:rPr>
                <w:rFonts w:eastAsia="Calibri"/>
                <w:color w:val="000000"/>
              </w:rPr>
              <w:t>Керженец</w:t>
            </w:r>
            <w:proofErr w:type="spellEnd"/>
            <w:r>
              <w:rPr>
                <w:rFonts w:eastAsia="Calibri"/>
                <w:color w:val="000000"/>
              </w:rPr>
              <w:t>».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Словообразование существительных с помощью суффиксов и приставок. 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Словообразование сложных  существительных.</w:t>
            </w:r>
          </w:p>
        </w:tc>
        <w:tc>
          <w:tcPr>
            <w:tcW w:w="1499" w:type="dxa"/>
          </w:tcPr>
          <w:p w:rsidR="00D112D8" w:rsidRPr="00330982" w:rsidRDefault="00D112D8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AB24E9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AB24E9">
              <w:rPr>
                <w:b/>
              </w:rPr>
              <w:t>Глагол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AB24E9">
              <w:t>30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Понятие о глаголе. Инфинитив.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Возвратные глаголы.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сжатое изложение по рассказу Г. Снегирева «Белек».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Виды глагола.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Лексические средства связи предложений в тексте.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Наклонение глагола. Изъявительное наклонение.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Времена глагола. Прошедшее, настоящее и будущее время.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описательный оборот.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Лицо и число глагола.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Спряжение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Разноспрягаемые глаголы.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книжный стиль: официально-деловая речь.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Условное наклонение.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Повелительное наклонение.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Безличные глаголы.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 w:rsidRPr="00AB24E9"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Типы речи: повествование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Рассказ.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Метафора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Изобразительные средства языка.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Словообразование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суффиксов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Как создавать киносценарий?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окончаний и суффиксов глаголов.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Сочинение по рассказу А.П. Гайдара «Совесть».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AB24E9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AB24E9">
              <w:rPr>
                <w:rFonts w:eastAsia="Calibri"/>
                <w:b/>
                <w:color w:val="000000"/>
              </w:rPr>
              <w:t>Имя прилагательное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1172FA">
              <w:t>3</w:t>
            </w:r>
            <w:r w:rsidR="00AB24E9">
              <w:t>6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Понятие о прилагательном.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Разряды прилагательных по значению.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Р.Р. Описание зимы.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 xml:space="preserve">Р.Р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«Зима. </w:t>
            </w:r>
            <w:proofErr w:type="spellStart"/>
            <w:r>
              <w:t>Лигачево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Полные и краткие прилагательные.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13</w:t>
            </w:r>
          </w:p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Склонение полных прилагательных.</w:t>
            </w:r>
          </w:p>
        </w:tc>
        <w:tc>
          <w:tcPr>
            <w:tcW w:w="1499" w:type="dxa"/>
          </w:tcPr>
          <w:p w:rsidR="00AB24E9" w:rsidRPr="00330982" w:rsidRDefault="00AB24E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Притяжательные прилагательные с суффиксами –</w:t>
            </w:r>
            <w:proofErr w:type="spellStart"/>
            <w:r>
              <w:t>ий</w:t>
            </w:r>
            <w:proofErr w:type="spellEnd"/>
            <w:r>
              <w:t>, -ин, -</w:t>
            </w:r>
            <w:proofErr w:type="spellStart"/>
            <w:r>
              <w:t>ын</w:t>
            </w:r>
            <w:proofErr w:type="spellEnd"/>
            <w:r>
              <w:t>, -</w:t>
            </w:r>
            <w:proofErr w:type="spellStart"/>
            <w:r>
              <w:t>ов</w:t>
            </w:r>
            <w:proofErr w:type="spellEnd"/>
            <w:r>
              <w:t>, -ев.</w:t>
            </w:r>
          </w:p>
          <w:p w:rsidR="001172FA" w:rsidRDefault="001172FA" w:rsidP="000F120A">
            <w:pPr>
              <w:snapToGrid w:val="0"/>
            </w:pP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Р.Р. Изложение, близкое к тексту.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Степени сравнения прилагательных.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 xml:space="preserve">Словообразование прилагательных с помощью суффиксов и приставок. 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Словообразование прилагательных с помощью сложения основ.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shd w:val="clear" w:color="auto" w:fill="auto"/>
          </w:tcPr>
          <w:p w:rsidR="001172FA" w:rsidRDefault="001172FA" w:rsidP="001172FA">
            <w:pPr>
              <w:snapToGrid w:val="0"/>
            </w:pPr>
            <w:r w:rsidRPr="001172FA">
              <w:t>Систематизация и обобщение по теме: «</w:t>
            </w:r>
            <w:r>
              <w:t>Словообразование прилагательных</w:t>
            </w:r>
            <w:r w:rsidRPr="001172FA">
              <w:t>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 w:rsidRPr="001172FA">
              <w:t>Систе</w:t>
            </w:r>
            <w:r>
              <w:t xml:space="preserve">матизация и обобщение по теме: </w:t>
            </w:r>
            <w:r w:rsidRPr="001172FA">
              <w:t>«Словообразование прилагательных».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помещения.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одежды, костюма (по фотографии).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 xml:space="preserve">Р.Р. Выборочное изложение по произведению художественной литературы. 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1172FA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1172FA">
              <w:rPr>
                <w:rFonts w:eastAsia="Calibri"/>
                <w:b/>
              </w:rPr>
              <w:t>Имя числительное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1172FA">
              <w:t>26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1172FA" w:rsidP="000F120A">
            <w:pPr>
              <w:snapToGrid w:val="0"/>
            </w:pPr>
            <w:r>
              <w:t>Понятие о числительном.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Простые, сложные и составные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Количественные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Склонение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о разных стилях речи.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на лингвистическую тему.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Синтаксические особенности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Собирательные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10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Порядковые числительные.</w:t>
            </w:r>
          </w:p>
        </w:tc>
        <w:tc>
          <w:tcPr>
            <w:tcW w:w="1499" w:type="dxa"/>
          </w:tcPr>
          <w:p w:rsidR="001172FA" w:rsidRPr="00330982" w:rsidRDefault="001172F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Дробные числительные.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 xml:space="preserve">Р.Р.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«Купола и ласточки».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0F120A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0F120A">
              <w:rPr>
                <w:b/>
              </w:rPr>
              <w:t>Наречие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0F120A">
              <w:t>18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Понятие о наречии.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Степени сравнения наречий.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Сравнение с помощью наречий.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</w:t>
            </w:r>
            <w:r>
              <w:t>щение по теме: «Наречие».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обобщение по теме: «Наречие».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Словообразование наречий с помощью приставок и суффиксов.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Словообразование наречий</w:t>
            </w:r>
            <w:r>
              <w:t xml:space="preserve"> путем перехода из одной части речи в другую».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Составление рассказа от первого лица.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Сочинение-рассуждение на лингвистическую тему.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Понятие о категории состояния.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Отличие категорий состояния от других частей речи.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0F120A" w:rsidRDefault="00F26CF9" w:rsidP="000F120A">
            <w:pPr>
              <w:snapToGrid w:val="0"/>
              <w:rPr>
                <w:b/>
              </w:rPr>
            </w:pPr>
            <w:r w:rsidRPr="00F26CF9">
              <w:t xml:space="preserve"> </w:t>
            </w:r>
            <w:r w:rsidRPr="000F120A">
              <w:rPr>
                <w:b/>
              </w:rPr>
              <w:t>Местоимение</w:t>
            </w:r>
          </w:p>
        </w:tc>
        <w:tc>
          <w:tcPr>
            <w:tcW w:w="1499" w:type="dxa"/>
          </w:tcPr>
          <w:p w:rsidR="00F26CF9" w:rsidRPr="00330982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30982">
              <w:t xml:space="preserve"> </w:t>
            </w:r>
            <w:r w:rsidR="000F120A">
              <w:t>37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Понятие о местоимении.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Местоимение и другие части речи.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Возвратное местоимение.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Рассказ от первого лица.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Текст.</w:t>
            </w:r>
          </w:p>
        </w:tc>
        <w:tc>
          <w:tcPr>
            <w:tcW w:w="1499" w:type="dxa"/>
          </w:tcPr>
          <w:p w:rsidR="000F120A" w:rsidRPr="00330982" w:rsidRDefault="000F120A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Морфологические средства связи предложений в тексте. Местоимение.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Сочинение по картине В.М. Васнецова Аленушка».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CC1DC3">
            <w:pPr>
              <w:snapToGrid w:val="0"/>
            </w:pPr>
            <w:r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 w:rsidRPr="00CC1DC3"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Неопределенные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 w:rsidRPr="00CC1DC3">
              <w:t>Неопределенные местоимения</w:t>
            </w:r>
            <w:r>
              <w:t>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Отрицательные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>
              <w:t>Определительные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Р.Р. Сочинение по картине К.Н. Успенской-Кологривовой «Не взяли на рыбалку».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CC1DC3">
            <w:pPr>
              <w:snapToGrid w:val="0"/>
            </w:pPr>
            <w:r>
              <w:t>Указательные местоимения.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37</w:t>
            </w: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CC1DC3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CC1DC3" w:rsidRDefault="00F26CF9" w:rsidP="000F120A">
            <w:pPr>
              <w:snapToGrid w:val="0"/>
              <w:rPr>
                <w:b/>
              </w:rPr>
            </w:pPr>
            <w:r w:rsidRPr="00CC1DC3">
              <w:rPr>
                <w:b/>
              </w:rPr>
              <w:t>Обобщение и систематизация изученного в 6 классе.</w:t>
            </w:r>
          </w:p>
        </w:tc>
        <w:tc>
          <w:tcPr>
            <w:tcW w:w="1499" w:type="dxa"/>
          </w:tcPr>
          <w:p w:rsidR="00F26CF9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Части речи.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Имя существительное.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Правописание гласных в окончаниях и суффиксах существительных.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 w:rsidRPr="00CC1DC3">
              <w:t>Правописание гласных в окончан</w:t>
            </w:r>
            <w:r>
              <w:t>иях и суффиксах глаголов.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Правописание имен прилагательных.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Р.Р. Сочинение по картине И.И. Левитана «Март».</w:t>
            </w:r>
          </w:p>
        </w:tc>
        <w:tc>
          <w:tcPr>
            <w:tcW w:w="1499" w:type="dxa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наречий.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Категория состояния.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Правописание местоимений.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 w:rsidRPr="00DC3165"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 w:rsidRPr="00997034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 w:rsidRPr="00997034">
              <w:rPr>
                <w:b/>
              </w:rPr>
              <w:t xml:space="preserve">Итого за </w:t>
            </w:r>
            <w:r>
              <w:rPr>
                <w:b/>
              </w:rPr>
              <w:t>2</w:t>
            </w:r>
            <w:r w:rsidRPr="00997034">
              <w:rPr>
                <w:b/>
              </w:rPr>
              <w:t xml:space="preserve">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 w:rsidRPr="00997034">
              <w:rPr>
                <w:b/>
              </w:rPr>
              <w:t>Итого за</w:t>
            </w:r>
            <w:r>
              <w:rPr>
                <w:b/>
              </w:rPr>
              <w:t xml:space="preserve"> 3</w:t>
            </w:r>
            <w:r w:rsidRPr="00997034">
              <w:rPr>
                <w:b/>
              </w:rPr>
              <w:t xml:space="preserve">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66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 за 4</w:t>
            </w:r>
            <w:r w:rsidRPr="00997034">
              <w:rPr>
                <w:b/>
              </w:rPr>
              <w:t xml:space="preserve"> четверть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E9695D" w:rsidRDefault="00F26CF9" w:rsidP="000F120A">
            <w:pPr>
              <w:snapToGrid w:val="0"/>
              <w:jc w:val="right"/>
              <w:rPr>
                <w:b/>
              </w:rPr>
            </w:pPr>
            <w:r w:rsidRPr="00E9695D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204</w:t>
            </w:r>
          </w:p>
        </w:tc>
      </w:tr>
    </w:tbl>
    <w:p w:rsidR="00BD7E5A" w:rsidRPr="00BD7037" w:rsidRDefault="00BD7E5A" w:rsidP="00BD7E5A">
      <w:pPr>
        <w:sectPr w:rsidR="00BD7E5A" w:rsidRPr="00BD7037" w:rsidSect="000F120A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Default="00203515" w:rsidP="006E2828">
      <w:pPr>
        <w:autoSpaceDE w:val="0"/>
        <w:autoSpaceDN w:val="0"/>
        <w:adjustRightInd w:val="0"/>
        <w:jc w:val="center"/>
      </w:pPr>
    </w:p>
    <w:sectPr w:rsidR="00203515" w:rsidSect="006E2828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37D6C"/>
    <w:rsid w:val="000F120A"/>
    <w:rsid w:val="001172FA"/>
    <w:rsid w:val="00203515"/>
    <w:rsid w:val="004246A9"/>
    <w:rsid w:val="006E2828"/>
    <w:rsid w:val="007127FE"/>
    <w:rsid w:val="008C6D35"/>
    <w:rsid w:val="00A11F27"/>
    <w:rsid w:val="00A74176"/>
    <w:rsid w:val="00AB24E9"/>
    <w:rsid w:val="00BD7E5A"/>
    <w:rsid w:val="00C52657"/>
    <w:rsid w:val="00CC1DC3"/>
    <w:rsid w:val="00CE0740"/>
    <w:rsid w:val="00D112D8"/>
    <w:rsid w:val="00DC3165"/>
    <w:rsid w:val="00F26CF9"/>
    <w:rsid w:val="00F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6DE9"/>
  <w15:docId w15:val="{38CA7F3D-930E-49CF-8149-66EFDAB8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E07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89DE3-9199-463D-AD4D-DF6D6390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10</cp:revision>
  <cp:lastPrinted>2019-11-29T07:23:00Z</cp:lastPrinted>
  <dcterms:created xsi:type="dcterms:W3CDTF">2019-10-24T14:54:00Z</dcterms:created>
  <dcterms:modified xsi:type="dcterms:W3CDTF">2019-11-30T08:31:00Z</dcterms:modified>
</cp:coreProperties>
</file>