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6B" w:rsidRDefault="00884D6B" w:rsidP="00884D6B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географии</w:t>
      </w:r>
      <w:bookmarkStart w:id="0" w:name="_GoBack"/>
      <w:bookmarkEnd w:id="0"/>
      <w:r>
        <w:rPr>
          <w:rFonts w:ascii="Times New Roman" w:hAnsi="Times New Roman" w:cs="Times New Roman"/>
          <w:b/>
        </w:rPr>
        <w:t>, 7 класс</w:t>
      </w:r>
    </w:p>
    <w:p w:rsidR="00884D6B" w:rsidRDefault="00884D6B" w:rsidP="00884D6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Рабочая программа по предмету «География» составлена в соответствии с </w:t>
      </w:r>
      <w:r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. 2011г.  к предметной линии учебников  Лифанова Т.М., Соломина Е.Н. География России 7 класс. Учебник для специальных (коррекционных) </w:t>
      </w:r>
      <w:proofErr w:type="gramStart"/>
      <w:r>
        <w:rPr>
          <w:rFonts w:ascii="Times New Roman" w:hAnsi="Times New Roman" w:cs="Times New Roman"/>
        </w:rPr>
        <w:t>ОУ</w:t>
      </w:r>
      <w:proofErr w:type="gramEnd"/>
      <w:r>
        <w:rPr>
          <w:rFonts w:ascii="Times New Roman" w:hAnsi="Times New Roman" w:cs="Times New Roman"/>
        </w:rPr>
        <w:t>VIII вида. М.: «Просвещение», 2017г.</w:t>
      </w:r>
    </w:p>
    <w:p w:rsidR="00DF4683" w:rsidRDefault="00DF4683" w:rsidP="00DF468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«география» в 7 классе в учебном плане МАОУ «Прииртышская СОШ» отводится 0,75 часа в неделю, 25,5 часа в год.</w:t>
      </w:r>
    </w:p>
    <w:p w:rsidR="00884D6B" w:rsidRDefault="00884D6B" w:rsidP="00DF468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Требования к уровню подготовки:</w:t>
      </w:r>
    </w:p>
    <w:tbl>
      <w:tblPr>
        <w:tblStyle w:val="a4"/>
        <w:tblW w:w="5000" w:type="pct"/>
        <w:tblInd w:w="0" w:type="dxa"/>
        <w:tblLook w:val="04A0"/>
      </w:tblPr>
      <w:tblGrid>
        <w:gridCol w:w="4384"/>
        <w:gridCol w:w="5187"/>
      </w:tblGrid>
      <w:tr w:rsidR="00884D6B" w:rsidTr="00884D6B">
        <w:trPr>
          <w:trHeight w:val="210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6B" w:rsidRDefault="0088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6B" w:rsidRDefault="0088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884D6B" w:rsidTr="00884D6B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6B" w:rsidRDefault="0088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884D6B" w:rsidTr="00884D6B">
        <w:trPr>
          <w:trHeight w:val="210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>
              <w:rPr>
                <w:rFonts w:ascii="Times New Roman" w:eastAsia="Arial" w:hAnsi="Times New Roman" w:cs="Times New Roman"/>
                <w:lang w:eastAsia="zh-CN"/>
              </w:rPr>
              <w:t xml:space="preserve">положение России на физической карте, карте полушарий и глобусе;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>- пояса освещенности, в которых расположена наша страна;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природные зоны России, зависимость их размещения от климатических условий и высоты над уровнем моря;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природные условия и богатства России, возможности использования их человеком;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типичных представителей животного и растительного мира в каждой природной зоне;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хозяйство, основное население, его занятия и крупные города в каждой природной зоне;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>- экологические проблемы и основные мероприятия по охране природы в России;</w:t>
            </w:r>
          </w:p>
          <w:p w:rsidR="00884D6B" w:rsidRDefault="00884D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показывать границы России на глобусе, карте полушарий, физической карте, карте природных зон России, давать элементарное описание природы по зонам, пользуясь картами;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показывать по картам (физической и природных зон России) географические объекты, указанные в программе, наносить их названия на контурную карту;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устанавливать взаимосвязь между климатом, растительным и животным миром, природными условиями и занятиями населения;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 xml:space="preserve">- делать несложные макеты изучаемых природных зон; </w:t>
            </w:r>
          </w:p>
          <w:p w:rsidR="00884D6B" w:rsidRDefault="00884D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>
              <w:rPr>
                <w:rFonts w:ascii="Times New Roman" w:eastAsia="Arial" w:hAnsi="Times New Roman" w:cs="Times New Roman"/>
                <w:lang w:eastAsia="zh-CN"/>
              </w:rPr>
              <w:t>- показывать границы России на глобусе, карте полушарий, фи</w:t>
            </w:r>
            <w:r>
              <w:rPr>
                <w:rFonts w:ascii="Times New Roman" w:eastAsia="Arial" w:hAnsi="Times New Roman" w:cs="Times New Roman"/>
                <w:lang w:eastAsia="zh-CN"/>
              </w:rPr>
              <w:softHyphen/>
              <w:t>зической карте и природных зон России, давать элементарное опи</w:t>
            </w:r>
            <w:r>
              <w:rPr>
                <w:rFonts w:ascii="Times New Roman" w:eastAsia="Arial" w:hAnsi="Times New Roman" w:cs="Times New Roman"/>
                <w:lang w:eastAsia="zh-CN"/>
              </w:rPr>
              <w:softHyphen/>
              <w:t>сание природы по зонам, пользуясь планом и картами.</w:t>
            </w:r>
          </w:p>
          <w:p w:rsidR="00884D6B" w:rsidRDefault="00884D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84D6B" w:rsidRDefault="00884D6B" w:rsidP="00884D6B">
      <w:pPr>
        <w:rPr>
          <w:rFonts w:ascii="Times New Roman" w:hAnsi="Times New Roman" w:cs="Times New Roman"/>
        </w:rPr>
      </w:pP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   «География России».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 (1 час в неделю)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Особенности природы и хозяйства России        </w:t>
      </w:r>
    </w:p>
    <w:p w:rsidR="00884D6B" w:rsidRDefault="00884D6B" w:rsidP="00884D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Географическое положение России на карте мира. Морские и сухопутные границы.. Европейская и Азиатская части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России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дминистративное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деление России: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Центральный федеральный округ (центр — Москва), Северо-Западный федеральный округ (центр — Санкт-Петербург),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Северо-Кавказский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федеральный округ (центр — Ростов-на-Дону), Приволжский федеральный округ (центр — Нижний Новгород), Уральский федеральный округ (центр — Екатеринбург), Сибирский федеральный округ (центр — Новосибирск), Дальневосточный федеральный округ (центр — Хабаровск).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Разнообразие рельефа. Острова и полуострова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России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олезные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ископаемые, их основные месторождения. Пути рационального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использования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ипы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климата. Сравнительная характеристика климатических условий, жизнедеятельности людей в разных частях России. Водные (гидроэнергетические) ресурсы России, их использование. Экологические проблемы. Численность населения России. Размещение по территории России. Различия по плотности населения. Народы России. Промышленность — основа хозяйства, ее отрасли. Особенности развития сельского хозяйства и транспорта. Экологические проблемы. Уровни экономического развития Европейской и Азиатской частей России. Пути решения экологических проблем.</w:t>
      </w:r>
    </w:p>
    <w:p w:rsidR="00884D6B" w:rsidRDefault="00884D6B" w:rsidP="00884D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Природные зоны России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.</w:t>
      </w:r>
      <w:proofErr w:type="gramEnd"/>
    </w:p>
    <w:p w:rsidR="00884D6B" w:rsidRDefault="00884D6B" w:rsidP="00884D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Природные зоны России. Значение зональных различий для специализации сельского хозяйства и жизни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людей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арта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природных зон России.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Зона арктических пустынь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Положение на карте. Моря и острова. Климат.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природы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астительный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животный мир. Охрана природы. Население и его основные занятия. Северный морской путь.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Зона тундры</w:t>
      </w:r>
    </w:p>
    <w:p w:rsidR="00884D6B" w:rsidRDefault="00884D6B" w:rsidP="00884D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Положение на карте. Острова и полуострова. Поверхность. Полезные ископаемые. Климат. Водоемы тундры. Особенности природы. Растительный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мир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ивотные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тундры. Хозяйство. Население и его основные занятия. Города: Мурманск, Архангельск, Нарьян-Мар, Норильск,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Анадырь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кологические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 Севера. Охрана природы тундры.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Лесная зона</w:t>
      </w:r>
    </w:p>
    <w:p w:rsidR="00884D6B" w:rsidRDefault="00884D6B" w:rsidP="00884D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Положение на карте. Поверхность, полезные ископаемые. Экологические проблемы. Климат. Особенности природы. Реки, озера, каналы. Экологические проблемы водных ресурсов. Природные богатства лесной зоны. Растительный мир. Хвойные леса. Смешанные леса. Лиственные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леса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ивотный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мир лесной зоны. Пушные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звери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акую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пользу приносит лес. Лесной промысел, охота. Промышленность и сельское хозяйство Центральной России.  Города Центральной России.  Особенности развития хозяйства Северо-Западной России. Города: Санкт-Петербург, Новгород, Псков,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Калининград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ападная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Сибирь. Восточная Сибирь.  Дальний Восток. Заповедники и заказники лесной зоны. Охрана леса. Правила поведения в лесу. Обобщающий урок по лесной зоне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Степи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 и полезные ископаемые. Климат. Реки. Проблема водоснабжения. Растения зоны степей.  Животный мир степей. Хозяйство. Население и его основные занятия.  Города степной зоны: Волгоград, Саратов, Ростов-на-Дону, Краснодар, Ставрополь, Самара, Оренбург и др. Охрана природы зоны степей.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Полупустыни и пустыни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Поверхность. Полезные ископаемые. Климат. Реки. Охрана природы. Растительный мир и его охрана. Животный мир. Охрана животных.  Хозяйство. Основные занятия населения. Города зоны полупустынь и пустынь (Астрахань, Элиста).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Субтропики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Положение на карте. Поверхность. Климат. Растительный и животный мир влажных субтропиков. Охрана природы. Курортное хозяйство. Население, занятия населения. Города-курорты: Анапа, Геленджик, Туапсе, Сочи.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Высотная поясность в горах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Положение на карте (Северный Кавказ, Урал, Алтай, Саяны). Поверхность. Полезные ископаемые. Климат. Особенности природы и хозяйства Северного Кавказа. Города: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Минеральные Воды, Нальчик, Грозный и др. Хозяйство, города, экологические проблемы Урала (Екатеринбург, Челябинск и др.).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Алтайские горы. Население. Хозяйство. Кузнецкий угольный бассейн. Города: Барнаул, Кемерово, Горно-Алтайск и др. Восточная Сибирь. Хозяйство Восточной Сибири. Население. Города. Охрана природы. Обобщающий урок по географии России. 67.Викторина  « Наша Родина – Россия». Контрольная работа за год.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Практические  работы</w:t>
      </w:r>
    </w:p>
    <w:p w:rsidR="00884D6B" w:rsidRDefault="00884D6B" w:rsidP="0088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физической картой и картой природных зон России. Нанесение на контурные карты изученных объектов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надписывание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их названий. Запись названий и зарисовки в тетрадях наиболее типичных для изучаемой природной зоны растений и животных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Вычерчивание схемы смены природных зон в горах и других схем, помогающих понять причинно-следственные зависимости.</w:t>
      </w:r>
    </w:p>
    <w:p w:rsidR="00884D6B" w:rsidRDefault="00884D6B" w:rsidP="00884D6B">
      <w:pPr>
        <w:rPr>
          <w:rFonts w:ascii="Times New Roman" w:hAnsi="Times New Roman" w:cs="Times New Roman"/>
        </w:rPr>
      </w:pPr>
    </w:p>
    <w:p w:rsidR="00884D6B" w:rsidRDefault="00884D6B" w:rsidP="00884D6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681B2A" w:rsidRDefault="00681B2A"/>
    <w:sectPr w:rsidR="00681B2A" w:rsidSect="0071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3B2"/>
    <w:rsid w:val="00681B2A"/>
    <w:rsid w:val="007141FF"/>
    <w:rsid w:val="00884D6B"/>
    <w:rsid w:val="00AB53B2"/>
    <w:rsid w:val="00DF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884D6B"/>
  </w:style>
  <w:style w:type="table" w:styleId="a4">
    <w:name w:val="Table Grid"/>
    <w:basedOn w:val="a1"/>
    <w:uiPriority w:val="59"/>
    <w:rsid w:val="0088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2020-01-14T06:25:00Z</dcterms:created>
  <dcterms:modified xsi:type="dcterms:W3CDTF">2020-01-27T13:03:00Z</dcterms:modified>
</cp:coreProperties>
</file>