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EDA222" w14:textId="77777777" w:rsidR="00B500B5" w:rsidRDefault="00B500B5" w:rsidP="00B500B5">
      <w:pPr>
        <w:shd w:val="clear" w:color="auto" w:fill="FFFFFF"/>
        <w:jc w:val="center"/>
        <w:rPr>
          <w:b/>
          <w:bCs/>
        </w:rPr>
      </w:pPr>
      <w:r>
        <w:rPr>
          <w:b/>
          <w:bCs/>
        </w:rPr>
        <w:t>Муниципальное автономное общеобразовательное учреждение</w:t>
      </w:r>
    </w:p>
    <w:p w14:paraId="6371A17B" w14:textId="77777777" w:rsidR="00B500B5" w:rsidRDefault="00B500B5" w:rsidP="00B500B5">
      <w:pPr>
        <w:shd w:val="clear" w:color="auto" w:fill="FFFFFF"/>
        <w:jc w:val="center"/>
        <w:rPr>
          <w:b/>
          <w:bCs/>
        </w:rPr>
      </w:pPr>
      <w:r>
        <w:rPr>
          <w:b/>
          <w:bCs/>
        </w:rPr>
        <w:t xml:space="preserve"> «</w:t>
      </w:r>
      <w:proofErr w:type="spellStart"/>
      <w:r>
        <w:rPr>
          <w:b/>
          <w:bCs/>
        </w:rPr>
        <w:t>Прииртышская</w:t>
      </w:r>
      <w:proofErr w:type="spellEnd"/>
      <w:r>
        <w:rPr>
          <w:b/>
          <w:bCs/>
        </w:rPr>
        <w:t xml:space="preserve"> средняя общеобразовательная школа»</w:t>
      </w:r>
    </w:p>
    <w:p w14:paraId="194CCF31" w14:textId="77777777" w:rsidR="00B500B5" w:rsidRDefault="00B500B5" w:rsidP="00B500B5">
      <w:pPr>
        <w:shd w:val="clear" w:color="auto" w:fill="FFFFFF"/>
        <w:jc w:val="center"/>
        <w:rPr>
          <w:b/>
          <w:bCs/>
        </w:rPr>
      </w:pPr>
    </w:p>
    <w:p w14:paraId="32B546AB" w14:textId="77777777" w:rsidR="00B500B5" w:rsidRDefault="00B500B5" w:rsidP="00B500B5">
      <w:pPr>
        <w:shd w:val="clear" w:color="auto" w:fill="FFFFFF"/>
        <w:jc w:val="both"/>
        <w:rPr>
          <w:bCs/>
        </w:rPr>
      </w:pPr>
    </w:p>
    <w:p w14:paraId="265EACA1" w14:textId="77777777" w:rsidR="00720CB5" w:rsidRPr="00BA73E6" w:rsidRDefault="00720CB5" w:rsidP="00720CB5">
      <w:pPr>
        <w:rPr>
          <w:rStyle w:val="a6"/>
          <w:i w:val="0"/>
        </w:rPr>
      </w:pPr>
    </w:p>
    <w:tbl>
      <w:tblPr>
        <w:tblW w:w="0" w:type="auto"/>
        <w:jc w:val="center"/>
        <w:tblLook w:val="04A0" w:firstRow="1" w:lastRow="0" w:firstColumn="1" w:lastColumn="0" w:noHBand="0" w:noVBand="1"/>
      </w:tblPr>
      <w:tblGrid>
        <w:gridCol w:w="4930"/>
        <w:gridCol w:w="4931"/>
        <w:gridCol w:w="4925"/>
      </w:tblGrid>
      <w:tr w:rsidR="00720CB5" w:rsidRPr="00222A9A" w14:paraId="12FDC088" w14:textId="77777777" w:rsidTr="00CF5CB5">
        <w:trPr>
          <w:jc w:val="center"/>
        </w:trPr>
        <w:tc>
          <w:tcPr>
            <w:tcW w:w="5038" w:type="dxa"/>
          </w:tcPr>
          <w:p w14:paraId="1911768E" w14:textId="77777777" w:rsidR="00720CB5" w:rsidRPr="00222A9A" w:rsidRDefault="00720CB5" w:rsidP="00CF5CB5">
            <w:pPr>
              <w:widowControl w:val="0"/>
              <w:shd w:val="clear" w:color="auto" w:fill="FFFFFF"/>
              <w:autoSpaceDE w:val="0"/>
              <w:autoSpaceDN w:val="0"/>
              <w:adjustRightInd w:val="0"/>
              <w:rPr>
                <w:bCs/>
              </w:rPr>
            </w:pPr>
            <w:r w:rsidRPr="00222A9A">
              <w:rPr>
                <w:bCs/>
                <w:sz w:val="22"/>
                <w:szCs w:val="22"/>
              </w:rPr>
              <w:t xml:space="preserve">РАССМОТРЕНО: </w:t>
            </w:r>
          </w:p>
          <w:p w14:paraId="4DFDE5CD" w14:textId="77777777" w:rsidR="00720CB5" w:rsidRPr="00222A9A" w:rsidRDefault="00720CB5" w:rsidP="00CF5CB5">
            <w:pPr>
              <w:widowControl w:val="0"/>
              <w:shd w:val="clear" w:color="auto" w:fill="FFFFFF"/>
              <w:autoSpaceDE w:val="0"/>
              <w:autoSpaceDN w:val="0"/>
              <w:adjustRightInd w:val="0"/>
              <w:rPr>
                <w:bCs/>
              </w:rPr>
            </w:pPr>
            <w:r w:rsidRPr="00222A9A">
              <w:rPr>
                <w:bCs/>
                <w:sz w:val="22"/>
                <w:szCs w:val="22"/>
              </w:rPr>
              <w:t xml:space="preserve">на заседании педагогического совета школы </w:t>
            </w:r>
          </w:p>
          <w:p w14:paraId="2065B680" w14:textId="77777777" w:rsidR="00720CB5" w:rsidRPr="00222A9A" w:rsidRDefault="00720CB5" w:rsidP="00CF5CB5">
            <w:pPr>
              <w:widowControl w:val="0"/>
              <w:shd w:val="clear" w:color="auto" w:fill="FFFFFF"/>
              <w:autoSpaceDE w:val="0"/>
              <w:autoSpaceDN w:val="0"/>
              <w:adjustRightInd w:val="0"/>
              <w:rPr>
                <w:bCs/>
              </w:rPr>
            </w:pPr>
            <w:r w:rsidRPr="00222A9A">
              <w:rPr>
                <w:bCs/>
                <w:sz w:val="22"/>
                <w:szCs w:val="22"/>
              </w:rPr>
              <w:t>Протокол от «30» августа 201</w:t>
            </w:r>
            <w:r>
              <w:rPr>
                <w:bCs/>
                <w:sz w:val="22"/>
                <w:szCs w:val="22"/>
              </w:rPr>
              <w:t>9</w:t>
            </w:r>
            <w:r w:rsidRPr="00222A9A">
              <w:rPr>
                <w:bCs/>
                <w:sz w:val="22"/>
                <w:szCs w:val="22"/>
              </w:rPr>
              <w:t xml:space="preserve"> г. № 1</w:t>
            </w:r>
          </w:p>
          <w:p w14:paraId="79171BD9" w14:textId="77777777" w:rsidR="00720CB5" w:rsidRPr="00222A9A" w:rsidRDefault="00720CB5" w:rsidP="00CF5CB5">
            <w:pPr>
              <w:widowControl w:val="0"/>
              <w:autoSpaceDE w:val="0"/>
              <w:autoSpaceDN w:val="0"/>
              <w:adjustRightInd w:val="0"/>
              <w:rPr>
                <w:bCs/>
              </w:rPr>
            </w:pPr>
          </w:p>
        </w:tc>
        <w:tc>
          <w:tcPr>
            <w:tcW w:w="5039" w:type="dxa"/>
          </w:tcPr>
          <w:p w14:paraId="06943B63" w14:textId="77777777" w:rsidR="00720CB5" w:rsidRPr="00222A9A" w:rsidRDefault="00720CB5" w:rsidP="00CF5CB5">
            <w:pPr>
              <w:widowControl w:val="0"/>
              <w:autoSpaceDE w:val="0"/>
              <w:autoSpaceDN w:val="0"/>
              <w:adjustRightInd w:val="0"/>
              <w:jc w:val="center"/>
              <w:rPr>
                <w:bCs/>
              </w:rPr>
            </w:pPr>
            <w:r w:rsidRPr="00222A9A">
              <w:rPr>
                <w:bCs/>
                <w:sz w:val="22"/>
                <w:szCs w:val="22"/>
              </w:rPr>
              <w:t>СОГЛАСОВАНО:</w:t>
            </w:r>
          </w:p>
          <w:p w14:paraId="7FB6F9A3" w14:textId="77777777" w:rsidR="00720CB5" w:rsidRPr="00222A9A" w:rsidRDefault="00720CB5" w:rsidP="00CF5CB5">
            <w:pPr>
              <w:widowControl w:val="0"/>
              <w:autoSpaceDE w:val="0"/>
              <w:autoSpaceDN w:val="0"/>
              <w:adjustRightInd w:val="0"/>
              <w:jc w:val="center"/>
              <w:rPr>
                <w:bCs/>
              </w:rPr>
            </w:pPr>
            <w:r w:rsidRPr="00222A9A">
              <w:rPr>
                <w:bCs/>
                <w:sz w:val="22"/>
                <w:szCs w:val="22"/>
              </w:rPr>
              <w:t>зам. директора по УВР</w:t>
            </w:r>
          </w:p>
          <w:p w14:paraId="2993D6A8" w14:textId="77777777" w:rsidR="00720CB5" w:rsidRPr="00222A9A" w:rsidRDefault="00720CB5" w:rsidP="00CF5CB5">
            <w:pPr>
              <w:widowControl w:val="0"/>
              <w:autoSpaceDE w:val="0"/>
              <w:autoSpaceDN w:val="0"/>
              <w:adjustRightInd w:val="0"/>
              <w:jc w:val="center"/>
              <w:rPr>
                <w:bCs/>
              </w:rPr>
            </w:pPr>
            <w:r w:rsidRPr="00222A9A">
              <w:rPr>
                <w:bCs/>
                <w:sz w:val="22"/>
                <w:szCs w:val="22"/>
              </w:rPr>
              <w:t xml:space="preserve">______ </w:t>
            </w:r>
            <w:r>
              <w:rPr>
                <w:bCs/>
                <w:sz w:val="22"/>
                <w:szCs w:val="22"/>
              </w:rPr>
              <w:t>Исакова А.И.</w:t>
            </w:r>
          </w:p>
        </w:tc>
        <w:tc>
          <w:tcPr>
            <w:tcW w:w="5039" w:type="dxa"/>
          </w:tcPr>
          <w:p w14:paraId="279EA900" w14:textId="77777777" w:rsidR="00720CB5" w:rsidRPr="00222A9A" w:rsidRDefault="00720CB5" w:rsidP="00CF5CB5">
            <w:pPr>
              <w:widowControl w:val="0"/>
              <w:autoSpaceDE w:val="0"/>
              <w:autoSpaceDN w:val="0"/>
              <w:adjustRightInd w:val="0"/>
              <w:jc w:val="right"/>
              <w:rPr>
                <w:bCs/>
              </w:rPr>
            </w:pPr>
            <w:r w:rsidRPr="00222A9A">
              <w:rPr>
                <w:bCs/>
                <w:sz w:val="22"/>
                <w:szCs w:val="22"/>
              </w:rPr>
              <w:t xml:space="preserve">УТВЕРЖДЕНО: </w:t>
            </w:r>
          </w:p>
          <w:p w14:paraId="0CC620CC" w14:textId="77777777" w:rsidR="00720CB5" w:rsidRPr="00222A9A" w:rsidRDefault="00720CB5" w:rsidP="00CF5CB5">
            <w:pPr>
              <w:widowControl w:val="0"/>
              <w:autoSpaceDE w:val="0"/>
              <w:autoSpaceDN w:val="0"/>
              <w:adjustRightInd w:val="0"/>
              <w:jc w:val="right"/>
              <w:rPr>
                <w:bCs/>
              </w:rPr>
            </w:pPr>
            <w:r w:rsidRPr="00222A9A">
              <w:rPr>
                <w:bCs/>
                <w:sz w:val="22"/>
                <w:szCs w:val="22"/>
              </w:rPr>
              <w:t xml:space="preserve">приказом директора школы </w:t>
            </w:r>
          </w:p>
          <w:p w14:paraId="27E4E3A4" w14:textId="77777777" w:rsidR="00720CB5" w:rsidRPr="00222A9A" w:rsidRDefault="00720CB5" w:rsidP="00CF5CB5">
            <w:pPr>
              <w:widowControl w:val="0"/>
              <w:autoSpaceDE w:val="0"/>
              <w:autoSpaceDN w:val="0"/>
              <w:adjustRightInd w:val="0"/>
              <w:jc w:val="right"/>
              <w:rPr>
                <w:bCs/>
              </w:rPr>
            </w:pPr>
            <w:r w:rsidRPr="00222A9A">
              <w:rPr>
                <w:bCs/>
                <w:sz w:val="22"/>
                <w:szCs w:val="22"/>
              </w:rPr>
              <w:t>от «3</w:t>
            </w:r>
            <w:r>
              <w:rPr>
                <w:bCs/>
                <w:sz w:val="22"/>
                <w:szCs w:val="22"/>
              </w:rPr>
              <w:t>0</w:t>
            </w:r>
            <w:r w:rsidRPr="00222A9A">
              <w:rPr>
                <w:bCs/>
                <w:sz w:val="22"/>
                <w:szCs w:val="22"/>
              </w:rPr>
              <w:t>» августа 201</w:t>
            </w:r>
            <w:r>
              <w:rPr>
                <w:bCs/>
                <w:sz w:val="22"/>
                <w:szCs w:val="22"/>
              </w:rPr>
              <w:t>9</w:t>
            </w:r>
            <w:r w:rsidRPr="00222A9A">
              <w:rPr>
                <w:bCs/>
                <w:sz w:val="22"/>
                <w:szCs w:val="22"/>
              </w:rPr>
              <w:t xml:space="preserve"> г. № 6</w:t>
            </w:r>
            <w:r>
              <w:rPr>
                <w:bCs/>
                <w:sz w:val="22"/>
                <w:szCs w:val="22"/>
              </w:rPr>
              <w:t>2</w:t>
            </w:r>
          </w:p>
        </w:tc>
      </w:tr>
    </w:tbl>
    <w:p w14:paraId="71BA380E" w14:textId="2BCFCC7E" w:rsidR="00B500B5" w:rsidRDefault="00B500B5" w:rsidP="00B500B5">
      <w:pPr>
        <w:shd w:val="clear" w:color="auto" w:fill="FFFFFF"/>
        <w:jc w:val="center"/>
        <w:rPr>
          <w:bCs/>
          <w:sz w:val="22"/>
          <w:szCs w:val="22"/>
        </w:rPr>
      </w:pPr>
    </w:p>
    <w:p w14:paraId="5DE4C242" w14:textId="2BFD3891" w:rsidR="00720CB5" w:rsidRDefault="00720CB5" w:rsidP="00B500B5">
      <w:pPr>
        <w:shd w:val="clear" w:color="auto" w:fill="FFFFFF"/>
        <w:jc w:val="center"/>
        <w:rPr>
          <w:bCs/>
          <w:sz w:val="22"/>
          <w:szCs w:val="22"/>
        </w:rPr>
      </w:pPr>
    </w:p>
    <w:p w14:paraId="2C6FDD4E" w14:textId="5A89CFE0" w:rsidR="00720CB5" w:rsidRDefault="00720CB5" w:rsidP="00B500B5">
      <w:pPr>
        <w:shd w:val="clear" w:color="auto" w:fill="FFFFFF"/>
        <w:jc w:val="center"/>
        <w:rPr>
          <w:bCs/>
          <w:sz w:val="22"/>
          <w:szCs w:val="22"/>
        </w:rPr>
      </w:pPr>
    </w:p>
    <w:p w14:paraId="73F8BCB5" w14:textId="286C6105" w:rsidR="00720CB5" w:rsidRDefault="00720CB5" w:rsidP="00B500B5">
      <w:pPr>
        <w:shd w:val="clear" w:color="auto" w:fill="FFFFFF"/>
        <w:jc w:val="center"/>
        <w:rPr>
          <w:bCs/>
          <w:sz w:val="22"/>
          <w:szCs w:val="22"/>
        </w:rPr>
      </w:pPr>
    </w:p>
    <w:p w14:paraId="60D2BAA1" w14:textId="77777777" w:rsidR="00720CB5" w:rsidRDefault="00720CB5" w:rsidP="00B500B5">
      <w:pPr>
        <w:shd w:val="clear" w:color="auto" w:fill="FFFFFF"/>
        <w:jc w:val="center"/>
        <w:rPr>
          <w:bCs/>
          <w:sz w:val="22"/>
          <w:szCs w:val="22"/>
        </w:rPr>
      </w:pPr>
    </w:p>
    <w:p w14:paraId="322DE51C" w14:textId="77777777" w:rsidR="00B500B5" w:rsidRDefault="00B500B5" w:rsidP="00B500B5">
      <w:pPr>
        <w:shd w:val="clear" w:color="auto" w:fill="FFFFFF"/>
        <w:jc w:val="center"/>
        <w:rPr>
          <w:b/>
          <w:bCs/>
        </w:rPr>
      </w:pPr>
    </w:p>
    <w:p w14:paraId="25BB2496" w14:textId="77777777" w:rsidR="00B500B5" w:rsidRDefault="00B500B5" w:rsidP="00B500B5">
      <w:pPr>
        <w:shd w:val="clear" w:color="auto" w:fill="FFFFFF"/>
        <w:jc w:val="center"/>
        <w:rPr>
          <w:b/>
          <w:bCs/>
        </w:rPr>
      </w:pPr>
      <w:r>
        <w:rPr>
          <w:b/>
          <w:bCs/>
        </w:rPr>
        <w:t>РАБОЧАЯ ПРОГРАММА</w:t>
      </w:r>
    </w:p>
    <w:p w14:paraId="177757ED" w14:textId="77777777" w:rsidR="00B500B5" w:rsidRDefault="00B500B5" w:rsidP="00B500B5">
      <w:pPr>
        <w:shd w:val="clear" w:color="auto" w:fill="FFFFFF"/>
        <w:jc w:val="center"/>
        <w:rPr>
          <w:bCs/>
        </w:rPr>
      </w:pPr>
      <w:r>
        <w:rPr>
          <w:bCs/>
        </w:rPr>
        <w:t xml:space="preserve"> по основам безопасности жизнедеятельности</w:t>
      </w:r>
    </w:p>
    <w:p w14:paraId="5874D2DF" w14:textId="77777777" w:rsidR="00B500B5" w:rsidRDefault="00B500B5" w:rsidP="00B500B5">
      <w:pPr>
        <w:shd w:val="clear" w:color="auto" w:fill="FFFFFF"/>
        <w:jc w:val="center"/>
        <w:rPr>
          <w:bCs/>
        </w:rPr>
      </w:pPr>
      <w:r>
        <w:rPr>
          <w:bCs/>
        </w:rPr>
        <w:t>для 10 класса</w:t>
      </w:r>
    </w:p>
    <w:p w14:paraId="14CAA28F" w14:textId="77777777" w:rsidR="00B500B5" w:rsidRDefault="00B500B5" w:rsidP="00B500B5">
      <w:pPr>
        <w:shd w:val="clear" w:color="auto" w:fill="FFFFFF"/>
        <w:jc w:val="center"/>
        <w:rPr>
          <w:bCs/>
        </w:rPr>
      </w:pPr>
      <w:r>
        <w:rPr>
          <w:bCs/>
        </w:rPr>
        <w:t>на 2019-2020 учебный год</w:t>
      </w:r>
    </w:p>
    <w:p w14:paraId="3CCB10DB" w14:textId="77777777" w:rsidR="00B500B5" w:rsidRDefault="00B500B5" w:rsidP="00B500B5">
      <w:pPr>
        <w:shd w:val="clear" w:color="auto" w:fill="FFFFFF"/>
        <w:jc w:val="center"/>
        <w:rPr>
          <w:b/>
          <w:bCs/>
        </w:rPr>
      </w:pPr>
    </w:p>
    <w:p w14:paraId="55527148" w14:textId="77777777" w:rsidR="00B500B5" w:rsidRDefault="00B500B5" w:rsidP="00B500B5">
      <w:pPr>
        <w:shd w:val="clear" w:color="auto" w:fill="FFFFFF"/>
        <w:jc w:val="center"/>
        <w:rPr>
          <w:bCs/>
        </w:rPr>
      </w:pPr>
    </w:p>
    <w:p w14:paraId="56D0BB2F" w14:textId="77777777" w:rsidR="00B500B5" w:rsidRDefault="00B500B5" w:rsidP="00B500B5">
      <w:pPr>
        <w:shd w:val="clear" w:color="auto" w:fill="FFFFFF"/>
        <w:jc w:val="center"/>
        <w:rPr>
          <w:bCs/>
        </w:rPr>
      </w:pPr>
    </w:p>
    <w:p w14:paraId="20A9E6B9" w14:textId="77777777" w:rsidR="00B500B5" w:rsidRDefault="00B500B5" w:rsidP="00B500B5">
      <w:pPr>
        <w:shd w:val="clear" w:color="auto" w:fill="FFFFFF"/>
        <w:jc w:val="center"/>
        <w:rPr>
          <w:b/>
          <w:bCs/>
        </w:rPr>
      </w:pPr>
    </w:p>
    <w:p w14:paraId="31050938" w14:textId="77777777" w:rsidR="00B500B5" w:rsidRDefault="00B500B5" w:rsidP="00B500B5">
      <w:pPr>
        <w:shd w:val="clear" w:color="auto" w:fill="FFFFFF"/>
        <w:rPr>
          <w:b/>
          <w:bCs/>
        </w:rPr>
      </w:pPr>
    </w:p>
    <w:p w14:paraId="293F8429" w14:textId="77777777" w:rsidR="00B500B5" w:rsidRDefault="00B500B5" w:rsidP="00B500B5">
      <w:r>
        <w:rPr>
          <w:bCs/>
        </w:rPr>
        <w:t xml:space="preserve">Планирование составлено в соответствии </w:t>
      </w:r>
      <w:r>
        <w:rPr>
          <w:bCs/>
        </w:rPr>
        <w:tab/>
        <w:t xml:space="preserve">                                                                              </w:t>
      </w:r>
      <w:r>
        <w:t xml:space="preserve">Составитель программы: </w:t>
      </w:r>
      <w:proofErr w:type="spellStart"/>
      <w:r>
        <w:t>Шашков</w:t>
      </w:r>
      <w:proofErr w:type="spellEnd"/>
      <w:r>
        <w:t xml:space="preserve"> А.А.,</w:t>
      </w:r>
    </w:p>
    <w:p w14:paraId="04BDD212" w14:textId="77777777" w:rsidR="00B500B5" w:rsidRDefault="00B500B5" w:rsidP="00B500B5">
      <w:r>
        <w:rPr>
          <w:bCs/>
        </w:rPr>
        <w:t>ФГОС СОО</w:t>
      </w:r>
      <w:r>
        <w:t xml:space="preserve">                                                                                                                                           учитель физической культуры первой категории </w:t>
      </w:r>
    </w:p>
    <w:p w14:paraId="0130A05C" w14:textId="77777777" w:rsidR="00B500B5" w:rsidRDefault="00B500B5" w:rsidP="00B500B5">
      <w:pPr>
        <w:shd w:val="clear" w:color="auto" w:fill="FFFFFF"/>
        <w:tabs>
          <w:tab w:val="left" w:pos="10800"/>
        </w:tabs>
        <w:rPr>
          <w:bCs/>
        </w:rPr>
      </w:pPr>
      <w:r>
        <w:rPr>
          <w:bCs/>
        </w:rPr>
        <w:tab/>
      </w:r>
    </w:p>
    <w:p w14:paraId="41849628" w14:textId="77777777" w:rsidR="00B500B5" w:rsidRDefault="00B500B5" w:rsidP="00B500B5">
      <w:pPr>
        <w:shd w:val="clear" w:color="auto" w:fill="FFFFFF"/>
        <w:tabs>
          <w:tab w:val="left" w:pos="210"/>
          <w:tab w:val="right" w:pos="14900"/>
        </w:tabs>
        <w:rPr>
          <w:bCs/>
        </w:rPr>
      </w:pPr>
      <w:r>
        <w:rPr>
          <w:bCs/>
        </w:rPr>
        <w:tab/>
      </w:r>
    </w:p>
    <w:p w14:paraId="168140DF" w14:textId="77777777" w:rsidR="00B500B5" w:rsidRDefault="00B500B5" w:rsidP="00B500B5">
      <w:pPr>
        <w:shd w:val="clear" w:color="auto" w:fill="FFFFFF"/>
        <w:jc w:val="right"/>
        <w:rPr>
          <w:bCs/>
        </w:rPr>
      </w:pPr>
    </w:p>
    <w:p w14:paraId="77A25CC3" w14:textId="77777777" w:rsidR="00B500B5" w:rsidRDefault="00B500B5" w:rsidP="00B500B5">
      <w:pPr>
        <w:jc w:val="right"/>
      </w:pPr>
    </w:p>
    <w:p w14:paraId="2ACD960F" w14:textId="77777777" w:rsidR="00B500B5" w:rsidRDefault="00B500B5" w:rsidP="00B500B5">
      <w:pPr>
        <w:rPr>
          <w:rStyle w:val="a6"/>
          <w:i w:val="0"/>
        </w:rPr>
      </w:pPr>
    </w:p>
    <w:p w14:paraId="2C02829C" w14:textId="77777777" w:rsidR="00B500B5" w:rsidRDefault="00B500B5" w:rsidP="00B500B5">
      <w:pPr>
        <w:rPr>
          <w:rStyle w:val="a6"/>
          <w:i w:val="0"/>
        </w:rPr>
      </w:pPr>
    </w:p>
    <w:p w14:paraId="3BDACE27" w14:textId="77777777" w:rsidR="00B500B5" w:rsidRDefault="00B500B5" w:rsidP="00B500B5">
      <w:pPr>
        <w:rPr>
          <w:rStyle w:val="a6"/>
          <w:i w:val="0"/>
        </w:rPr>
      </w:pPr>
    </w:p>
    <w:p w14:paraId="7FD19C02" w14:textId="01337B80" w:rsidR="00957B73" w:rsidRPr="00957B73" w:rsidRDefault="00B500B5" w:rsidP="001A6656">
      <w:pPr>
        <w:jc w:val="center"/>
      </w:pPr>
      <w:r>
        <w:rPr>
          <w:rStyle w:val="a6"/>
        </w:rPr>
        <w:t>2019 год</w:t>
      </w:r>
    </w:p>
    <w:p w14:paraId="431AA614" w14:textId="40E77EE1" w:rsidR="00A129B8" w:rsidRPr="000B7DA9" w:rsidRDefault="00535F6A" w:rsidP="00A129B8">
      <w:pPr>
        <w:rPr>
          <w:rFonts w:eastAsia="Calibri"/>
          <w:b/>
          <w:bCs/>
          <w:lang w:eastAsia="en-US"/>
        </w:rPr>
      </w:pPr>
      <w:r w:rsidRPr="000B7DA9">
        <w:rPr>
          <w:rFonts w:eastAsia="Calibri"/>
          <w:b/>
          <w:bCs/>
          <w:lang w:eastAsia="en-US"/>
        </w:rPr>
        <w:lastRenderedPageBreak/>
        <w:t>Планируемые результаты освоения учебного предмета «Основы безопасности жизнедеятельности»</w:t>
      </w:r>
    </w:p>
    <w:p w14:paraId="569AB2BE" w14:textId="77777777" w:rsidR="00535F6A" w:rsidRPr="000B7DA9" w:rsidRDefault="00535F6A" w:rsidP="00A129B8"/>
    <w:p w14:paraId="13BDA17E" w14:textId="77777777" w:rsidR="00D550F0" w:rsidRPr="000B7DA9" w:rsidRDefault="00D550F0" w:rsidP="00D550F0">
      <w:r w:rsidRPr="000B7DA9">
        <w:t>"Основы безопасности жизнедеятельности" (базовый уровень) - требования к предметным результатам освоения базового курса основ безопасности жизнедеятельности должны отражать:</w:t>
      </w:r>
    </w:p>
    <w:p w14:paraId="6CE928BA" w14:textId="77777777" w:rsidR="00D550F0" w:rsidRPr="000B7DA9" w:rsidRDefault="00D550F0" w:rsidP="00D550F0">
      <w:r w:rsidRPr="000B7DA9">
        <w:t>1) сформированность представлений о культуре безопасности жизнедеятельности, в том числе о культуре экологической безопасности как о жизненно важной социально-нравственной позиции личности, а также как о средстве, повышающем защищенность личности, общества и государства от внешних и внутренних угроз, включая отрицательное влияние человеческого фактора;</w:t>
      </w:r>
    </w:p>
    <w:p w14:paraId="47CC4C20" w14:textId="77777777" w:rsidR="00D550F0" w:rsidRPr="000B7DA9" w:rsidRDefault="00D550F0" w:rsidP="00D550F0">
      <w:r w:rsidRPr="000B7DA9">
        <w:t>2) знание основ государственной системы, российского законодательства, направленных на защиту населения от внешних и внутренних угроз;</w:t>
      </w:r>
    </w:p>
    <w:p w14:paraId="0391387A" w14:textId="77777777" w:rsidR="00D550F0" w:rsidRPr="000B7DA9" w:rsidRDefault="00D550F0" w:rsidP="00D550F0">
      <w:r w:rsidRPr="000B7DA9">
        <w:t>3) сформированность представлений о необходимости отрицания экстремизма, терроризма, других действий противоправного характера, а также асоциального поведения;</w:t>
      </w:r>
    </w:p>
    <w:p w14:paraId="7530536B" w14:textId="77777777" w:rsidR="00D550F0" w:rsidRPr="000B7DA9" w:rsidRDefault="00D550F0" w:rsidP="00D550F0">
      <w:r w:rsidRPr="000B7DA9">
        <w:t>4) сформированность представлений о здоровом образе жизни как о средстве обеспечения духовного, физического и социального благополучия личности;</w:t>
      </w:r>
    </w:p>
    <w:p w14:paraId="59FD2B6D" w14:textId="77777777" w:rsidR="00D550F0" w:rsidRPr="000B7DA9" w:rsidRDefault="00D550F0" w:rsidP="00D550F0">
      <w:r w:rsidRPr="000B7DA9">
        <w:t>5) знание распространенных опасных и чрезвычайных ситуаций природного, техногенного и социального характера;</w:t>
      </w:r>
    </w:p>
    <w:p w14:paraId="6077E2AA" w14:textId="77777777" w:rsidR="00D550F0" w:rsidRPr="000B7DA9" w:rsidRDefault="00D550F0" w:rsidP="00D550F0">
      <w:r w:rsidRPr="000B7DA9">
        <w:t>6) знание факторов, пагубно влияющих на здоровье человека, исключение из своей жизни вредных привычек (курения, пьянства и т. д.);</w:t>
      </w:r>
    </w:p>
    <w:p w14:paraId="723F8D70" w14:textId="77777777" w:rsidR="00D550F0" w:rsidRPr="000B7DA9" w:rsidRDefault="00D550F0" w:rsidP="00D550F0">
      <w:r w:rsidRPr="000B7DA9">
        <w:t>7) знание основных мер защиты (в том числе в области гражданской обороны) и правил поведения в условиях опасных и чрезвычайных ситуаций;</w:t>
      </w:r>
    </w:p>
    <w:p w14:paraId="0B22014B" w14:textId="77777777" w:rsidR="00D550F0" w:rsidRPr="000B7DA9" w:rsidRDefault="00D550F0" w:rsidP="00D550F0">
      <w:r w:rsidRPr="000B7DA9">
        <w:t>8) умение предвидеть возникновение опасных и чрезвычайных ситуаций по характерным для них признакам, а также использовать различные информационные источники;</w:t>
      </w:r>
    </w:p>
    <w:p w14:paraId="32985A9C" w14:textId="77777777" w:rsidR="00D550F0" w:rsidRPr="000B7DA9" w:rsidRDefault="00D550F0" w:rsidP="00D550F0">
      <w:r w:rsidRPr="000B7DA9">
        <w:t>9) умение применять полученные знания в области безопасности на практике, проектировать модели личного безопасного поведения в повседневной жизни и в различных опасных и чрезвычайных ситуациях;</w:t>
      </w:r>
    </w:p>
    <w:p w14:paraId="19D8EDA3" w14:textId="77777777" w:rsidR="00D550F0" w:rsidRPr="000B7DA9" w:rsidRDefault="00D550F0" w:rsidP="00D550F0">
      <w:r w:rsidRPr="000B7DA9">
        <w:t>10) знание основ обороны государства и воинской службы: законодательство об обороне государства и воинской обязанности граждан; права и обязанности гражданина до призыва, во время призыва и прохождения военной службы, уставные отношения, быт военнослужащих, порядок несения службы и воинские ритуалы, строевая, огневая и тактическая подготовка;</w:t>
      </w:r>
    </w:p>
    <w:p w14:paraId="32214D53" w14:textId="77777777" w:rsidR="00D550F0" w:rsidRPr="000B7DA9" w:rsidRDefault="00D550F0" w:rsidP="00D550F0">
      <w:r w:rsidRPr="000B7DA9">
        <w:t>11) знание основных видов военно-профессиональной деятельности, особенностей прохождения военной службы по призыву и контракту, увольнения с военной службы и пребывания в запасе;</w:t>
      </w:r>
    </w:p>
    <w:p w14:paraId="42A02B17" w14:textId="77777777" w:rsidR="00D550F0" w:rsidRPr="000B7DA9" w:rsidRDefault="00D550F0" w:rsidP="00D550F0">
      <w:r w:rsidRPr="000B7DA9">
        <w:t>12) владение основами медицинских знаний и оказания первой помощи пострадавшим при неотложных состояниях (при травмах, отравлениях и различных видах поражений), включая знания об основных инфекционных заболеваниях и их профилактике.</w:t>
      </w:r>
    </w:p>
    <w:p w14:paraId="7E2BE9CF" w14:textId="77777777" w:rsidR="00652BF1" w:rsidRPr="000B7DA9" w:rsidRDefault="00652BF1" w:rsidP="00D550F0">
      <w:pPr>
        <w:rPr>
          <w:b/>
        </w:rPr>
      </w:pPr>
    </w:p>
    <w:p w14:paraId="15A1E534" w14:textId="0BFB4E97" w:rsidR="00D550F0" w:rsidRPr="000B7DA9" w:rsidRDefault="00D550F0" w:rsidP="00D550F0">
      <w:pPr>
        <w:rPr>
          <w:b/>
        </w:rPr>
      </w:pPr>
      <w:r w:rsidRPr="000B7DA9">
        <w:rPr>
          <w:b/>
        </w:rPr>
        <w:t>В результате изучения учебного предмета «Основы безопасности жизнедеятельности» на уровне среднего общего образования:</w:t>
      </w:r>
    </w:p>
    <w:p w14:paraId="01B7F92A" w14:textId="77777777" w:rsidR="00535F6A" w:rsidRPr="000B7DA9" w:rsidRDefault="00535F6A" w:rsidP="00535F6A">
      <w:pPr>
        <w:pStyle w:val="31"/>
        <w:spacing w:line="240" w:lineRule="auto"/>
        <w:jc w:val="both"/>
        <w:rPr>
          <w:rFonts w:ascii="Times New Roman" w:eastAsia="Times New Roman" w:hAnsi="Times New Roman" w:cs="Times New Roman"/>
          <w:b/>
          <w:sz w:val="24"/>
          <w:szCs w:val="24"/>
        </w:rPr>
      </w:pPr>
    </w:p>
    <w:p w14:paraId="7EE2B92E" w14:textId="23DECE34" w:rsidR="00D550F0" w:rsidRPr="000B7DA9" w:rsidRDefault="00535F6A" w:rsidP="00535F6A">
      <w:pPr>
        <w:pStyle w:val="31"/>
        <w:spacing w:line="240" w:lineRule="auto"/>
        <w:jc w:val="both"/>
        <w:rPr>
          <w:rFonts w:ascii="Times New Roman" w:eastAsia="Times New Roman" w:hAnsi="Times New Roman" w:cs="Times New Roman"/>
          <w:b/>
          <w:sz w:val="24"/>
          <w:szCs w:val="24"/>
        </w:rPr>
      </w:pPr>
      <w:r w:rsidRPr="000B7DA9">
        <w:rPr>
          <w:rFonts w:ascii="Times New Roman" w:eastAsia="Times New Roman" w:hAnsi="Times New Roman" w:cs="Times New Roman"/>
          <w:b/>
          <w:sz w:val="24"/>
          <w:szCs w:val="24"/>
        </w:rPr>
        <w:t>Уче</w:t>
      </w:r>
      <w:r w:rsidR="00D550F0" w:rsidRPr="000B7DA9">
        <w:rPr>
          <w:rFonts w:ascii="Times New Roman" w:eastAsia="Times New Roman" w:hAnsi="Times New Roman" w:cs="Times New Roman"/>
          <w:b/>
          <w:sz w:val="24"/>
          <w:szCs w:val="24"/>
        </w:rPr>
        <w:t>ник на базовом уровне научится:</w:t>
      </w:r>
    </w:p>
    <w:p w14:paraId="5AE709E1" w14:textId="77777777" w:rsidR="00D550F0" w:rsidRPr="000B7DA9" w:rsidRDefault="00D550F0" w:rsidP="00D550F0">
      <w:pPr>
        <w:pStyle w:val="31"/>
        <w:spacing w:line="240" w:lineRule="auto"/>
        <w:ind w:firstLine="709"/>
        <w:jc w:val="both"/>
        <w:rPr>
          <w:rFonts w:ascii="Times New Roman" w:hAnsi="Times New Roman" w:cs="Times New Roman"/>
          <w:sz w:val="24"/>
          <w:szCs w:val="24"/>
        </w:rPr>
      </w:pPr>
    </w:p>
    <w:p w14:paraId="6C72D36E" w14:textId="77777777" w:rsidR="00D550F0" w:rsidRPr="000B7DA9" w:rsidRDefault="00D550F0" w:rsidP="00D550F0">
      <w:r w:rsidRPr="000B7DA9">
        <w:rPr>
          <w:b/>
        </w:rPr>
        <w:lastRenderedPageBreak/>
        <w:t>Основы комплексной безопасности</w:t>
      </w:r>
    </w:p>
    <w:p w14:paraId="0C2602DF" w14:textId="77777777" w:rsidR="00D550F0" w:rsidRPr="000B7DA9" w:rsidRDefault="00D550F0" w:rsidP="00D550F0">
      <w:pPr>
        <w:pStyle w:val="a"/>
        <w:spacing w:line="240" w:lineRule="auto"/>
        <w:ind w:firstLine="709"/>
        <w:rPr>
          <w:sz w:val="24"/>
          <w:szCs w:val="24"/>
        </w:rPr>
      </w:pPr>
      <w:r w:rsidRPr="000B7DA9">
        <w:rPr>
          <w:sz w:val="24"/>
          <w:szCs w:val="24"/>
        </w:rPr>
        <w:t>Комментировать назначение основных нормативных правовых актов, определяющих правила и безопасность дорожного движения;</w:t>
      </w:r>
    </w:p>
    <w:p w14:paraId="2948EBAC" w14:textId="77777777" w:rsidR="00D550F0" w:rsidRPr="000B7DA9" w:rsidRDefault="00D550F0" w:rsidP="00D550F0">
      <w:pPr>
        <w:pStyle w:val="a"/>
        <w:spacing w:line="240" w:lineRule="auto"/>
        <w:ind w:firstLine="709"/>
        <w:rPr>
          <w:sz w:val="24"/>
          <w:szCs w:val="24"/>
        </w:rPr>
      </w:pPr>
      <w:r w:rsidRPr="000B7DA9">
        <w:rPr>
          <w:sz w:val="24"/>
          <w:szCs w:val="24"/>
        </w:rPr>
        <w:t xml:space="preserve">использовать основные нормативные правовые акты в области безопасности дорожного движения для изучения и реализации своих прав и определения ответственности; </w:t>
      </w:r>
    </w:p>
    <w:p w14:paraId="6D85E3F9" w14:textId="77777777" w:rsidR="00D550F0" w:rsidRPr="000B7DA9" w:rsidRDefault="00D550F0" w:rsidP="00D550F0">
      <w:pPr>
        <w:pStyle w:val="a"/>
        <w:spacing w:line="240" w:lineRule="auto"/>
        <w:ind w:firstLine="709"/>
        <w:rPr>
          <w:sz w:val="24"/>
          <w:szCs w:val="24"/>
        </w:rPr>
      </w:pPr>
      <w:r w:rsidRPr="000B7DA9">
        <w:rPr>
          <w:sz w:val="24"/>
          <w:szCs w:val="24"/>
        </w:rPr>
        <w:t>оперировать основными понятиями в области безопасности дорожного движения;</w:t>
      </w:r>
    </w:p>
    <w:p w14:paraId="4487B407" w14:textId="77777777" w:rsidR="00D550F0" w:rsidRPr="000B7DA9" w:rsidRDefault="00D550F0" w:rsidP="00D550F0">
      <w:pPr>
        <w:pStyle w:val="a"/>
        <w:spacing w:line="240" w:lineRule="auto"/>
        <w:ind w:firstLine="709"/>
        <w:rPr>
          <w:sz w:val="24"/>
          <w:szCs w:val="24"/>
        </w:rPr>
      </w:pPr>
      <w:r w:rsidRPr="000B7DA9">
        <w:rPr>
          <w:sz w:val="24"/>
          <w:szCs w:val="24"/>
        </w:rPr>
        <w:t>объяснять назначение предметов экипировки для обеспечения безопасности при управлении двухколесным транспортным средством;</w:t>
      </w:r>
    </w:p>
    <w:p w14:paraId="25125207" w14:textId="77777777" w:rsidR="00D550F0" w:rsidRPr="000B7DA9" w:rsidRDefault="00D550F0" w:rsidP="00D550F0">
      <w:pPr>
        <w:pStyle w:val="a"/>
        <w:spacing w:line="240" w:lineRule="auto"/>
        <w:ind w:firstLine="709"/>
        <w:rPr>
          <w:sz w:val="24"/>
          <w:szCs w:val="24"/>
        </w:rPr>
      </w:pPr>
      <w:r w:rsidRPr="000B7DA9">
        <w:rPr>
          <w:sz w:val="24"/>
          <w:szCs w:val="24"/>
        </w:rPr>
        <w:t>действовать согласно указанию на дорожных знаках;</w:t>
      </w:r>
    </w:p>
    <w:p w14:paraId="4AE19615" w14:textId="77777777" w:rsidR="00D550F0" w:rsidRPr="000B7DA9" w:rsidRDefault="00D550F0" w:rsidP="00D550F0">
      <w:pPr>
        <w:pStyle w:val="a"/>
        <w:spacing w:line="240" w:lineRule="auto"/>
        <w:ind w:firstLine="709"/>
        <w:rPr>
          <w:sz w:val="24"/>
          <w:szCs w:val="24"/>
        </w:rPr>
      </w:pPr>
      <w:r w:rsidRPr="000B7DA9">
        <w:rPr>
          <w:sz w:val="24"/>
          <w:szCs w:val="24"/>
        </w:rPr>
        <w:t>пользоваться официальными источниками для получения информации в области безопасности дорожного движения;</w:t>
      </w:r>
    </w:p>
    <w:p w14:paraId="4B477EAB" w14:textId="77777777" w:rsidR="00D550F0" w:rsidRPr="000B7DA9" w:rsidRDefault="00D550F0" w:rsidP="00D550F0">
      <w:pPr>
        <w:pStyle w:val="a"/>
        <w:spacing w:line="240" w:lineRule="auto"/>
        <w:ind w:firstLine="709"/>
        <w:rPr>
          <w:sz w:val="24"/>
          <w:szCs w:val="24"/>
        </w:rPr>
      </w:pPr>
      <w:r w:rsidRPr="000B7DA9">
        <w:rPr>
          <w:sz w:val="24"/>
          <w:szCs w:val="24"/>
        </w:rPr>
        <w:t>прогнозировать и оценивать последствия своего поведения в качестве пешехода, пассажира или водителя транспортного средства в различных дорожных ситуациях для сохранения жизни и здоровья (своих и окружающих людей);</w:t>
      </w:r>
    </w:p>
    <w:p w14:paraId="10D33433" w14:textId="77777777" w:rsidR="00D550F0" w:rsidRPr="000B7DA9" w:rsidRDefault="00D550F0" w:rsidP="00D550F0">
      <w:pPr>
        <w:pStyle w:val="a"/>
        <w:spacing w:line="240" w:lineRule="auto"/>
        <w:ind w:firstLine="709"/>
        <w:rPr>
          <w:sz w:val="24"/>
          <w:szCs w:val="24"/>
        </w:rPr>
      </w:pPr>
      <w:r w:rsidRPr="000B7DA9">
        <w:rPr>
          <w:sz w:val="24"/>
          <w:szCs w:val="24"/>
        </w:rPr>
        <w:t>составлять модели личного безопасного поведения в повседневной жизнедеятельности и в опасных и чрезвычайных ситуациях на дороге (в части, касающейся пешеходов, пассажиров и водителей транспортных средств);</w:t>
      </w:r>
    </w:p>
    <w:p w14:paraId="11864659" w14:textId="77777777" w:rsidR="00D550F0" w:rsidRPr="000B7DA9" w:rsidRDefault="00D550F0" w:rsidP="00D550F0">
      <w:pPr>
        <w:pStyle w:val="a"/>
        <w:spacing w:line="240" w:lineRule="auto"/>
        <w:ind w:firstLine="709"/>
        <w:rPr>
          <w:sz w:val="24"/>
          <w:szCs w:val="24"/>
        </w:rPr>
      </w:pPr>
      <w:r w:rsidRPr="000B7DA9">
        <w:rPr>
          <w:sz w:val="24"/>
          <w:szCs w:val="24"/>
        </w:rPr>
        <w:t>комментировать назначение нормативных правовых актов в области охраны окружающей среды;</w:t>
      </w:r>
    </w:p>
    <w:p w14:paraId="67457230" w14:textId="77777777" w:rsidR="00D550F0" w:rsidRPr="000B7DA9" w:rsidRDefault="00D550F0" w:rsidP="00D550F0">
      <w:pPr>
        <w:pStyle w:val="a"/>
        <w:spacing w:line="240" w:lineRule="auto"/>
        <w:ind w:firstLine="709"/>
        <w:rPr>
          <w:sz w:val="24"/>
          <w:szCs w:val="24"/>
        </w:rPr>
      </w:pPr>
      <w:r w:rsidRPr="000B7DA9">
        <w:rPr>
          <w:sz w:val="24"/>
          <w:szCs w:val="24"/>
        </w:rPr>
        <w:t xml:space="preserve">использовать основные нормативные правовые акты в области охраны окружающей среды для изучения и реализации своих прав и определения ответственности; </w:t>
      </w:r>
    </w:p>
    <w:p w14:paraId="6E3A7B91" w14:textId="77777777" w:rsidR="00D550F0" w:rsidRPr="000B7DA9" w:rsidRDefault="00D550F0" w:rsidP="00D550F0">
      <w:pPr>
        <w:pStyle w:val="a"/>
        <w:spacing w:line="240" w:lineRule="auto"/>
        <w:ind w:firstLine="709"/>
        <w:rPr>
          <w:sz w:val="24"/>
          <w:szCs w:val="24"/>
        </w:rPr>
      </w:pPr>
      <w:r w:rsidRPr="000B7DA9">
        <w:rPr>
          <w:sz w:val="24"/>
          <w:szCs w:val="24"/>
        </w:rPr>
        <w:t>оперировать основными понятиями в области охраны окружающей среды;</w:t>
      </w:r>
    </w:p>
    <w:p w14:paraId="54A36B9A" w14:textId="77777777" w:rsidR="00D550F0" w:rsidRPr="000B7DA9" w:rsidRDefault="00D550F0" w:rsidP="00D550F0">
      <w:pPr>
        <w:pStyle w:val="a"/>
        <w:spacing w:line="240" w:lineRule="auto"/>
        <w:ind w:firstLine="709"/>
        <w:rPr>
          <w:sz w:val="24"/>
          <w:szCs w:val="24"/>
        </w:rPr>
      </w:pPr>
      <w:r w:rsidRPr="000B7DA9">
        <w:rPr>
          <w:sz w:val="24"/>
          <w:szCs w:val="24"/>
        </w:rPr>
        <w:t>распознавать наиболее неблагоприятные территории в районе проживания;</w:t>
      </w:r>
    </w:p>
    <w:p w14:paraId="1C63CB97" w14:textId="77777777" w:rsidR="00D550F0" w:rsidRPr="000B7DA9" w:rsidRDefault="00D550F0" w:rsidP="00D550F0">
      <w:pPr>
        <w:pStyle w:val="a"/>
        <w:spacing w:line="240" w:lineRule="auto"/>
        <w:ind w:firstLine="709"/>
        <w:rPr>
          <w:sz w:val="24"/>
          <w:szCs w:val="24"/>
        </w:rPr>
      </w:pPr>
      <w:r w:rsidRPr="000B7DA9">
        <w:rPr>
          <w:sz w:val="24"/>
          <w:szCs w:val="24"/>
        </w:rPr>
        <w:t xml:space="preserve">описывать факторы </w:t>
      </w:r>
      <w:proofErr w:type="spellStart"/>
      <w:r w:rsidRPr="000B7DA9">
        <w:rPr>
          <w:sz w:val="24"/>
          <w:szCs w:val="24"/>
        </w:rPr>
        <w:t>экориска</w:t>
      </w:r>
      <w:proofErr w:type="spellEnd"/>
      <w:r w:rsidRPr="000B7DA9">
        <w:rPr>
          <w:sz w:val="24"/>
          <w:szCs w:val="24"/>
        </w:rPr>
        <w:t>, объяснять, как снизить последствия их воздействия;</w:t>
      </w:r>
    </w:p>
    <w:p w14:paraId="3B860EC3" w14:textId="77777777" w:rsidR="00D550F0" w:rsidRPr="000B7DA9" w:rsidRDefault="00D550F0" w:rsidP="00D550F0">
      <w:pPr>
        <w:pStyle w:val="a"/>
        <w:spacing w:line="240" w:lineRule="auto"/>
        <w:ind w:firstLine="709"/>
        <w:rPr>
          <w:sz w:val="24"/>
          <w:szCs w:val="24"/>
        </w:rPr>
      </w:pPr>
      <w:r w:rsidRPr="000B7DA9">
        <w:rPr>
          <w:sz w:val="24"/>
          <w:szCs w:val="24"/>
        </w:rPr>
        <w:t>определять, какие средства индивидуальной защиты необходимо использовать в зависимости от поражающего фактора при ухудшении экологической обстановки;</w:t>
      </w:r>
    </w:p>
    <w:p w14:paraId="20F11D71" w14:textId="77777777" w:rsidR="00D550F0" w:rsidRPr="000B7DA9" w:rsidRDefault="00D550F0" w:rsidP="00D550F0">
      <w:pPr>
        <w:pStyle w:val="a"/>
        <w:spacing w:line="240" w:lineRule="auto"/>
        <w:ind w:firstLine="709"/>
        <w:rPr>
          <w:sz w:val="24"/>
          <w:szCs w:val="24"/>
        </w:rPr>
      </w:pPr>
      <w:r w:rsidRPr="000B7DA9">
        <w:rPr>
          <w:sz w:val="24"/>
          <w:szCs w:val="24"/>
        </w:rPr>
        <w:t>опознавать организации, отвечающие за защиту прав потребителей и благополучие человека, природопользование и охрану окружающей среды, для обращения в случае необходимости;</w:t>
      </w:r>
    </w:p>
    <w:p w14:paraId="5D034048" w14:textId="77777777" w:rsidR="00D550F0" w:rsidRPr="000B7DA9" w:rsidRDefault="00D550F0" w:rsidP="00D550F0">
      <w:pPr>
        <w:pStyle w:val="a"/>
        <w:spacing w:line="240" w:lineRule="auto"/>
        <w:ind w:firstLine="709"/>
        <w:rPr>
          <w:sz w:val="24"/>
          <w:szCs w:val="24"/>
        </w:rPr>
      </w:pPr>
      <w:r w:rsidRPr="000B7DA9">
        <w:rPr>
          <w:sz w:val="24"/>
          <w:szCs w:val="24"/>
        </w:rPr>
        <w:t>опознавать, для чего применяются и используются экологические знаки;</w:t>
      </w:r>
    </w:p>
    <w:p w14:paraId="60C5E7E4" w14:textId="77777777" w:rsidR="00D550F0" w:rsidRPr="000B7DA9" w:rsidRDefault="00D550F0" w:rsidP="00D550F0">
      <w:pPr>
        <w:pStyle w:val="a"/>
        <w:spacing w:line="240" w:lineRule="auto"/>
        <w:ind w:firstLine="709"/>
        <w:rPr>
          <w:sz w:val="24"/>
          <w:szCs w:val="24"/>
        </w:rPr>
      </w:pPr>
      <w:r w:rsidRPr="000B7DA9">
        <w:rPr>
          <w:sz w:val="24"/>
          <w:szCs w:val="24"/>
        </w:rPr>
        <w:t>пользоваться официальными источниками для получения информации об экологической безопасности и охране окружающей среды;</w:t>
      </w:r>
    </w:p>
    <w:p w14:paraId="235DF896" w14:textId="77777777" w:rsidR="00D550F0" w:rsidRPr="000B7DA9" w:rsidRDefault="00D550F0" w:rsidP="00D550F0">
      <w:pPr>
        <w:pStyle w:val="a"/>
        <w:spacing w:line="240" w:lineRule="auto"/>
        <w:ind w:firstLine="709"/>
        <w:rPr>
          <w:sz w:val="24"/>
          <w:szCs w:val="24"/>
        </w:rPr>
      </w:pPr>
      <w:r w:rsidRPr="000B7DA9">
        <w:rPr>
          <w:sz w:val="24"/>
          <w:szCs w:val="24"/>
        </w:rPr>
        <w:t>прогнозировать и оценивать свои действия в области охраны окружающей среды;</w:t>
      </w:r>
    </w:p>
    <w:p w14:paraId="67165567" w14:textId="77777777" w:rsidR="00D550F0" w:rsidRPr="000B7DA9" w:rsidRDefault="00D550F0" w:rsidP="00D550F0">
      <w:pPr>
        <w:pStyle w:val="a"/>
        <w:spacing w:line="240" w:lineRule="auto"/>
        <w:ind w:firstLine="709"/>
        <w:rPr>
          <w:sz w:val="24"/>
          <w:szCs w:val="24"/>
        </w:rPr>
      </w:pPr>
      <w:r w:rsidRPr="000B7DA9">
        <w:rPr>
          <w:sz w:val="24"/>
          <w:szCs w:val="24"/>
        </w:rPr>
        <w:t>составлять модель личного безопасного поведения в повседневной жизнедеятельности и при ухудшении экологической обстановки;</w:t>
      </w:r>
    </w:p>
    <w:p w14:paraId="5ED7321F" w14:textId="77777777" w:rsidR="00D550F0" w:rsidRPr="000B7DA9" w:rsidRDefault="00D550F0" w:rsidP="00D550F0">
      <w:pPr>
        <w:pStyle w:val="a"/>
        <w:spacing w:line="240" w:lineRule="auto"/>
        <w:ind w:firstLine="709"/>
        <w:rPr>
          <w:sz w:val="24"/>
          <w:szCs w:val="24"/>
        </w:rPr>
      </w:pPr>
      <w:r w:rsidRPr="000B7DA9">
        <w:rPr>
          <w:sz w:val="24"/>
          <w:szCs w:val="24"/>
        </w:rPr>
        <w:t>распознавать явные и скрытые опасности в современных молодежных хобби;</w:t>
      </w:r>
    </w:p>
    <w:p w14:paraId="00AACA13" w14:textId="77777777" w:rsidR="00D550F0" w:rsidRPr="000B7DA9" w:rsidRDefault="00D550F0" w:rsidP="00D550F0">
      <w:pPr>
        <w:pStyle w:val="a"/>
        <w:spacing w:line="240" w:lineRule="auto"/>
        <w:ind w:firstLine="709"/>
        <w:rPr>
          <w:sz w:val="24"/>
          <w:szCs w:val="24"/>
        </w:rPr>
      </w:pPr>
      <w:r w:rsidRPr="000B7DA9">
        <w:rPr>
          <w:sz w:val="24"/>
          <w:szCs w:val="24"/>
        </w:rPr>
        <w:t>соблюдать правила безопасности в увлечениях, не противоречащих законодательству РФ;</w:t>
      </w:r>
    </w:p>
    <w:p w14:paraId="3316E337" w14:textId="77777777" w:rsidR="00D550F0" w:rsidRPr="000B7DA9" w:rsidRDefault="00D550F0" w:rsidP="00D550F0">
      <w:pPr>
        <w:pStyle w:val="a"/>
        <w:spacing w:line="240" w:lineRule="auto"/>
        <w:ind w:firstLine="709"/>
        <w:rPr>
          <w:sz w:val="24"/>
          <w:szCs w:val="24"/>
        </w:rPr>
      </w:pPr>
      <w:r w:rsidRPr="000B7DA9">
        <w:rPr>
          <w:sz w:val="24"/>
          <w:szCs w:val="24"/>
        </w:rPr>
        <w:lastRenderedPageBreak/>
        <w:t>использовать нормативные правовые акты для определения ответственности за противоправные действия и асоциальное поведение во время занятий хобби;</w:t>
      </w:r>
    </w:p>
    <w:p w14:paraId="1017842F" w14:textId="77777777" w:rsidR="00D550F0" w:rsidRPr="000B7DA9" w:rsidRDefault="00D550F0" w:rsidP="00D550F0">
      <w:pPr>
        <w:pStyle w:val="a"/>
        <w:spacing w:line="240" w:lineRule="auto"/>
        <w:ind w:firstLine="709"/>
        <w:rPr>
          <w:sz w:val="24"/>
          <w:szCs w:val="24"/>
        </w:rPr>
      </w:pPr>
      <w:r w:rsidRPr="000B7DA9">
        <w:rPr>
          <w:sz w:val="24"/>
          <w:szCs w:val="24"/>
        </w:rPr>
        <w:t>пользоваться официальными источниками для получения информации о рекомендациях по обеспечению безопасности во время современных молодежными хобби;</w:t>
      </w:r>
    </w:p>
    <w:p w14:paraId="7136BDD3" w14:textId="77777777" w:rsidR="00D550F0" w:rsidRPr="000B7DA9" w:rsidRDefault="00D550F0" w:rsidP="00D550F0">
      <w:pPr>
        <w:pStyle w:val="a"/>
        <w:spacing w:line="240" w:lineRule="auto"/>
        <w:ind w:firstLine="709"/>
        <w:rPr>
          <w:sz w:val="24"/>
          <w:szCs w:val="24"/>
        </w:rPr>
      </w:pPr>
      <w:r w:rsidRPr="000B7DA9">
        <w:rPr>
          <w:sz w:val="24"/>
          <w:szCs w:val="24"/>
        </w:rPr>
        <w:t>прогнозировать и оценивать последствия своего поведения во время занятий современными молодежными хобби;</w:t>
      </w:r>
    </w:p>
    <w:p w14:paraId="5C1D396E" w14:textId="77777777" w:rsidR="00D550F0" w:rsidRPr="000B7DA9" w:rsidRDefault="00D550F0" w:rsidP="00D550F0">
      <w:pPr>
        <w:pStyle w:val="a"/>
        <w:spacing w:line="240" w:lineRule="auto"/>
        <w:ind w:firstLine="709"/>
        <w:rPr>
          <w:sz w:val="24"/>
          <w:szCs w:val="24"/>
        </w:rPr>
      </w:pPr>
      <w:r w:rsidRPr="000B7DA9">
        <w:rPr>
          <w:sz w:val="24"/>
          <w:szCs w:val="24"/>
        </w:rPr>
        <w:t>применять правила и рекомендации для составления модели личного безопасного поведения во время занятий современными молодежными хобби;</w:t>
      </w:r>
    </w:p>
    <w:p w14:paraId="6831173C" w14:textId="77777777" w:rsidR="00D550F0" w:rsidRPr="000B7DA9" w:rsidRDefault="00D550F0" w:rsidP="00D550F0">
      <w:pPr>
        <w:pStyle w:val="a"/>
        <w:spacing w:line="240" w:lineRule="auto"/>
        <w:ind w:firstLine="709"/>
        <w:rPr>
          <w:sz w:val="24"/>
          <w:szCs w:val="24"/>
        </w:rPr>
      </w:pPr>
      <w:r w:rsidRPr="000B7DA9">
        <w:rPr>
          <w:sz w:val="24"/>
          <w:szCs w:val="24"/>
        </w:rPr>
        <w:t>распознавать опасности, возникающие в различных ситуациях на транспорте, и действовать согласно обозначению на знаках безопасности и в соответствии с сигнальной разметкой;</w:t>
      </w:r>
    </w:p>
    <w:p w14:paraId="3E5556AD" w14:textId="77777777" w:rsidR="00D550F0" w:rsidRPr="000B7DA9" w:rsidRDefault="00D550F0" w:rsidP="00D550F0">
      <w:pPr>
        <w:pStyle w:val="a"/>
        <w:spacing w:line="240" w:lineRule="auto"/>
        <w:ind w:firstLine="709"/>
        <w:rPr>
          <w:sz w:val="24"/>
          <w:szCs w:val="24"/>
        </w:rPr>
      </w:pPr>
      <w:r w:rsidRPr="000B7DA9">
        <w:rPr>
          <w:sz w:val="24"/>
          <w:szCs w:val="24"/>
        </w:rPr>
        <w:t xml:space="preserve">использовать нормативные правовые акты для определения ответственности за асоциальное поведение на транспорте; </w:t>
      </w:r>
    </w:p>
    <w:p w14:paraId="6AEB0AAE" w14:textId="77777777" w:rsidR="00D550F0" w:rsidRPr="000B7DA9" w:rsidRDefault="00D550F0" w:rsidP="00D550F0">
      <w:pPr>
        <w:pStyle w:val="a"/>
        <w:spacing w:line="240" w:lineRule="auto"/>
        <w:ind w:firstLine="709"/>
        <w:rPr>
          <w:sz w:val="24"/>
          <w:szCs w:val="24"/>
        </w:rPr>
      </w:pPr>
      <w:r w:rsidRPr="000B7DA9">
        <w:rPr>
          <w:sz w:val="24"/>
          <w:szCs w:val="24"/>
        </w:rPr>
        <w:t>пользоваться официальными источниками для получения информации о правилах и рекомендациях по обеспечению безопасности на транспорте;</w:t>
      </w:r>
    </w:p>
    <w:p w14:paraId="56059B43" w14:textId="77777777" w:rsidR="00D550F0" w:rsidRPr="000B7DA9" w:rsidRDefault="00D550F0" w:rsidP="00D550F0">
      <w:pPr>
        <w:pStyle w:val="a"/>
        <w:spacing w:line="240" w:lineRule="auto"/>
        <w:ind w:firstLine="709"/>
        <w:rPr>
          <w:sz w:val="24"/>
          <w:szCs w:val="24"/>
        </w:rPr>
      </w:pPr>
      <w:r w:rsidRPr="000B7DA9">
        <w:rPr>
          <w:sz w:val="24"/>
          <w:szCs w:val="24"/>
        </w:rPr>
        <w:t>прогнозировать и оценивать последствия своего поведения на транспорте;</w:t>
      </w:r>
    </w:p>
    <w:p w14:paraId="30224277" w14:textId="77777777" w:rsidR="00D550F0" w:rsidRPr="000B7DA9" w:rsidRDefault="00D550F0" w:rsidP="00D550F0">
      <w:pPr>
        <w:pStyle w:val="a"/>
        <w:spacing w:line="240" w:lineRule="auto"/>
        <w:ind w:firstLine="709"/>
        <w:rPr>
          <w:sz w:val="24"/>
          <w:szCs w:val="24"/>
        </w:rPr>
      </w:pPr>
      <w:r w:rsidRPr="000B7DA9">
        <w:rPr>
          <w:sz w:val="24"/>
          <w:szCs w:val="24"/>
        </w:rPr>
        <w:t>составлять модель личного безопасного поведения в повседневной жизнедеятельности и в опасных и чрезвычайных ситуациях на транспорте.</w:t>
      </w:r>
    </w:p>
    <w:p w14:paraId="2D5CA300" w14:textId="77777777" w:rsidR="00D550F0" w:rsidRPr="000B7DA9" w:rsidRDefault="00D550F0" w:rsidP="00D550F0"/>
    <w:p w14:paraId="55E613AF" w14:textId="77777777" w:rsidR="00D550F0" w:rsidRPr="000B7DA9" w:rsidRDefault="00D550F0" w:rsidP="00D550F0">
      <w:pPr>
        <w:rPr>
          <w:b/>
        </w:rPr>
      </w:pPr>
      <w:r w:rsidRPr="000B7DA9">
        <w:rPr>
          <w:b/>
        </w:rPr>
        <w:t>Защита населения Российской Федерации от опасных и чрезвычайных ситуаций</w:t>
      </w:r>
    </w:p>
    <w:p w14:paraId="768E14DC" w14:textId="77777777" w:rsidR="00D550F0" w:rsidRPr="000B7DA9" w:rsidRDefault="00D550F0" w:rsidP="00D550F0">
      <w:pPr>
        <w:pStyle w:val="a"/>
        <w:spacing w:line="240" w:lineRule="auto"/>
        <w:ind w:firstLine="709"/>
        <w:rPr>
          <w:sz w:val="24"/>
          <w:szCs w:val="24"/>
        </w:rPr>
      </w:pPr>
      <w:r w:rsidRPr="000B7DA9">
        <w:rPr>
          <w:sz w:val="24"/>
          <w:szCs w:val="24"/>
        </w:rPr>
        <w:t>Комментировать назначение основных нормативных правовых актов в области защиты населения и территорий от опасных и чрезвычайных ситуаций;</w:t>
      </w:r>
    </w:p>
    <w:p w14:paraId="43C33887" w14:textId="77777777" w:rsidR="00D550F0" w:rsidRPr="000B7DA9" w:rsidRDefault="00D550F0" w:rsidP="00D550F0">
      <w:pPr>
        <w:pStyle w:val="a"/>
        <w:spacing w:line="240" w:lineRule="auto"/>
        <w:ind w:firstLine="709"/>
        <w:rPr>
          <w:sz w:val="24"/>
          <w:szCs w:val="24"/>
        </w:rPr>
      </w:pPr>
      <w:r w:rsidRPr="000B7DA9">
        <w:rPr>
          <w:sz w:val="24"/>
          <w:szCs w:val="24"/>
        </w:rPr>
        <w:t>использовать основные нормативные правовые акты в области защиты населения и территорий от опасных и чрезвычайных ситуаций для изучения и реализации своих прав и определения ответственности; оперировать основными понятиями в области защиты населения и территорий от опасных и чрезвычайных ситуаций;</w:t>
      </w:r>
    </w:p>
    <w:p w14:paraId="335C6F95" w14:textId="77777777" w:rsidR="00D550F0" w:rsidRPr="000B7DA9" w:rsidRDefault="00D550F0" w:rsidP="00D550F0">
      <w:pPr>
        <w:pStyle w:val="a"/>
        <w:spacing w:line="240" w:lineRule="auto"/>
        <w:ind w:firstLine="709"/>
        <w:rPr>
          <w:sz w:val="24"/>
          <w:szCs w:val="24"/>
        </w:rPr>
      </w:pPr>
      <w:r w:rsidRPr="000B7DA9">
        <w:rPr>
          <w:sz w:val="24"/>
          <w:szCs w:val="24"/>
        </w:rPr>
        <w:t>раскрывать составляющие государственной системы, направленной на защиту населения от опасных и чрезвычайных ситуаций;</w:t>
      </w:r>
    </w:p>
    <w:p w14:paraId="7C31671D" w14:textId="77777777" w:rsidR="00D550F0" w:rsidRPr="000B7DA9" w:rsidRDefault="00D550F0" w:rsidP="00D550F0">
      <w:pPr>
        <w:pStyle w:val="a"/>
        <w:spacing w:line="240" w:lineRule="auto"/>
        <w:ind w:firstLine="709"/>
        <w:rPr>
          <w:sz w:val="24"/>
          <w:szCs w:val="24"/>
        </w:rPr>
      </w:pPr>
      <w:r w:rsidRPr="000B7DA9">
        <w:rPr>
          <w:sz w:val="24"/>
          <w:szCs w:val="24"/>
        </w:rPr>
        <w:t>приводить примеры основных направлений деятельности государственных служб по защите населения и территорий от опасных и чрезвычайных ситуаций: прогноз, мониторинг, оповещение, защита, эвакуация, аварийно-спасательные работы, обучение населения;</w:t>
      </w:r>
    </w:p>
    <w:p w14:paraId="0E4DC863" w14:textId="77777777" w:rsidR="00D550F0" w:rsidRPr="000B7DA9" w:rsidRDefault="00D550F0" w:rsidP="00D550F0">
      <w:pPr>
        <w:pStyle w:val="a"/>
        <w:spacing w:line="240" w:lineRule="auto"/>
        <w:ind w:firstLine="709"/>
        <w:rPr>
          <w:sz w:val="24"/>
          <w:szCs w:val="24"/>
        </w:rPr>
      </w:pPr>
      <w:r w:rsidRPr="000B7DA9">
        <w:rPr>
          <w:sz w:val="24"/>
          <w:szCs w:val="24"/>
        </w:rPr>
        <w:t xml:space="preserve">приводить примеры потенциальных опасностей природного, техногенного и социального характера, характерных для региона проживания, и </w:t>
      </w:r>
      <w:proofErr w:type="gramStart"/>
      <w:r w:rsidRPr="000B7DA9">
        <w:rPr>
          <w:sz w:val="24"/>
          <w:szCs w:val="24"/>
        </w:rPr>
        <w:t>опасностей</w:t>
      </w:r>
      <w:proofErr w:type="gramEnd"/>
      <w:r w:rsidRPr="000B7DA9">
        <w:rPr>
          <w:sz w:val="24"/>
          <w:szCs w:val="24"/>
        </w:rPr>
        <w:t xml:space="preserve"> и чрезвычайных ситуаций, возникающих при ведении военных действий или вследствие этих действий;</w:t>
      </w:r>
    </w:p>
    <w:p w14:paraId="590D3363" w14:textId="77777777" w:rsidR="00D550F0" w:rsidRPr="000B7DA9" w:rsidRDefault="00D550F0" w:rsidP="00D550F0">
      <w:pPr>
        <w:pStyle w:val="a"/>
        <w:spacing w:line="240" w:lineRule="auto"/>
        <w:ind w:firstLine="709"/>
        <w:rPr>
          <w:sz w:val="24"/>
          <w:szCs w:val="24"/>
        </w:rPr>
      </w:pPr>
      <w:r w:rsidRPr="000B7DA9">
        <w:rPr>
          <w:sz w:val="24"/>
          <w:szCs w:val="24"/>
        </w:rPr>
        <w:t>объяснять причины их возникновения, характеристики, поражающие факторы, особенности и последствия;</w:t>
      </w:r>
    </w:p>
    <w:p w14:paraId="6A794A5C" w14:textId="77777777" w:rsidR="00D550F0" w:rsidRPr="000B7DA9" w:rsidRDefault="00D550F0" w:rsidP="00D550F0">
      <w:pPr>
        <w:pStyle w:val="a"/>
        <w:spacing w:line="240" w:lineRule="auto"/>
        <w:ind w:firstLine="709"/>
        <w:rPr>
          <w:sz w:val="24"/>
          <w:szCs w:val="24"/>
        </w:rPr>
      </w:pPr>
      <w:r w:rsidRPr="000B7DA9">
        <w:rPr>
          <w:sz w:val="24"/>
          <w:szCs w:val="24"/>
        </w:rPr>
        <w:t>использовать средства индивидуальной, коллективной защиты и приборы индивидуального дозиметрического контроля;</w:t>
      </w:r>
    </w:p>
    <w:p w14:paraId="4A268CC1" w14:textId="77777777" w:rsidR="00D550F0" w:rsidRPr="000B7DA9" w:rsidRDefault="00D550F0" w:rsidP="00D550F0">
      <w:pPr>
        <w:pStyle w:val="a"/>
        <w:spacing w:line="240" w:lineRule="auto"/>
        <w:ind w:firstLine="709"/>
        <w:rPr>
          <w:sz w:val="24"/>
          <w:szCs w:val="24"/>
        </w:rPr>
      </w:pPr>
      <w:r w:rsidRPr="000B7DA9">
        <w:rPr>
          <w:sz w:val="24"/>
          <w:szCs w:val="24"/>
        </w:rPr>
        <w:t xml:space="preserve">действовать согласно обозначению на знаках безопасности и плане эвакуации; </w:t>
      </w:r>
    </w:p>
    <w:p w14:paraId="43F2A014" w14:textId="77777777" w:rsidR="00D550F0" w:rsidRPr="000B7DA9" w:rsidRDefault="00D550F0" w:rsidP="00D550F0">
      <w:pPr>
        <w:pStyle w:val="a"/>
        <w:spacing w:line="240" w:lineRule="auto"/>
        <w:ind w:firstLine="709"/>
        <w:rPr>
          <w:sz w:val="24"/>
          <w:szCs w:val="24"/>
        </w:rPr>
      </w:pPr>
      <w:r w:rsidRPr="000B7DA9">
        <w:rPr>
          <w:sz w:val="24"/>
          <w:szCs w:val="24"/>
        </w:rPr>
        <w:t>вызывать в случае необходимости службы экстренной помощи;</w:t>
      </w:r>
    </w:p>
    <w:p w14:paraId="4DF4028C" w14:textId="77777777" w:rsidR="00D550F0" w:rsidRPr="000B7DA9" w:rsidRDefault="00D550F0" w:rsidP="00D550F0">
      <w:pPr>
        <w:pStyle w:val="a"/>
        <w:spacing w:line="240" w:lineRule="auto"/>
        <w:ind w:firstLine="709"/>
        <w:rPr>
          <w:sz w:val="24"/>
          <w:szCs w:val="24"/>
        </w:rPr>
      </w:pPr>
      <w:r w:rsidRPr="000B7DA9">
        <w:rPr>
          <w:sz w:val="24"/>
          <w:szCs w:val="24"/>
        </w:rPr>
        <w:lastRenderedPageBreak/>
        <w:t>прогнозировать и оценивать свои действия в области обеспечения личной безопасности в опасных и чрезвычайных ситуациях мирного и военного времени;</w:t>
      </w:r>
    </w:p>
    <w:p w14:paraId="25128230" w14:textId="77777777" w:rsidR="00D550F0" w:rsidRPr="000B7DA9" w:rsidRDefault="00D550F0" w:rsidP="00D550F0">
      <w:pPr>
        <w:pStyle w:val="a"/>
        <w:spacing w:line="240" w:lineRule="auto"/>
        <w:ind w:firstLine="709"/>
        <w:rPr>
          <w:sz w:val="24"/>
          <w:szCs w:val="24"/>
        </w:rPr>
      </w:pPr>
      <w:r w:rsidRPr="000B7DA9">
        <w:rPr>
          <w:sz w:val="24"/>
          <w:szCs w:val="24"/>
        </w:rPr>
        <w:t>пользоваться официальными источниками для получения информации о защите населения от опасных и чрезвычайных ситуаций в мирное и военное время;</w:t>
      </w:r>
    </w:p>
    <w:p w14:paraId="5219304C" w14:textId="77777777" w:rsidR="00D550F0" w:rsidRPr="000B7DA9" w:rsidRDefault="00D550F0" w:rsidP="00D550F0">
      <w:pPr>
        <w:pStyle w:val="a"/>
        <w:spacing w:line="240" w:lineRule="auto"/>
        <w:ind w:firstLine="709"/>
        <w:rPr>
          <w:sz w:val="24"/>
          <w:szCs w:val="24"/>
        </w:rPr>
      </w:pPr>
      <w:r w:rsidRPr="000B7DA9">
        <w:rPr>
          <w:sz w:val="24"/>
          <w:szCs w:val="24"/>
        </w:rPr>
        <w:t>составлять модель личного безопасного поведения в условиях опасных и чрезвычайных ситуаций мирного и военного времени.</w:t>
      </w:r>
    </w:p>
    <w:p w14:paraId="2B5EAAAD" w14:textId="77777777" w:rsidR="00D550F0" w:rsidRPr="000B7DA9" w:rsidRDefault="00D550F0" w:rsidP="00D550F0"/>
    <w:p w14:paraId="69C68B3B" w14:textId="77777777" w:rsidR="00D550F0" w:rsidRPr="000B7DA9" w:rsidRDefault="00D550F0" w:rsidP="00D550F0">
      <w:pPr>
        <w:rPr>
          <w:b/>
        </w:rPr>
      </w:pPr>
      <w:r w:rsidRPr="000B7DA9">
        <w:rPr>
          <w:b/>
        </w:rPr>
        <w:t>Основы противодействия экстремизму, терроризму и наркотизму в Российской Федерации</w:t>
      </w:r>
    </w:p>
    <w:p w14:paraId="00D85537" w14:textId="77777777" w:rsidR="00D550F0" w:rsidRPr="000B7DA9" w:rsidRDefault="00D550F0" w:rsidP="00D550F0">
      <w:pPr>
        <w:pStyle w:val="a"/>
        <w:spacing w:line="240" w:lineRule="auto"/>
        <w:ind w:firstLine="709"/>
        <w:rPr>
          <w:sz w:val="24"/>
          <w:szCs w:val="24"/>
        </w:rPr>
      </w:pPr>
      <w:r w:rsidRPr="000B7DA9">
        <w:rPr>
          <w:sz w:val="24"/>
          <w:szCs w:val="24"/>
        </w:rPr>
        <w:t>Характеризовать особенности экстремизма, терроризма и наркотизма в Российской Федерации;</w:t>
      </w:r>
    </w:p>
    <w:p w14:paraId="0649DF59" w14:textId="77777777" w:rsidR="00D550F0" w:rsidRPr="000B7DA9" w:rsidRDefault="00D550F0" w:rsidP="00D550F0">
      <w:pPr>
        <w:pStyle w:val="a"/>
        <w:spacing w:line="240" w:lineRule="auto"/>
        <w:ind w:firstLine="709"/>
        <w:rPr>
          <w:sz w:val="24"/>
          <w:szCs w:val="24"/>
        </w:rPr>
      </w:pPr>
      <w:r w:rsidRPr="000B7DA9">
        <w:rPr>
          <w:sz w:val="24"/>
          <w:szCs w:val="24"/>
        </w:rPr>
        <w:t>объяснять взаимосвязь экстремизма, терроризма и наркотизма;</w:t>
      </w:r>
    </w:p>
    <w:p w14:paraId="5B0A0DEE" w14:textId="77777777" w:rsidR="00D550F0" w:rsidRPr="000B7DA9" w:rsidRDefault="00D550F0" w:rsidP="00D550F0">
      <w:pPr>
        <w:pStyle w:val="a"/>
        <w:spacing w:line="240" w:lineRule="auto"/>
        <w:ind w:firstLine="709"/>
        <w:rPr>
          <w:sz w:val="24"/>
          <w:szCs w:val="24"/>
        </w:rPr>
      </w:pPr>
      <w:r w:rsidRPr="000B7DA9">
        <w:rPr>
          <w:sz w:val="24"/>
          <w:szCs w:val="24"/>
        </w:rPr>
        <w:t>оперировать основными понятиями в области противодействия экстремизму, терроризму и наркотизму в Российской Федерации;</w:t>
      </w:r>
    </w:p>
    <w:p w14:paraId="2BC55C6E" w14:textId="77777777" w:rsidR="00D550F0" w:rsidRPr="000B7DA9" w:rsidRDefault="00D550F0" w:rsidP="00D550F0">
      <w:pPr>
        <w:pStyle w:val="a"/>
        <w:spacing w:line="240" w:lineRule="auto"/>
        <w:ind w:firstLine="709"/>
        <w:rPr>
          <w:sz w:val="24"/>
          <w:szCs w:val="24"/>
        </w:rPr>
      </w:pPr>
      <w:r w:rsidRPr="000B7DA9">
        <w:rPr>
          <w:sz w:val="24"/>
          <w:szCs w:val="24"/>
        </w:rPr>
        <w:t>раскрывать предназначение общегосударственной системы противодействия экстремизму, терроризму и наркотизму;</w:t>
      </w:r>
    </w:p>
    <w:p w14:paraId="4D77B0F1" w14:textId="77777777" w:rsidR="00D550F0" w:rsidRPr="000B7DA9" w:rsidRDefault="00D550F0" w:rsidP="00D550F0">
      <w:pPr>
        <w:pStyle w:val="a"/>
        <w:spacing w:line="240" w:lineRule="auto"/>
        <w:ind w:firstLine="709"/>
        <w:rPr>
          <w:sz w:val="24"/>
          <w:szCs w:val="24"/>
        </w:rPr>
      </w:pPr>
      <w:r w:rsidRPr="000B7DA9">
        <w:rPr>
          <w:sz w:val="24"/>
          <w:szCs w:val="24"/>
        </w:rPr>
        <w:t>объяснять основные принципы и направления противодействия экстремистской, террористической деятельности и наркотизму;</w:t>
      </w:r>
    </w:p>
    <w:p w14:paraId="03CBE43F" w14:textId="77777777" w:rsidR="00D550F0" w:rsidRPr="000B7DA9" w:rsidRDefault="00D550F0" w:rsidP="00D550F0">
      <w:pPr>
        <w:pStyle w:val="a"/>
        <w:spacing w:line="240" w:lineRule="auto"/>
        <w:ind w:firstLine="709"/>
        <w:rPr>
          <w:sz w:val="24"/>
          <w:szCs w:val="24"/>
        </w:rPr>
      </w:pPr>
      <w:r w:rsidRPr="000B7DA9">
        <w:rPr>
          <w:sz w:val="24"/>
          <w:szCs w:val="24"/>
        </w:rPr>
        <w:t>комментировать назначение основных нормативных правовых актов, составляющих правовую основу противодействия экстремизму, терроризму и наркотизму в Российской Федерации;</w:t>
      </w:r>
    </w:p>
    <w:p w14:paraId="3FFFFE6F" w14:textId="77777777" w:rsidR="00D550F0" w:rsidRPr="000B7DA9" w:rsidRDefault="00D550F0" w:rsidP="00D550F0">
      <w:pPr>
        <w:pStyle w:val="a"/>
        <w:spacing w:line="240" w:lineRule="auto"/>
        <w:ind w:firstLine="709"/>
        <w:rPr>
          <w:sz w:val="24"/>
          <w:szCs w:val="24"/>
        </w:rPr>
      </w:pPr>
      <w:r w:rsidRPr="000B7DA9">
        <w:rPr>
          <w:sz w:val="24"/>
          <w:szCs w:val="24"/>
        </w:rPr>
        <w:t>описывать органы исполнительной власти, осуществляющие противодействие экстремизму, терроризму и наркотизму в Российской Федерации;</w:t>
      </w:r>
    </w:p>
    <w:p w14:paraId="5AD0AEFB" w14:textId="77777777" w:rsidR="00D550F0" w:rsidRPr="000B7DA9" w:rsidRDefault="00D550F0" w:rsidP="00D550F0">
      <w:pPr>
        <w:pStyle w:val="a"/>
        <w:spacing w:line="240" w:lineRule="auto"/>
        <w:ind w:firstLine="709"/>
        <w:rPr>
          <w:sz w:val="24"/>
          <w:szCs w:val="24"/>
        </w:rPr>
      </w:pPr>
      <w:r w:rsidRPr="000B7DA9">
        <w:rPr>
          <w:sz w:val="24"/>
          <w:szCs w:val="24"/>
        </w:rPr>
        <w:t>пользоваться официальными сайтами и изданиями органов исполнительной власти, осуществляющих противодействие экстремизму, терроризму и наркотизму в Российской Федерации, для обеспечения личной безопасности;</w:t>
      </w:r>
    </w:p>
    <w:p w14:paraId="12D5B80A" w14:textId="77777777" w:rsidR="00D550F0" w:rsidRPr="000B7DA9" w:rsidRDefault="00D550F0" w:rsidP="00D550F0">
      <w:pPr>
        <w:pStyle w:val="a"/>
        <w:spacing w:line="240" w:lineRule="auto"/>
        <w:ind w:firstLine="709"/>
        <w:rPr>
          <w:sz w:val="24"/>
          <w:szCs w:val="24"/>
        </w:rPr>
      </w:pPr>
      <w:r w:rsidRPr="000B7DA9">
        <w:rPr>
          <w:sz w:val="24"/>
          <w:szCs w:val="24"/>
        </w:rPr>
        <w:t xml:space="preserve">использовать основные нормативные правовые акты в области противодействия экстремизму, терроризму и наркотизму в Российской Федерации для изучения и реализации своих прав, определения ответственности; </w:t>
      </w:r>
    </w:p>
    <w:p w14:paraId="2C021DD8" w14:textId="77777777" w:rsidR="00D550F0" w:rsidRPr="000B7DA9" w:rsidRDefault="00D550F0" w:rsidP="00D550F0">
      <w:pPr>
        <w:pStyle w:val="a"/>
        <w:spacing w:line="240" w:lineRule="auto"/>
        <w:ind w:firstLine="709"/>
        <w:rPr>
          <w:sz w:val="24"/>
          <w:szCs w:val="24"/>
        </w:rPr>
      </w:pPr>
      <w:r w:rsidRPr="000B7DA9">
        <w:rPr>
          <w:sz w:val="24"/>
          <w:szCs w:val="24"/>
        </w:rPr>
        <w:t>распознавать признаки вовлечения в экстремистскую и террористическую деятельность;</w:t>
      </w:r>
    </w:p>
    <w:p w14:paraId="683FA283" w14:textId="77777777" w:rsidR="00D550F0" w:rsidRPr="000B7DA9" w:rsidRDefault="00D550F0" w:rsidP="00D550F0">
      <w:pPr>
        <w:pStyle w:val="a"/>
        <w:spacing w:line="240" w:lineRule="auto"/>
        <w:ind w:firstLine="709"/>
        <w:rPr>
          <w:sz w:val="24"/>
          <w:szCs w:val="24"/>
        </w:rPr>
      </w:pPr>
      <w:r w:rsidRPr="000B7DA9">
        <w:rPr>
          <w:sz w:val="24"/>
          <w:szCs w:val="24"/>
        </w:rPr>
        <w:t>распознавать симптомы употребления наркотических средств;</w:t>
      </w:r>
    </w:p>
    <w:p w14:paraId="6C4A5A86" w14:textId="77777777" w:rsidR="00D550F0" w:rsidRPr="000B7DA9" w:rsidRDefault="00D550F0" w:rsidP="00D550F0">
      <w:pPr>
        <w:pStyle w:val="a"/>
        <w:spacing w:line="240" w:lineRule="auto"/>
        <w:ind w:firstLine="709"/>
        <w:rPr>
          <w:sz w:val="24"/>
          <w:szCs w:val="24"/>
        </w:rPr>
      </w:pPr>
      <w:r w:rsidRPr="000B7DA9">
        <w:rPr>
          <w:sz w:val="24"/>
          <w:szCs w:val="24"/>
        </w:rPr>
        <w:t>описывать способы противодействия вовлечению в экстремистскую и террористическую деятельность, распространению и употреблению наркотических средств;</w:t>
      </w:r>
    </w:p>
    <w:p w14:paraId="7B7FA5D6" w14:textId="77777777" w:rsidR="00D550F0" w:rsidRPr="000B7DA9" w:rsidRDefault="00D550F0" w:rsidP="00D550F0">
      <w:pPr>
        <w:pStyle w:val="a"/>
        <w:spacing w:line="240" w:lineRule="auto"/>
        <w:ind w:firstLine="709"/>
        <w:rPr>
          <w:sz w:val="24"/>
          <w:szCs w:val="24"/>
        </w:rPr>
      </w:pPr>
      <w:r w:rsidRPr="000B7DA9">
        <w:rPr>
          <w:sz w:val="24"/>
          <w:szCs w:val="24"/>
        </w:rPr>
        <w:t>использовать официальные сайты ФСБ России, Министерства юстиции Российской Федерации для ознакомления с перечнем организаций, запрещенных в Российской Федерации в связи с экстремистской и террористической деятельностью;</w:t>
      </w:r>
    </w:p>
    <w:p w14:paraId="6B09F6F4" w14:textId="77777777" w:rsidR="00D550F0" w:rsidRPr="000B7DA9" w:rsidRDefault="00D550F0" w:rsidP="00D550F0">
      <w:pPr>
        <w:pStyle w:val="a"/>
        <w:spacing w:line="240" w:lineRule="auto"/>
        <w:ind w:firstLine="709"/>
        <w:rPr>
          <w:sz w:val="24"/>
          <w:szCs w:val="24"/>
        </w:rPr>
      </w:pPr>
      <w:r w:rsidRPr="000B7DA9">
        <w:rPr>
          <w:sz w:val="24"/>
          <w:szCs w:val="24"/>
        </w:rPr>
        <w:t>описывать действия граждан при установлении уровней террористической опасности;</w:t>
      </w:r>
    </w:p>
    <w:p w14:paraId="7853E45A" w14:textId="77777777" w:rsidR="00D550F0" w:rsidRPr="000B7DA9" w:rsidRDefault="00D550F0" w:rsidP="00D550F0">
      <w:pPr>
        <w:pStyle w:val="a"/>
        <w:spacing w:line="240" w:lineRule="auto"/>
        <w:ind w:firstLine="709"/>
        <w:rPr>
          <w:sz w:val="24"/>
          <w:szCs w:val="24"/>
        </w:rPr>
      </w:pPr>
      <w:r w:rsidRPr="000B7DA9">
        <w:rPr>
          <w:sz w:val="24"/>
          <w:szCs w:val="24"/>
        </w:rPr>
        <w:t>описывать правила и рекомендации в случае проведения террористической акции;</w:t>
      </w:r>
    </w:p>
    <w:p w14:paraId="456C3852" w14:textId="77777777" w:rsidR="00D550F0" w:rsidRPr="000B7DA9" w:rsidRDefault="00D550F0" w:rsidP="00D550F0">
      <w:pPr>
        <w:pStyle w:val="a"/>
        <w:spacing w:line="240" w:lineRule="auto"/>
        <w:ind w:firstLine="709"/>
        <w:rPr>
          <w:sz w:val="24"/>
          <w:szCs w:val="24"/>
        </w:rPr>
      </w:pPr>
      <w:r w:rsidRPr="000B7DA9">
        <w:rPr>
          <w:sz w:val="24"/>
          <w:szCs w:val="24"/>
        </w:rPr>
        <w:t>составлять модель личного безопасного поведения при установлении уровней террористической опасности и угрозе совершения террористической акции.</w:t>
      </w:r>
    </w:p>
    <w:p w14:paraId="63B983B8" w14:textId="77777777" w:rsidR="00D550F0" w:rsidRPr="000B7DA9" w:rsidRDefault="00D550F0" w:rsidP="00D550F0"/>
    <w:p w14:paraId="5EFF1331" w14:textId="77777777" w:rsidR="00D550F0" w:rsidRPr="000B7DA9" w:rsidRDefault="00D550F0" w:rsidP="00D550F0">
      <w:pPr>
        <w:rPr>
          <w:b/>
        </w:rPr>
      </w:pPr>
      <w:r w:rsidRPr="000B7DA9">
        <w:rPr>
          <w:b/>
        </w:rPr>
        <w:lastRenderedPageBreak/>
        <w:t>Основы здорового образа жизни</w:t>
      </w:r>
    </w:p>
    <w:p w14:paraId="7A902779" w14:textId="77777777" w:rsidR="00D550F0" w:rsidRPr="000B7DA9" w:rsidRDefault="00D550F0" w:rsidP="00D550F0">
      <w:pPr>
        <w:pStyle w:val="a"/>
        <w:spacing w:line="240" w:lineRule="auto"/>
        <w:ind w:firstLine="709"/>
        <w:rPr>
          <w:sz w:val="24"/>
          <w:szCs w:val="24"/>
        </w:rPr>
      </w:pPr>
      <w:r w:rsidRPr="000B7DA9">
        <w:rPr>
          <w:sz w:val="24"/>
          <w:szCs w:val="24"/>
        </w:rPr>
        <w:t>Комментировать назначение основных нормативных правовых актов в области здорового образа жизни;</w:t>
      </w:r>
    </w:p>
    <w:p w14:paraId="074743A6" w14:textId="77777777" w:rsidR="00D550F0" w:rsidRPr="000B7DA9" w:rsidRDefault="00D550F0" w:rsidP="00D550F0">
      <w:pPr>
        <w:pStyle w:val="a"/>
        <w:spacing w:line="240" w:lineRule="auto"/>
        <w:ind w:firstLine="709"/>
        <w:rPr>
          <w:sz w:val="24"/>
          <w:szCs w:val="24"/>
        </w:rPr>
      </w:pPr>
      <w:r w:rsidRPr="000B7DA9">
        <w:rPr>
          <w:sz w:val="24"/>
          <w:szCs w:val="24"/>
        </w:rPr>
        <w:t>использовать основные нормативные правовые акты в области здорового образа жизни для изучения и реализации своих прав;</w:t>
      </w:r>
    </w:p>
    <w:p w14:paraId="53FADFFD" w14:textId="77777777" w:rsidR="00D550F0" w:rsidRPr="000B7DA9" w:rsidRDefault="00D550F0" w:rsidP="00D550F0">
      <w:pPr>
        <w:pStyle w:val="a"/>
        <w:spacing w:line="240" w:lineRule="auto"/>
        <w:ind w:firstLine="709"/>
        <w:rPr>
          <w:sz w:val="24"/>
          <w:szCs w:val="24"/>
        </w:rPr>
      </w:pPr>
      <w:r w:rsidRPr="000B7DA9">
        <w:rPr>
          <w:sz w:val="24"/>
          <w:szCs w:val="24"/>
        </w:rPr>
        <w:t>оперировать основными понятиями в области здорового образа жизни;</w:t>
      </w:r>
    </w:p>
    <w:p w14:paraId="5A6FDEF3" w14:textId="77777777" w:rsidR="00D550F0" w:rsidRPr="000B7DA9" w:rsidRDefault="00D550F0" w:rsidP="00D550F0">
      <w:pPr>
        <w:pStyle w:val="a"/>
        <w:spacing w:line="240" w:lineRule="auto"/>
        <w:ind w:firstLine="709"/>
        <w:rPr>
          <w:sz w:val="24"/>
          <w:szCs w:val="24"/>
        </w:rPr>
      </w:pPr>
      <w:r w:rsidRPr="000B7DA9">
        <w:rPr>
          <w:sz w:val="24"/>
          <w:szCs w:val="24"/>
        </w:rPr>
        <w:t>описывать факторы здорового образа жизни;</w:t>
      </w:r>
    </w:p>
    <w:p w14:paraId="10C8FBA7" w14:textId="77777777" w:rsidR="00D550F0" w:rsidRPr="000B7DA9" w:rsidRDefault="00D550F0" w:rsidP="00D550F0">
      <w:pPr>
        <w:pStyle w:val="a"/>
        <w:spacing w:line="240" w:lineRule="auto"/>
        <w:ind w:firstLine="709"/>
        <w:rPr>
          <w:sz w:val="24"/>
          <w:szCs w:val="24"/>
        </w:rPr>
      </w:pPr>
      <w:r w:rsidRPr="000B7DA9">
        <w:rPr>
          <w:sz w:val="24"/>
          <w:szCs w:val="24"/>
        </w:rPr>
        <w:t>объяснять преимущества здорового образа жизни;</w:t>
      </w:r>
    </w:p>
    <w:p w14:paraId="096AF450" w14:textId="77777777" w:rsidR="00D550F0" w:rsidRPr="000B7DA9" w:rsidRDefault="00D550F0" w:rsidP="00D550F0">
      <w:pPr>
        <w:pStyle w:val="a"/>
        <w:spacing w:line="240" w:lineRule="auto"/>
        <w:ind w:firstLine="709"/>
        <w:rPr>
          <w:sz w:val="24"/>
          <w:szCs w:val="24"/>
        </w:rPr>
      </w:pPr>
      <w:r w:rsidRPr="000B7DA9">
        <w:rPr>
          <w:sz w:val="24"/>
          <w:szCs w:val="24"/>
        </w:rPr>
        <w:t>объяснять значение здорового образа жизни для благополучия общества и государства;</w:t>
      </w:r>
    </w:p>
    <w:p w14:paraId="672B4ED7" w14:textId="77777777" w:rsidR="00D550F0" w:rsidRPr="000B7DA9" w:rsidRDefault="00D550F0" w:rsidP="00D550F0">
      <w:pPr>
        <w:pStyle w:val="a"/>
        <w:spacing w:line="240" w:lineRule="auto"/>
        <w:ind w:firstLine="709"/>
        <w:rPr>
          <w:sz w:val="24"/>
          <w:szCs w:val="24"/>
        </w:rPr>
      </w:pPr>
      <w:r w:rsidRPr="000B7DA9">
        <w:rPr>
          <w:sz w:val="24"/>
          <w:szCs w:val="24"/>
        </w:rPr>
        <w:t xml:space="preserve">описывать основные факторы и привычки, пагубно влияющие на здоровье человека; </w:t>
      </w:r>
    </w:p>
    <w:p w14:paraId="037C8DA3" w14:textId="77777777" w:rsidR="00D550F0" w:rsidRPr="000B7DA9" w:rsidRDefault="00D550F0" w:rsidP="00D550F0">
      <w:pPr>
        <w:pStyle w:val="a"/>
        <w:spacing w:line="240" w:lineRule="auto"/>
        <w:ind w:firstLine="709"/>
        <w:rPr>
          <w:sz w:val="24"/>
          <w:szCs w:val="24"/>
        </w:rPr>
      </w:pPr>
      <w:r w:rsidRPr="000B7DA9">
        <w:rPr>
          <w:sz w:val="24"/>
          <w:szCs w:val="24"/>
        </w:rPr>
        <w:t>раскрывать сущность репродуктивного здоровья;</w:t>
      </w:r>
    </w:p>
    <w:p w14:paraId="5C525F89" w14:textId="77777777" w:rsidR="00D550F0" w:rsidRPr="000B7DA9" w:rsidRDefault="00D550F0" w:rsidP="00D550F0">
      <w:pPr>
        <w:pStyle w:val="a"/>
        <w:spacing w:line="240" w:lineRule="auto"/>
        <w:ind w:firstLine="709"/>
        <w:rPr>
          <w:sz w:val="24"/>
          <w:szCs w:val="24"/>
        </w:rPr>
      </w:pPr>
      <w:r w:rsidRPr="000B7DA9">
        <w:rPr>
          <w:sz w:val="24"/>
          <w:szCs w:val="24"/>
        </w:rPr>
        <w:t>распознавать факторы, положительно и отрицательно влияющие на репродуктивное здоровье;</w:t>
      </w:r>
    </w:p>
    <w:p w14:paraId="5F27E2E2" w14:textId="77777777" w:rsidR="00D550F0" w:rsidRPr="000B7DA9" w:rsidRDefault="00D550F0" w:rsidP="00D550F0">
      <w:pPr>
        <w:pStyle w:val="a"/>
        <w:spacing w:line="240" w:lineRule="auto"/>
        <w:ind w:firstLine="709"/>
        <w:rPr>
          <w:sz w:val="24"/>
          <w:szCs w:val="24"/>
        </w:rPr>
      </w:pPr>
      <w:r w:rsidRPr="000B7DA9">
        <w:rPr>
          <w:color w:val="000000"/>
          <w:sz w:val="24"/>
          <w:szCs w:val="24"/>
        </w:rPr>
        <w:t xml:space="preserve">пользоваться официальными источниками для получения </w:t>
      </w:r>
      <w:proofErr w:type="gramStart"/>
      <w:r w:rsidRPr="000B7DA9">
        <w:rPr>
          <w:color w:val="000000"/>
          <w:sz w:val="24"/>
          <w:szCs w:val="24"/>
        </w:rPr>
        <w:t>информации  о</w:t>
      </w:r>
      <w:proofErr w:type="gramEnd"/>
      <w:r w:rsidRPr="000B7DA9">
        <w:rPr>
          <w:color w:val="000000"/>
          <w:sz w:val="24"/>
          <w:szCs w:val="24"/>
        </w:rPr>
        <w:t xml:space="preserve"> здоровье, здоровом образе жизни, сохранении и укреплении репродуктивного здоровья</w:t>
      </w:r>
      <w:r w:rsidRPr="000B7DA9">
        <w:rPr>
          <w:sz w:val="24"/>
          <w:szCs w:val="24"/>
        </w:rPr>
        <w:t>.</w:t>
      </w:r>
    </w:p>
    <w:p w14:paraId="1837E952" w14:textId="77777777" w:rsidR="00D550F0" w:rsidRPr="000B7DA9" w:rsidRDefault="00D550F0" w:rsidP="00D550F0">
      <w:pPr>
        <w:rPr>
          <w:b/>
        </w:rPr>
      </w:pPr>
    </w:p>
    <w:p w14:paraId="33FEB3E0" w14:textId="77777777" w:rsidR="00D550F0" w:rsidRPr="000B7DA9" w:rsidRDefault="00D550F0" w:rsidP="00D550F0">
      <w:pPr>
        <w:rPr>
          <w:b/>
        </w:rPr>
      </w:pPr>
      <w:r w:rsidRPr="000B7DA9">
        <w:rPr>
          <w:b/>
        </w:rPr>
        <w:t>Основы медицинских знаний и оказание первой помощи</w:t>
      </w:r>
    </w:p>
    <w:p w14:paraId="4D475DFC" w14:textId="77777777" w:rsidR="00D550F0" w:rsidRPr="000B7DA9" w:rsidRDefault="00D550F0" w:rsidP="00D550F0">
      <w:pPr>
        <w:pStyle w:val="a"/>
        <w:spacing w:line="240" w:lineRule="auto"/>
        <w:ind w:firstLine="709"/>
        <w:rPr>
          <w:sz w:val="24"/>
          <w:szCs w:val="24"/>
        </w:rPr>
      </w:pPr>
      <w:r w:rsidRPr="000B7DA9">
        <w:rPr>
          <w:sz w:val="24"/>
          <w:szCs w:val="24"/>
          <w:highlight w:val="white"/>
        </w:rPr>
        <w:t>Комментировать</w:t>
      </w:r>
      <w:r w:rsidRPr="000B7DA9">
        <w:rPr>
          <w:sz w:val="24"/>
          <w:szCs w:val="24"/>
        </w:rPr>
        <w:t xml:space="preserve"> назначение основных нормативных правовых актов в области оказания первой помощи;</w:t>
      </w:r>
    </w:p>
    <w:p w14:paraId="45ED5C92" w14:textId="77777777" w:rsidR="00D550F0" w:rsidRPr="000B7DA9" w:rsidRDefault="00D550F0" w:rsidP="00D550F0">
      <w:pPr>
        <w:pStyle w:val="a"/>
        <w:spacing w:line="240" w:lineRule="auto"/>
        <w:ind w:firstLine="709"/>
        <w:rPr>
          <w:sz w:val="24"/>
          <w:szCs w:val="24"/>
        </w:rPr>
      </w:pPr>
      <w:r w:rsidRPr="000B7DA9">
        <w:rPr>
          <w:sz w:val="24"/>
          <w:szCs w:val="24"/>
        </w:rPr>
        <w:t xml:space="preserve">использовать основные нормативные правовые акты в области оказания первой помощи для изучения и реализации своих прав, определения ответственности; </w:t>
      </w:r>
    </w:p>
    <w:p w14:paraId="3E052694" w14:textId="77777777" w:rsidR="00D550F0" w:rsidRPr="000B7DA9" w:rsidRDefault="00D550F0" w:rsidP="00D550F0">
      <w:pPr>
        <w:pStyle w:val="a"/>
        <w:spacing w:line="240" w:lineRule="auto"/>
        <w:ind w:firstLine="709"/>
        <w:rPr>
          <w:sz w:val="24"/>
          <w:szCs w:val="24"/>
        </w:rPr>
      </w:pPr>
      <w:r w:rsidRPr="000B7DA9">
        <w:rPr>
          <w:sz w:val="24"/>
          <w:szCs w:val="24"/>
        </w:rPr>
        <w:t>оперировать основными понятиями в области оказания первой помощи;</w:t>
      </w:r>
    </w:p>
    <w:p w14:paraId="66A5D7ED" w14:textId="77777777" w:rsidR="00D550F0" w:rsidRPr="000B7DA9" w:rsidRDefault="00D550F0" w:rsidP="00D550F0">
      <w:pPr>
        <w:pStyle w:val="a"/>
        <w:spacing w:line="240" w:lineRule="auto"/>
        <w:ind w:firstLine="709"/>
        <w:rPr>
          <w:sz w:val="24"/>
          <w:szCs w:val="24"/>
        </w:rPr>
      </w:pPr>
      <w:r w:rsidRPr="000B7DA9">
        <w:rPr>
          <w:sz w:val="24"/>
          <w:szCs w:val="24"/>
        </w:rPr>
        <w:t xml:space="preserve">отличать первую помощь от медицинской помощи; </w:t>
      </w:r>
    </w:p>
    <w:p w14:paraId="035988FA" w14:textId="77777777" w:rsidR="00D550F0" w:rsidRPr="000B7DA9" w:rsidRDefault="00D550F0" w:rsidP="00D550F0">
      <w:pPr>
        <w:pStyle w:val="a"/>
        <w:spacing w:line="240" w:lineRule="auto"/>
        <w:ind w:firstLine="709"/>
        <w:rPr>
          <w:sz w:val="24"/>
          <w:szCs w:val="24"/>
        </w:rPr>
      </w:pPr>
      <w:r w:rsidRPr="000B7DA9">
        <w:rPr>
          <w:sz w:val="24"/>
          <w:szCs w:val="24"/>
        </w:rPr>
        <w:t>распознавать состояния, при которых оказывается первая помощь, и определять мероприятия по ее оказанию;</w:t>
      </w:r>
    </w:p>
    <w:p w14:paraId="1CE88530" w14:textId="77777777" w:rsidR="00D550F0" w:rsidRPr="000B7DA9" w:rsidRDefault="00D550F0" w:rsidP="00D550F0">
      <w:pPr>
        <w:pStyle w:val="a"/>
        <w:spacing w:line="240" w:lineRule="auto"/>
        <w:ind w:firstLine="709"/>
        <w:rPr>
          <w:sz w:val="24"/>
          <w:szCs w:val="24"/>
        </w:rPr>
      </w:pPr>
      <w:r w:rsidRPr="000B7DA9">
        <w:rPr>
          <w:sz w:val="24"/>
          <w:szCs w:val="24"/>
        </w:rPr>
        <w:t>оказывать первую помощь при неотложных состояниях;</w:t>
      </w:r>
    </w:p>
    <w:p w14:paraId="1F4A35EA" w14:textId="77777777" w:rsidR="00D550F0" w:rsidRPr="000B7DA9" w:rsidRDefault="00D550F0" w:rsidP="00D550F0">
      <w:pPr>
        <w:pStyle w:val="a"/>
        <w:spacing w:line="240" w:lineRule="auto"/>
        <w:ind w:firstLine="709"/>
        <w:rPr>
          <w:sz w:val="24"/>
          <w:szCs w:val="24"/>
        </w:rPr>
      </w:pPr>
      <w:r w:rsidRPr="000B7DA9">
        <w:rPr>
          <w:sz w:val="24"/>
          <w:szCs w:val="24"/>
        </w:rPr>
        <w:t>вызывать в случае необходимости службы экстренной помощи;</w:t>
      </w:r>
    </w:p>
    <w:p w14:paraId="7D0323AD" w14:textId="77777777" w:rsidR="00D550F0" w:rsidRPr="000B7DA9" w:rsidRDefault="00D550F0" w:rsidP="00D550F0">
      <w:pPr>
        <w:pStyle w:val="a"/>
        <w:spacing w:line="240" w:lineRule="auto"/>
        <w:ind w:firstLine="709"/>
        <w:rPr>
          <w:sz w:val="24"/>
          <w:szCs w:val="24"/>
        </w:rPr>
      </w:pPr>
      <w:r w:rsidRPr="000B7DA9">
        <w:rPr>
          <w:sz w:val="24"/>
          <w:szCs w:val="24"/>
        </w:rPr>
        <w:t>выполнять переноску (транспортировку) пострадавших различными способами с использованием подручных средств и средств промышленного изготовления;</w:t>
      </w:r>
    </w:p>
    <w:p w14:paraId="7C7CA399" w14:textId="77777777" w:rsidR="00D550F0" w:rsidRPr="000B7DA9" w:rsidRDefault="00D550F0" w:rsidP="00D550F0">
      <w:pPr>
        <w:pStyle w:val="a"/>
        <w:spacing w:line="240" w:lineRule="auto"/>
        <w:ind w:firstLine="709"/>
        <w:rPr>
          <w:sz w:val="24"/>
          <w:szCs w:val="24"/>
        </w:rPr>
      </w:pPr>
      <w:r w:rsidRPr="000B7DA9">
        <w:rPr>
          <w:sz w:val="24"/>
          <w:szCs w:val="24"/>
        </w:rPr>
        <w:t>действовать согласно указанию на знаках безопасности медицинского и санитарного назначения;</w:t>
      </w:r>
    </w:p>
    <w:p w14:paraId="549D193F" w14:textId="77777777" w:rsidR="00D550F0" w:rsidRPr="000B7DA9" w:rsidRDefault="00D550F0" w:rsidP="00D550F0">
      <w:pPr>
        <w:pStyle w:val="a"/>
        <w:spacing w:line="240" w:lineRule="auto"/>
        <w:ind w:firstLine="709"/>
        <w:rPr>
          <w:sz w:val="24"/>
          <w:szCs w:val="24"/>
        </w:rPr>
      </w:pPr>
      <w:r w:rsidRPr="000B7DA9">
        <w:rPr>
          <w:sz w:val="24"/>
          <w:szCs w:val="24"/>
        </w:rPr>
        <w:t>составлять модель личного безопасного поведения при оказании первой помощи пострадавшему;</w:t>
      </w:r>
    </w:p>
    <w:p w14:paraId="29DE58AF" w14:textId="77777777" w:rsidR="00D550F0" w:rsidRPr="000B7DA9" w:rsidRDefault="00D550F0" w:rsidP="00D550F0">
      <w:pPr>
        <w:pStyle w:val="a"/>
        <w:spacing w:line="240" w:lineRule="auto"/>
        <w:ind w:firstLine="709"/>
        <w:rPr>
          <w:sz w:val="24"/>
          <w:szCs w:val="24"/>
        </w:rPr>
      </w:pPr>
      <w:r w:rsidRPr="000B7DA9">
        <w:rPr>
          <w:sz w:val="24"/>
          <w:szCs w:val="24"/>
        </w:rPr>
        <w:t>комментировать назначение основных нормативных правовых актов в сфере санитарно-эпидемиологическом благополучия населения;</w:t>
      </w:r>
    </w:p>
    <w:p w14:paraId="51FD0066" w14:textId="77777777" w:rsidR="00D550F0" w:rsidRPr="000B7DA9" w:rsidRDefault="00D550F0" w:rsidP="00D550F0">
      <w:pPr>
        <w:pStyle w:val="a"/>
        <w:spacing w:line="240" w:lineRule="auto"/>
        <w:ind w:firstLine="709"/>
        <w:rPr>
          <w:sz w:val="24"/>
          <w:szCs w:val="24"/>
        </w:rPr>
      </w:pPr>
      <w:r w:rsidRPr="000B7DA9">
        <w:rPr>
          <w:sz w:val="24"/>
          <w:szCs w:val="24"/>
        </w:rPr>
        <w:t xml:space="preserve">использовать основные нормативные правовые акты в сфере санитарно-эпидемиологического благополучия населения для изучения и реализации своих прав и определения ответственности; </w:t>
      </w:r>
    </w:p>
    <w:p w14:paraId="72052630" w14:textId="77777777" w:rsidR="00D550F0" w:rsidRPr="000B7DA9" w:rsidRDefault="00D550F0" w:rsidP="00D550F0">
      <w:pPr>
        <w:pStyle w:val="a"/>
        <w:spacing w:line="240" w:lineRule="auto"/>
        <w:ind w:firstLine="709"/>
        <w:rPr>
          <w:sz w:val="24"/>
          <w:szCs w:val="24"/>
        </w:rPr>
      </w:pPr>
      <w:r w:rsidRPr="000B7DA9">
        <w:rPr>
          <w:sz w:val="24"/>
          <w:szCs w:val="24"/>
        </w:rPr>
        <w:t>оперировать понятием «инфекционные болезни» для определения отличия инфекционных заболеваний от неинфекционных заболеваний и особо опасных инфекционных заболеваний;</w:t>
      </w:r>
    </w:p>
    <w:p w14:paraId="4A96F72C" w14:textId="77777777" w:rsidR="00D550F0" w:rsidRPr="000B7DA9" w:rsidRDefault="00D550F0" w:rsidP="00D550F0">
      <w:pPr>
        <w:pStyle w:val="a"/>
        <w:spacing w:line="240" w:lineRule="auto"/>
        <w:ind w:firstLine="709"/>
        <w:rPr>
          <w:sz w:val="24"/>
          <w:szCs w:val="24"/>
        </w:rPr>
      </w:pPr>
      <w:r w:rsidRPr="000B7DA9">
        <w:rPr>
          <w:sz w:val="24"/>
          <w:szCs w:val="24"/>
        </w:rPr>
        <w:t>классифицировать основные инфекционные болезни;</w:t>
      </w:r>
    </w:p>
    <w:p w14:paraId="1C953704" w14:textId="77777777" w:rsidR="00D550F0" w:rsidRPr="000B7DA9" w:rsidRDefault="00D550F0" w:rsidP="00D550F0">
      <w:pPr>
        <w:pStyle w:val="a"/>
        <w:spacing w:line="240" w:lineRule="auto"/>
        <w:ind w:firstLine="709"/>
        <w:rPr>
          <w:sz w:val="24"/>
          <w:szCs w:val="24"/>
        </w:rPr>
      </w:pPr>
      <w:r w:rsidRPr="000B7DA9">
        <w:rPr>
          <w:sz w:val="24"/>
          <w:szCs w:val="24"/>
        </w:rPr>
        <w:lastRenderedPageBreak/>
        <w:t>определять меры, направленные на предупреждение возникновения и распространения инфекционных заболеваний;</w:t>
      </w:r>
    </w:p>
    <w:p w14:paraId="236C5ABD" w14:textId="77777777" w:rsidR="00D550F0" w:rsidRPr="000B7DA9" w:rsidRDefault="00D550F0" w:rsidP="00D550F0">
      <w:pPr>
        <w:pStyle w:val="a"/>
        <w:spacing w:line="240" w:lineRule="auto"/>
        <w:ind w:firstLine="709"/>
        <w:rPr>
          <w:sz w:val="24"/>
          <w:szCs w:val="24"/>
        </w:rPr>
      </w:pPr>
      <w:r w:rsidRPr="000B7DA9">
        <w:rPr>
          <w:sz w:val="24"/>
          <w:szCs w:val="24"/>
        </w:rPr>
        <w:t>действовать в порядке и по правилам поведения в случае возникновения эпидемиологического или бактериологического очага.</w:t>
      </w:r>
    </w:p>
    <w:p w14:paraId="0EE1C6AD" w14:textId="77777777" w:rsidR="00D550F0" w:rsidRPr="000B7DA9" w:rsidRDefault="00D550F0" w:rsidP="00D550F0"/>
    <w:p w14:paraId="068F8F4D" w14:textId="77777777" w:rsidR="00D550F0" w:rsidRPr="000B7DA9" w:rsidRDefault="00D550F0" w:rsidP="00D550F0">
      <w:pPr>
        <w:rPr>
          <w:b/>
        </w:rPr>
      </w:pPr>
      <w:r w:rsidRPr="000B7DA9">
        <w:rPr>
          <w:b/>
        </w:rPr>
        <w:t>Основы обороны государства</w:t>
      </w:r>
    </w:p>
    <w:p w14:paraId="4C793624" w14:textId="77777777" w:rsidR="00D550F0" w:rsidRPr="000B7DA9" w:rsidRDefault="00D550F0" w:rsidP="00D550F0">
      <w:pPr>
        <w:pStyle w:val="a"/>
        <w:spacing w:line="240" w:lineRule="auto"/>
        <w:ind w:firstLine="709"/>
        <w:rPr>
          <w:sz w:val="24"/>
          <w:szCs w:val="24"/>
        </w:rPr>
      </w:pPr>
      <w:r w:rsidRPr="000B7DA9">
        <w:rPr>
          <w:sz w:val="24"/>
          <w:szCs w:val="24"/>
        </w:rPr>
        <w:t>Комментировать назначение основных нормативных правовых актов в области обороны государства;</w:t>
      </w:r>
    </w:p>
    <w:p w14:paraId="611EF39E" w14:textId="77777777" w:rsidR="00D550F0" w:rsidRPr="000B7DA9" w:rsidRDefault="00D550F0" w:rsidP="00D550F0">
      <w:pPr>
        <w:pStyle w:val="a"/>
        <w:spacing w:line="240" w:lineRule="auto"/>
        <w:ind w:firstLine="709"/>
        <w:rPr>
          <w:sz w:val="24"/>
          <w:szCs w:val="24"/>
        </w:rPr>
      </w:pPr>
      <w:r w:rsidRPr="000B7DA9">
        <w:rPr>
          <w:sz w:val="24"/>
          <w:szCs w:val="24"/>
        </w:rPr>
        <w:t>характеризовать состояние и тенденции развития современного мира и России;</w:t>
      </w:r>
    </w:p>
    <w:p w14:paraId="7B74EDDB" w14:textId="77777777" w:rsidR="00D550F0" w:rsidRPr="000B7DA9" w:rsidRDefault="00D550F0" w:rsidP="00D550F0">
      <w:pPr>
        <w:pStyle w:val="a"/>
        <w:spacing w:line="240" w:lineRule="auto"/>
        <w:ind w:firstLine="709"/>
        <w:rPr>
          <w:sz w:val="24"/>
          <w:szCs w:val="24"/>
        </w:rPr>
      </w:pPr>
      <w:r w:rsidRPr="000B7DA9">
        <w:rPr>
          <w:sz w:val="24"/>
          <w:szCs w:val="24"/>
        </w:rPr>
        <w:t>описывать национальные интересы РФ и стратегические национальные приоритеты;</w:t>
      </w:r>
    </w:p>
    <w:p w14:paraId="4FD5D541" w14:textId="77777777" w:rsidR="00D550F0" w:rsidRPr="000B7DA9" w:rsidRDefault="00D550F0" w:rsidP="00D550F0">
      <w:pPr>
        <w:pStyle w:val="a"/>
        <w:spacing w:line="240" w:lineRule="auto"/>
        <w:ind w:firstLine="709"/>
        <w:rPr>
          <w:sz w:val="24"/>
          <w:szCs w:val="24"/>
        </w:rPr>
      </w:pPr>
      <w:r w:rsidRPr="000B7DA9">
        <w:rPr>
          <w:sz w:val="24"/>
          <w:szCs w:val="24"/>
        </w:rPr>
        <w:t xml:space="preserve">приводить примеры факторов и источников угроз национальной безопасности, оказывающих негативное влияние на национальные интересы России; </w:t>
      </w:r>
    </w:p>
    <w:p w14:paraId="596311A1" w14:textId="77777777" w:rsidR="00D550F0" w:rsidRPr="000B7DA9" w:rsidRDefault="00D550F0" w:rsidP="00D550F0">
      <w:pPr>
        <w:pStyle w:val="a"/>
        <w:spacing w:line="240" w:lineRule="auto"/>
        <w:ind w:firstLine="709"/>
        <w:rPr>
          <w:sz w:val="24"/>
          <w:szCs w:val="24"/>
        </w:rPr>
      </w:pPr>
      <w:r w:rsidRPr="000B7DA9">
        <w:rPr>
          <w:sz w:val="24"/>
          <w:szCs w:val="24"/>
        </w:rPr>
        <w:t xml:space="preserve">приводить примеры основных внешних и внутренних опасностей; </w:t>
      </w:r>
    </w:p>
    <w:p w14:paraId="48A8205C" w14:textId="77777777" w:rsidR="00D550F0" w:rsidRPr="000B7DA9" w:rsidRDefault="00D550F0" w:rsidP="00D550F0">
      <w:pPr>
        <w:pStyle w:val="a"/>
        <w:spacing w:line="240" w:lineRule="auto"/>
        <w:ind w:firstLine="709"/>
        <w:rPr>
          <w:sz w:val="24"/>
          <w:szCs w:val="24"/>
        </w:rPr>
      </w:pPr>
      <w:r w:rsidRPr="000B7DA9">
        <w:rPr>
          <w:sz w:val="24"/>
          <w:szCs w:val="24"/>
        </w:rPr>
        <w:t>раскрывать основные задачи и приоритеты международного сотрудничества РФ в рамках реализации национальных интересов и обеспечения безопасности;</w:t>
      </w:r>
    </w:p>
    <w:p w14:paraId="74EE3F36" w14:textId="77777777" w:rsidR="00D550F0" w:rsidRPr="000B7DA9" w:rsidRDefault="00D550F0" w:rsidP="00D550F0">
      <w:pPr>
        <w:pStyle w:val="a"/>
        <w:spacing w:line="240" w:lineRule="auto"/>
        <w:ind w:firstLine="709"/>
        <w:rPr>
          <w:sz w:val="24"/>
          <w:szCs w:val="24"/>
        </w:rPr>
      </w:pPr>
      <w:r w:rsidRPr="000B7DA9">
        <w:rPr>
          <w:sz w:val="24"/>
          <w:szCs w:val="24"/>
        </w:rPr>
        <w:t>разъяснять основные направления обеспечения национальной безопасности и обороны РФ;</w:t>
      </w:r>
    </w:p>
    <w:p w14:paraId="72FBF9FE" w14:textId="77777777" w:rsidR="00D550F0" w:rsidRPr="000B7DA9" w:rsidRDefault="00D550F0" w:rsidP="00D550F0">
      <w:pPr>
        <w:pStyle w:val="a"/>
        <w:spacing w:line="240" w:lineRule="auto"/>
        <w:ind w:firstLine="709"/>
        <w:rPr>
          <w:sz w:val="24"/>
          <w:szCs w:val="24"/>
        </w:rPr>
      </w:pPr>
      <w:r w:rsidRPr="000B7DA9">
        <w:rPr>
          <w:sz w:val="24"/>
          <w:szCs w:val="24"/>
        </w:rPr>
        <w:t>оперировать основными понятиями в области обороны государства;</w:t>
      </w:r>
    </w:p>
    <w:p w14:paraId="47B27D62" w14:textId="77777777" w:rsidR="00D550F0" w:rsidRPr="000B7DA9" w:rsidRDefault="00D550F0" w:rsidP="00D550F0">
      <w:pPr>
        <w:pStyle w:val="a"/>
        <w:spacing w:line="240" w:lineRule="auto"/>
        <w:ind w:firstLine="709"/>
        <w:rPr>
          <w:sz w:val="24"/>
          <w:szCs w:val="24"/>
        </w:rPr>
      </w:pPr>
      <w:r w:rsidRPr="000B7DA9">
        <w:rPr>
          <w:sz w:val="24"/>
          <w:szCs w:val="24"/>
        </w:rPr>
        <w:t>раскрывать основы и организацию обороны РФ;</w:t>
      </w:r>
    </w:p>
    <w:p w14:paraId="2580F909" w14:textId="77777777" w:rsidR="00D550F0" w:rsidRPr="000B7DA9" w:rsidRDefault="00D550F0" w:rsidP="00D550F0">
      <w:pPr>
        <w:pStyle w:val="a"/>
        <w:spacing w:line="240" w:lineRule="auto"/>
        <w:ind w:firstLine="709"/>
        <w:rPr>
          <w:sz w:val="24"/>
          <w:szCs w:val="24"/>
        </w:rPr>
      </w:pPr>
      <w:r w:rsidRPr="000B7DA9">
        <w:rPr>
          <w:sz w:val="24"/>
          <w:szCs w:val="24"/>
        </w:rPr>
        <w:t>раскрывать предназначение и использование ВС РФ в области обороны;</w:t>
      </w:r>
    </w:p>
    <w:p w14:paraId="5FDE9F57" w14:textId="77777777" w:rsidR="00D550F0" w:rsidRPr="000B7DA9" w:rsidRDefault="00D550F0" w:rsidP="00D550F0">
      <w:pPr>
        <w:pStyle w:val="a"/>
        <w:spacing w:line="240" w:lineRule="auto"/>
        <w:ind w:firstLine="709"/>
        <w:rPr>
          <w:sz w:val="24"/>
          <w:szCs w:val="24"/>
        </w:rPr>
      </w:pPr>
      <w:r w:rsidRPr="000B7DA9">
        <w:rPr>
          <w:sz w:val="24"/>
          <w:szCs w:val="24"/>
        </w:rPr>
        <w:t>объяснять направление военной политики РФ в современных условиях;</w:t>
      </w:r>
    </w:p>
    <w:p w14:paraId="7A93BAF9" w14:textId="77777777" w:rsidR="00D550F0" w:rsidRPr="000B7DA9" w:rsidRDefault="00D550F0" w:rsidP="00D550F0">
      <w:pPr>
        <w:pStyle w:val="a"/>
        <w:spacing w:line="240" w:lineRule="auto"/>
        <w:ind w:firstLine="709"/>
        <w:rPr>
          <w:sz w:val="24"/>
          <w:szCs w:val="24"/>
        </w:rPr>
      </w:pPr>
      <w:r w:rsidRPr="000B7DA9">
        <w:rPr>
          <w:sz w:val="24"/>
          <w:szCs w:val="24"/>
        </w:rPr>
        <w:t>описывать предназначение и задачи Вооруженных Сил РФ, других войск, воинских формирований и органов в мирное и военное время;</w:t>
      </w:r>
    </w:p>
    <w:p w14:paraId="1078D1A7" w14:textId="77777777" w:rsidR="00D550F0" w:rsidRPr="000B7DA9" w:rsidRDefault="00D550F0" w:rsidP="00D550F0">
      <w:pPr>
        <w:pStyle w:val="a"/>
        <w:spacing w:line="240" w:lineRule="auto"/>
        <w:ind w:firstLine="709"/>
        <w:rPr>
          <w:sz w:val="24"/>
          <w:szCs w:val="24"/>
        </w:rPr>
      </w:pPr>
      <w:r w:rsidRPr="000B7DA9">
        <w:rPr>
          <w:sz w:val="24"/>
          <w:szCs w:val="24"/>
        </w:rPr>
        <w:t>характеризовать историю создания ВС РФ;</w:t>
      </w:r>
    </w:p>
    <w:p w14:paraId="060FBC6D" w14:textId="77777777" w:rsidR="00D550F0" w:rsidRPr="000B7DA9" w:rsidRDefault="00D550F0" w:rsidP="00D550F0">
      <w:pPr>
        <w:pStyle w:val="a"/>
        <w:spacing w:line="240" w:lineRule="auto"/>
        <w:ind w:firstLine="709"/>
        <w:rPr>
          <w:sz w:val="24"/>
          <w:szCs w:val="24"/>
        </w:rPr>
      </w:pPr>
      <w:r w:rsidRPr="000B7DA9">
        <w:rPr>
          <w:sz w:val="24"/>
          <w:szCs w:val="24"/>
        </w:rPr>
        <w:t>описывать структуру ВС РФ;</w:t>
      </w:r>
    </w:p>
    <w:p w14:paraId="24BC6363" w14:textId="77777777" w:rsidR="00D550F0" w:rsidRPr="000B7DA9" w:rsidRDefault="00D550F0" w:rsidP="00D550F0">
      <w:pPr>
        <w:pStyle w:val="a"/>
        <w:spacing w:line="240" w:lineRule="auto"/>
        <w:ind w:firstLine="709"/>
        <w:rPr>
          <w:sz w:val="24"/>
          <w:szCs w:val="24"/>
        </w:rPr>
      </w:pPr>
      <w:r w:rsidRPr="000B7DA9">
        <w:rPr>
          <w:sz w:val="24"/>
          <w:szCs w:val="24"/>
        </w:rPr>
        <w:t>характеризовать виды и рода войск ВС РФ, их предназначение и задачи;</w:t>
      </w:r>
    </w:p>
    <w:p w14:paraId="6A3D92DF" w14:textId="77777777" w:rsidR="00D550F0" w:rsidRPr="000B7DA9" w:rsidRDefault="00D550F0" w:rsidP="00D550F0">
      <w:pPr>
        <w:pStyle w:val="a"/>
        <w:spacing w:line="240" w:lineRule="auto"/>
        <w:ind w:firstLine="709"/>
        <w:rPr>
          <w:sz w:val="24"/>
          <w:szCs w:val="24"/>
        </w:rPr>
      </w:pPr>
      <w:r w:rsidRPr="000B7DA9">
        <w:rPr>
          <w:sz w:val="24"/>
          <w:szCs w:val="24"/>
        </w:rPr>
        <w:t>распознавать символы ВС РФ;</w:t>
      </w:r>
    </w:p>
    <w:p w14:paraId="573860E8" w14:textId="77777777" w:rsidR="00D550F0" w:rsidRPr="000B7DA9" w:rsidRDefault="00D550F0" w:rsidP="00D550F0">
      <w:pPr>
        <w:pStyle w:val="a"/>
        <w:spacing w:line="240" w:lineRule="auto"/>
        <w:ind w:firstLine="709"/>
        <w:rPr>
          <w:sz w:val="24"/>
          <w:szCs w:val="24"/>
        </w:rPr>
      </w:pPr>
      <w:r w:rsidRPr="000B7DA9">
        <w:rPr>
          <w:sz w:val="24"/>
          <w:szCs w:val="24"/>
        </w:rPr>
        <w:t>приводить примеры воинских традиций и ритуалов ВС РФ.</w:t>
      </w:r>
    </w:p>
    <w:p w14:paraId="28EA93B4" w14:textId="77777777" w:rsidR="00D550F0" w:rsidRPr="000B7DA9" w:rsidRDefault="00D550F0" w:rsidP="00D550F0">
      <w:pPr>
        <w:rPr>
          <w:b/>
        </w:rPr>
      </w:pPr>
    </w:p>
    <w:p w14:paraId="4A3117B0" w14:textId="77777777" w:rsidR="00D550F0" w:rsidRPr="000B7DA9" w:rsidRDefault="00D550F0" w:rsidP="00D550F0">
      <w:pPr>
        <w:rPr>
          <w:b/>
        </w:rPr>
      </w:pPr>
      <w:r w:rsidRPr="000B7DA9">
        <w:rPr>
          <w:b/>
        </w:rPr>
        <w:t>Правовые основы военной службы</w:t>
      </w:r>
    </w:p>
    <w:p w14:paraId="586696B9" w14:textId="77777777" w:rsidR="00D550F0" w:rsidRPr="000B7DA9" w:rsidRDefault="00D550F0" w:rsidP="00D550F0">
      <w:pPr>
        <w:pStyle w:val="a"/>
        <w:spacing w:line="240" w:lineRule="auto"/>
        <w:ind w:firstLine="709"/>
        <w:rPr>
          <w:sz w:val="24"/>
          <w:szCs w:val="24"/>
        </w:rPr>
      </w:pPr>
      <w:r w:rsidRPr="000B7DA9">
        <w:rPr>
          <w:sz w:val="24"/>
          <w:szCs w:val="24"/>
        </w:rPr>
        <w:t>Комментировать назначение основных нормативных правовых актов в области воинской обязанности граждан и военной службы;</w:t>
      </w:r>
    </w:p>
    <w:p w14:paraId="72B12499" w14:textId="77777777" w:rsidR="00D550F0" w:rsidRPr="000B7DA9" w:rsidRDefault="00D550F0" w:rsidP="00D550F0">
      <w:pPr>
        <w:pStyle w:val="a"/>
        <w:spacing w:line="240" w:lineRule="auto"/>
        <w:ind w:firstLine="709"/>
        <w:rPr>
          <w:sz w:val="24"/>
          <w:szCs w:val="24"/>
        </w:rPr>
      </w:pPr>
      <w:r w:rsidRPr="000B7DA9">
        <w:rPr>
          <w:sz w:val="24"/>
          <w:szCs w:val="24"/>
        </w:rPr>
        <w:t xml:space="preserve">использовать нормативные правовые акты для изучения и реализации своих прав и обязанностей до призыва, во время призыва, во время прохождения военной службы, во время увольнения с военной службы и пребывания в запасе; </w:t>
      </w:r>
    </w:p>
    <w:p w14:paraId="10D60948" w14:textId="77777777" w:rsidR="00D550F0" w:rsidRPr="000B7DA9" w:rsidRDefault="00D550F0" w:rsidP="00D550F0">
      <w:pPr>
        <w:pStyle w:val="a"/>
        <w:spacing w:line="240" w:lineRule="auto"/>
        <w:ind w:firstLine="709"/>
        <w:rPr>
          <w:sz w:val="24"/>
          <w:szCs w:val="24"/>
        </w:rPr>
      </w:pPr>
      <w:r w:rsidRPr="000B7DA9">
        <w:rPr>
          <w:sz w:val="24"/>
          <w:szCs w:val="24"/>
        </w:rPr>
        <w:t>оперировать основными понятиями в области воинской обязанности граждан и военной службы;</w:t>
      </w:r>
    </w:p>
    <w:p w14:paraId="7E2EC0D5" w14:textId="77777777" w:rsidR="00D550F0" w:rsidRPr="000B7DA9" w:rsidRDefault="00D550F0" w:rsidP="00D550F0">
      <w:pPr>
        <w:pStyle w:val="a"/>
        <w:spacing w:line="240" w:lineRule="auto"/>
        <w:ind w:firstLine="709"/>
        <w:rPr>
          <w:sz w:val="24"/>
          <w:szCs w:val="24"/>
        </w:rPr>
      </w:pPr>
      <w:r w:rsidRPr="000B7DA9">
        <w:rPr>
          <w:sz w:val="24"/>
          <w:szCs w:val="24"/>
        </w:rPr>
        <w:t>раскрывать сущность военной службы и составляющие воинской обязанности гражданина РФ;</w:t>
      </w:r>
    </w:p>
    <w:p w14:paraId="62A895A0" w14:textId="77777777" w:rsidR="00D550F0" w:rsidRPr="000B7DA9" w:rsidRDefault="00D550F0" w:rsidP="00D550F0">
      <w:pPr>
        <w:pStyle w:val="a"/>
        <w:spacing w:line="240" w:lineRule="auto"/>
        <w:ind w:firstLine="709"/>
        <w:rPr>
          <w:sz w:val="24"/>
          <w:szCs w:val="24"/>
        </w:rPr>
      </w:pPr>
      <w:r w:rsidRPr="000B7DA9">
        <w:rPr>
          <w:sz w:val="24"/>
          <w:szCs w:val="24"/>
        </w:rPr>
        <w:t>характеризовать обязательную и добровольную подготовку к военной службе;</w:t>
      </w:r>
    </w:p>
    <w:p w14:paraId="78810AD7" w14:textId="77777777" w:rsidR="00D550F0" w:rsidRPr="000B7DA9" w:rsidRDefault="00D550F0" w:rsidP="00D550F0">
      <w:pPr>
        <w:pStyle w:val="a"/>
        <w:spacing w:line="240" w:lineRule="auto"/>
        <w:ind w:firstLine="709"/>
        <w:rPr>
          <w:sz w:val="24"/>
          <w:szCs w:val="24"/>
        </w:rPr>
      </w:pPr>
      <w:r w:rsidRPr="000B7DA9">
        <w:rPr>
          <w:sz w:val="24"/>
          <w:szCs w:val="24"/>
        </w:rPr>
        <w:lastRenderedPageBreak/>
        <w:t>раскрывать организацию воинского учета;</w:t>
      </w:r>
    </w:p>
    <w:p w14:paraId="0989D3A5" w14:textId="77777777" w:rsidR="00D550F0" w:rsidRPr="000B7DA9" w:rsidRDefault="00D550F0" w:rsidP="00D550F0">
      <w:pPr>
        <w:pStyle w:val="a"/>
        <w:spacing w:line="240" w:lineRule="auto"/>
        <w:ind w:firstLine="709"/>
        <w:rPr>
          <w:sz w:val="24"/>
          <w:szCs w:val="24"/>
        </w:rPr>
      </w:pPr>
      <w:r w:rsidRPr="000B7DA9">
        <w:rPr>
          <w:sz w:val="24"/>
          <w:szCs w:val="24"/>
        </w:rPr>
        <w:t>комментировать назначение Общевоинских уставов ВС РФ;</w:t>
      </w:r>
    </w:p>
    <w:p w14:paraId="07890609" w14:textId="77777777" w:rsidR="00D550F0" w:rsidRPr="000B7DA9" w:rsidRDefault="00D550F0" w:rsidP="00D550F0">
      <w:pPr>
        <w:pStyle w:val="a"/>
        <w:spacing w:line="240" w:lineRule="auto"/>
        <w:ind w:firstLine="709"/>
        <w:rPr>
          <w:sz w:val="24"/>
          <w:szCs w:val="24"/>
        </w:rPr>
      </w:pPr>
      <w:r w:rsidRPr="000B7DA9">
        <w:rPr>
          <w:sz w:val="24"/>
          <w:szCs w:val="24"/>
        </w:rPr>
        <w:t>использовать Общевоинские уставы ВС РФ при подготовке к прохождению военной службы по призыву, контракту;</w:t>
      </w:r>
    </w:p>
    <w:p w14:paraId="2EB93760" w14:textId="77777777" w:rsidR="00D550F0" w:rsidRPr="000B7DA9" w:rsidRDefault="00D550F0" w:rsidP="00D550F0">
      <w:pPr>
        <w:pStyle w:val="a"/>
        <w:spacing w:line="240" w:lineRule="auto"/>
        <w:ind w:firstLine="709"/>
        <w:rPr>
          <w:sz w:val="24"/>
          <w:szCs w:val="24"/>
        </w:rPr>
      </w:pPr>
      <w:r w:rsidRPr="000B7DA9">
        <w:rPr>
          <w:sz w:val="24"/>
          <w:szCs w:val="24"/>
        </w:rPr>
        <w:t>описывать порядок и сроки прохождения службы по призыву, контракту и альтернативной гражданской службы;</w:t>
      </w:r>
    </w:p>
    <w:p w14:paraId="128E28E2" w14:textId="77777777" w:rsidR="00D550F0" w:rsidRPr="000B7DA9" w:rsidRDefault="00D550F0" w:rsidP="00D550F0">
      <w:pPr>
        <w:pStyle w:val="a"/>
        <w:spacing w:line="240" w:lineRule="auto"/>
        <w:ind w:firstLine="709"/>
        <w:rPr>
          <w:sz w:val="24"/>
          <w:szCs w:val="24"/>
        </w:rPr>
      </w:pPr>
      <w:r w:rsidRPr="000B7DA9">
        <w:rPr>
          <w:sz w:val="24"/>
          <w:szCs w:val="24"/>
        </w:rPr>
        <w:t>объяснять порядок назначения на воинскую должность, присвоения и лишения воинского звания;</w:t>
      </w:r>
    </w:p>
    <w:p w14:paraId="72C312C2" w14:textId="77777777" w:rsidR="00D550F0" w:rsidRPr="000B7DA9" w:rsidRDefault="00D550F0" w:rsidP="00D550F0">
      <w:pPr>
        <w:pStyle w:val="a"/>
        <w:spacing w:line="240" w:lineRule="auto"/>
        <w:ind w:firstLine="709"/>
        <w:rPr>
          <w:spacing w:val="-8"/>
          <w:sz w:val="24"/>
          <w:szCs w:val="24"/>
        </w:rPr>
      </w:pPr>
      <w:r w:rsidRPr="000B7DA9">
        <w:rPr>
          <w:spacing w:val="-8"/>
          <w:sz w:val="24"/>
          <w:szCs w:val="24"/>
        </w:rPr>
        <w:t>различать военную форму одежды и знаки различия военнослужащих ВС РФ;</w:t>
      </w:r>
    </w:p>
    <w:p w14:paraId="40B38035" w14:textId="77777777" w:rsidR="00D550F0" w:rsidRPr="000B7DA9" w:rsidRDefault="00D550F0" w:rsidP="00D550F0">
      <w:pPr>
        <w:pStyle w:val="a"/>
        <w:spacing w:line="240" w:lineRule="auto"/>
        <w:ind w:firstLine="709"/>
        <w:rPr>
          <w:sz w:val="24"/>
          <w:szCs w:val="24"/>
        </w:rPr>
      </w:pPr>
      <w:r w:rsidRPr="000B7DA9">
        <w:rPr>
          <w:sz w:val="24"/>
          <w:szCs w:val="24"/>
        </w:rPr>
        <w:t>описывать основание увольнения с военной службы;</w:t>
      </w:r>
    </w:p>
    <w:p w14:paraId="414A421A" w14:textId="77777777" w:rsidR="00D550F0" w:rsidRPr="000B7DA9" w:rsidRDefault="00D550F0" w:rsidP="00D550F0">
      <w:pPr>
        <w:pStyle w:val="a"/>
        <w:spacing w:line="240" w:lineRule="auto"/>
        <w:ind w:firstLine="709"/>
        <w:rPr>
          <w:sz w:val="24"/>
          <w:szCs w:val="24"/>
        </w:rPr>
      </w:pPr>
      <w:r w:rsidRPr="000B7DA9">
        <w:rPr>
          <w:sz w:val="24"/>
          <w:szCs w:val="24"/>
        </w:rPr>
        <w:t>раскрывать предназначение запаса;</w:t>
      </w:r>
    </w:p>
    <w:p w14:paraId="58D6B8E9" w14:textId="77777777" w:rsidR="00D550F0" w:rsidRPr="000B7DA9" w:rsidRDefault="00D550F0" w:rsidP="00D550F0">
      <w:pPr>
        <w:pStyle w:val="a"/>
        <w:spacing w:line="240" w:lineRule="auto"/>
        <w:ind w:firstLine="709"/>
        <w:rPr>
          <w:sz w:val="24"/>
          <w:szCs w:val="24"/>
        </w:rPr>
      </w:pPr>
      <w:r w:rsidRPr="000B7DA9">
        <w:rPr>
          <w:sz w:val="24"/>
          <w:szCs w:val="24"/>
        </w:rPr>
        <w:t xml:space="preserve">объяснять порядок зачисления и пребывания в запасе; </w:t>
      </w:r>
    </w:p>
    <w:p w14:paraId="408097D7" w14:textId="77777777" w:rsidR="00D550F0" w:rsidRPr="000B7DA9" w:rsidRDefault="00D550F0" w:rsidP="00D550F0">
      <w:pPr>
        <w:pStyle w:val="a"/>
        <w:spacing w:line="240" w:lineRule="auto"/>
        <w:ind w:firstLine="709"/>
        <w:rPr>
          <w:sz w:val="24"/>
          <w:szCs w:val="24"/>
        </w:rPr>
      </w:pPr>
      <w:r w:rsidRPr="000B7DA9">
        <w:rPr>
          <w:sz w:val="24"/>
          <w:szCs w:val="24"/>
        </w:rPr>
        <w:t>раскрывать предназначение мобилизационного резерва;</w:t>
      </w:r>
    </w:p>
    <w:p w14:paraId="204DDABD" w14:textId="77777777" w:rsidR="00D550F0" w:rsidRPr="000B7DA9" w:rsidRDefault="00D550F0" w:rsidP="00D550F0">
      <w:pPr>
        <w:pStyle w:val="a"/>
        <w:spacing w:line="240" w:lineRule="auto"/>
        <w:ind w:firstLine="709"/>
        <w:rPr>
          <w:sz w:val="24"/>
          <w:szCs w:val="24"/>
        </w:rPr>
      </w:pPr>
      <w:r w:rsidRPr="000B7DA9">
        <w:rPr>
          <w:sz w:val="24"/>
          <w:szCs w:val="24"/>
        </w:rPr>
        <w:t>объяснять порядок заключения контракта и сроки пребывания в резерве.</w:t>
      </w:r>
    </w:p>
    <w:p w14:paraId="65CD5103" w14:textId="77777777" w:rsidR="00D550F0" w:rsidRPr="000B7DA9" w:rsidRDefault="00D550F0" w:rsidP="00D550F0"/>
    <w:p w14:paraId="5ABB987A" w14:textId="77777777" w:rsidR="00535F6A" w:rsidRPr="000B7DA9" w:rsidRDefault="00535F6A" w:rsidP="00D550F0">
      <w:pPr>
        <w:rPr>
          <w:b/>
        </w:rPr>
      </w:pPr>
    </w:p>
    <w:p w14:paraId="10A9BD74" w14:textId="3599721D" w:rsidR="00D550F0" w:rsidRPr="000B7DA9" w:rsidRDefault="00D550F0" w:rsidP="00D550F0">
      <w:pPr>
        <w:rPr>
          <w:b/>
        </w:rPr>
      </w:pPr>
      <w:r w:rsidRPr="000B7DA9">
        <w:rPr>
          <w:b/>
        </w:rPr>
        <w:t>Элементы начальной военной подготовки</w:t>
      </w:r>
    </w:p>
    <w:p w14:paraId="5AD5CB0E" w14:textId="77777777" w:rsidR="00D550F0" w:rsidRPr="000B7DA9" w:rsidRDefault="00D550F0" w:rsidP="00D550F0">
      <w:pPr>
        <w:pStyle w:val="a"/>
        <w:spacing w:line="240" w:lineRule="auto"/>
        <w:ind w:firstLine="709"/>
        <w:rPr>
          <w:sz w:val="24"/>
          <w:szCs w:val="24"/>
        </w:rPr>
      </w:pPr>
      <w:r w:rsidRPr="000B7DA9">
        <w:rPr>
          <w:sz w:val="24"/>
          <w:szCs w:val="24"/>
        </w:rPr>
        <w:t>Комментировать назначение Строевого устава ВС РФ;</w:t>
      </w:r>
    </w:p>
    <w:p w14:paraId="56DBAF9A" w14:textId="77777777" w:rsidR="00D550F0" w:rsidRPr="000B7DA9" w:rsidRDefault="00D550F0" w:rsidP="00D550F0">
      <w:pPr>
        <w:pStyle w:val="a"/>
        <w:spacing w:line="240" w:lineRule="auto"/>
        <w:ind w:firstLine="709"/>
        <w:rPr>
          <w:sz w:val="24"/>
          <w:szCs w:val="24"/>
        </w:rPr>
      </w:pPr>
      <w:r w:rsidRPr="000B7DA9">
        <w:rPr>
          <w:sz w:val="24"/>
          <w:szCs w:val="24"/>
        </w:rPr>
        <w:t>использовать Строевой устав ВС РФ при обучении элементам строевой подготовки;</w:t>
      </w:r>
    </w:p>
    <w:p w14:paraId="44EC86C7" w14:textId="77777777" w:rsidR="00D550F0" w:rsidRPr="000B7DA9" w:rsidRDefault="00D550F0" w:rsidP="00D550F0">
      <w:pPr>
        <w:pStyle w:val="a"/>
        <w:spacing w:line="240" w:lineRule="auto"/>
        <w:ind w:firstLine="709"/>
        <w:rPr>
          <w:sz w:val="24"/>
          <w:szCs w:val="24"/>
        </w:rPr>
      </w:pPr>
      <w:r w:rsidRPr="000B7DA9">
        <w:rPr>
          <w:sz w:val="24"/>
          <w:szCs w:val="24"/>
        </w:rPr>
        <w:t>оперировать основными понятиями Строевого устава ВС РФ;</w:t>
      </w:r>
    </w:p>
    <w:p w14:paraId="40FB6658" w14:textId="77777777" w:rsidR="00D550F0" w:rsidRPr="000B7DA9" w:rsidRDefault="00D550F0" w:rsidP="00D550F0">
      <w:pPr>
        <w:pStyle w:val="a"/>
        <w:spacing w:line="240" w:lineRule="auto"/>
        <w:ind w:firstLine="709"/>
        <w:rPr>
          <w:sz w:val="24"/>
          <w:szCs w:val="24"/>
        </w:rPr>
      </w:pPr>
      <w:r w:rsidRPr="000B7DA9">
        <w:rPr>
          <w:sz w:val="24"/>
          <w:szCs w:val="24"/>
        </w:rPr>
        <w:t>выполнять строевые приемы и движение без оружия;</w:t>
      </w:r>
    </w:p>
    <w:p w14:paraId="079226F2" w14:textId="77777777" w:rsidR="00D550F0" w:rsidRPr="000B7DA9" w:rsidRDefault="00D550F0" w:rsidP="00D550F0">
      <w:pPr>
        <w:pStyle w:val="a"/>
        <w:spacing w:line="240" w:lineRule="auto"/>
        <w:ind w:firstLine="709"/>
        <w:rPr>
          <w:sz w:val="24"/>
          <w:szCs w:val="24"/>
        </w:rPr>
      </w:pPr>
      <w:r w:rsidRPr="000B7DA9">
        <w:rPr>
          <w:sz w:val="24"/>
          <w:szCs w:val="24"/>
        </w:rPr>
        <w:t>выполнять воинское приветствие без оружия на месте и в движении, выход из строя и возвращение в строй, подход к начальнику и отход от него;</w:t>
      </w:r>
    </w:p>
    <w:p w14:paraId="0CECD7C0" w14:textId="77777777" w:rsidR="00D550F0" w:rsidRPr="000B7DA9" w:rsidRDefault="00D550F0" w:rsidP="00D550F0">
      <w:pPr>
        <w:pStyle w:val="a"/>
        <w:spacing w:line="240" w:lineRule="auto"/>
        <w:ind w:firstLine="709"/>
        <w:rPr>
          <w:sz w:val="24"/>
          <w:szCs w:val="24"/>
        </w:rPr>
      </w:pPr>
      <w:r w:rsidRPr="000B7DA9">
        <w:rPr>
          <w:sz w:val="24"/>
          <w:szCs w:val="24"/>
        </w:rPr>
        <w:t>выполнять строевые приемы в составе отделения на месте и в движении;</w:t>
      </w:r>
    </w:p>
    <w:p w14:paraId="751D9F50" w14:textId="77777777" w:rsidR="00D550F0" w:rsidRPr="000B7DA9" w:rsidRDefault="00D550F0" w:rsidP="00D550F0">
      <w:pPr>
        <w:pStyle w:val="a"/>
        <w:spacing w:line="240" w:lineRule="auto"/>
        <w:ind w:firstLine="709"/>
        <w:rPr>
          <w:sz w:val="24"/>
          <w:szCs w:val="24"/>
        </w:rPr>
      </w:pPr>
      <w:r w:rsidRPr="000B7DA9">
        <w:rPr>
          <w:sz w:val="24"/>
          <w:szCs w:val="24"/>
        </w:rPr>
        <w:t>приводить примеры команд управления строем с помощью голоса;</w:t>
      </w:r>
    </w:p>
    <w:p w14:paraId="0C75B39B" w14:textId="77777777" w:rsidR="00D550F0" w:rsidRPr="000B7DA9" w:rsidRDefault="00D550F0" w:rsidP="00D550F0">
      <w:pPr>
        <w:pStyle w:val="a"/>
        <w:spacing w:line="240" w:lineRule="auto"/>
        <w:ind w:firstLine="709"/>
        <w:rPr>
          <w:sz w:val="24"/>
          <w:szCs w:val="24"/>
        </w:rPr>
      </w:pPr>
      <w:r w:rsidRPr="000B7DA9">
        <w:rPr>
          <w:sz w:val="24"/>
          <w:szCs w:val="24"/>
        </w:rPr>
        <w:t>описывать назначение, боевые свойства и общее устройство автомата Калашникова;</w:t>
      </w:r>
    </w:p>
    <w:p w14:paraId="1A77F862" w14:textId="77777777" w:rsidR="00D550F0" w:rsidRPr="000B7DA9" w:rsidRDefault="00D550F0" w:rsidP="00D550F0">
      <w:pPr>
        <w:pStyle w:val="a"/>
        <w:spacing w:line="240" w:lineRule="auto"/>
        <w:ind w:firstLine="709"/>
        <w:rPr>
          <w:sz w:val="24"/>
          <w:szCs w:val="24"/>
        </w:rPr>
      </w:pPr>
      <w:r w:rsidRPr="000B7DA9">
        <w:rPr>
          <w:sz w:val="24"/>
          <w:szCs w:val="24"/>
        </w:rPr>
        <w:t>выполнять неполную разборку и сборку автомата Калашникова для чистки и смазки;</w:t>
      </w:r>
      <w:r w:rsidRPr="000B7DA9">
        <w:rPr>
          <w:sz w:val="24"/>
          <w:szCs w:val="24"/>
        </w:rPr>
        <w:tab/>
      </w:r>
    </w:p>
    <w:p w14:paraId="07808E7D" w14:textId="77777777" w:rsidR="00D550F0" w:rsidRPr="000B7DA9" w:rsidRDefault="00D550F0" w:rsidP="00D550F0">
      <w:pPr>
        <w:pStyle w:val="a"/>
        <w:spacing w:line="240" w:lineRule="auto"/>
        <w:ind w:firstLine="709"/>
        <w:rPr>
          <w:sz w:val="24"/>
          <w:szCs w:val="24"/>
        </w:rPr>
      </w:pPr>
      <w:r w:rsidRPr="000B7DA9">
        <w:rPr>
          <w:sz w:val="24"/>
          <w:szCs w:val="24"/>
        </w:rPr>
        <w:t>описывать порядок хранения автомата;</w:t>
      </w:r>
    </w:p>
    <w:p w14:paraId="69E6FE71" w14:textId="77777777" w:rsidR="00D550F0" w:rsidRPr="000B7DA9" w:rsidRDefault="00D550F0" w:rsidP="00D550F0">
      <w:pPr>
        <w:pStyle w:val="a"/>
        <w:spacing w:line="240" w:lineRule="auto"/>
        <w:ind w:firstLine="709"/>
        <w:rPr>
          <w:sz w:val="24"/>
          <w:szCs w:val="24"/>
        </w:rPr>
      </w:pPr>
      <w:r w:rsidRPr="000B7DA9">
        <w:rPr>
          <w:sz w:val="24"/>
          <w:szCs w:val="24"/>
        </w:rPr>
        <w:t>различать составляющие патрона;</w:t>
      </w:r>
    </w:p>
    <w:p w14:paraId="5DBC1542" w14:textId="77777777" w:rsidR="00D550F0" w:rsidRPr="000B7DA9" w:rsidRDefault="00D550F0" w:rsidP="00D550F0">
      <w:pPr>
        <w:pStyle w:val="a"/>
        <w:spacing w:line="240" w:lineRule="auto"/>
        <w:ind w:firstLine="709"/>
        <w:rPr>
          <w:sz w:val="24"/>
          <w:szCs w:val="24"/>
        </w:rPr>
      </w:pPr>
      <w:r w:rsidRPr="000B7DA9">
        <w:rPr>
          <w:sz w:val="24"/>
          <w:szCs w:val="24"/>
        </w:rPr>
        <w:t>снаряжать магазин патронами;</w:t>
      </w:r>
    </w:p>
    <w:p w14:paraId="13886783" w14:textId="77777777" w:rsidR="00D550F0" w:rsidRPr="000B7DA9" w:rsidRDefault="00D550F0" w:rsidP="00D550F0">
      <w:pPr>
        <w:pStyle w:val="a"/>
        <w:spacing w:line="240" w:lineRule="auto"/>
        <w:ind w:firstLine="709"/>
        <w:rPr>
          <w:sz w:val="24"/>
          <w:szCs w:val="24"/>
        </w:rPr>
      </w:pPr>
      <w:r w:rsidRPr="000B7DA9">
        <w:rPr>
          <w:sz w:val="24"/>
          <w:szCs w:val="24"/>
        </w:rPr>
        <w:t>выполнять меры безопасности при обращении с автоматом Калашникова и патронами в повседневной жизнедеятельности и при проведении стрельб;</w:t>
      </w:r>
    </w:p>
    <w:p w14:paraId="72F7BA98" w14:textId="77777777" w:rsidR="00D550F0" w:rsidRPr="000B7DA9" w:rsidRDefault="00D550F0" w:rsidP="00D550F0">
      <w:pPr>
        <w:pStyle w:val="a"/>
        <w:spacing w:line="240" w:lineRule="auto"/>
        <w:ind w:firstLine="709"/>
        <w:rPr>
          <w:sz w:val="24"/>
          <w:szCs w:val="24"/>
        </w:rPr>
      </w:pPr>
      <w:r w:rsidRPr="000B7DA9">
        <w:rPr>
          <w:sz w:val="24"/>
          <w:szCs w:val="24"/>
        </w:rPr>
        <w:t>описывать явление выстрела и его практическое значение;</w:t>
      </w:r>
    </w:p>
    <w:p w14:paraId="24BE474A" w14:textId="77777777" w:rsidR="00D550F0" w:rsidRPr="000B7DA9" w:rsidRDefault="00D550F0" w:rsidP="00D550F0">
      <w:pPr>
        <w:pStyle w:val="a"/>
        <w:spacing w:line="240" w:lineRule="auto"/>
        <w:ind w:firstLine="709"/>
        <w:rPr>
          <w:sz w:val="24"/>
          <w:szCs w:val="24"/>
        </w:rPr>
      </w:pPr>
      <w:r w:rsidRPr="000B7DA9">
        <w:rPr>
          <w:sz w:val="24"/>
          <w:szCs w:val="24"/>
        </w:rPr>
        <w:t>объяснять значение начальной скорости пули, траектории полета пули, пробивного и убойного действия пули при поражении противника;</w:t>
      </w:r>
    </w:p>
    <w:p w14:paraId="32C1B547" w14:textId="77777777" w:rsidR="00D550F0" w:rsidRPr="000B7DA9" w:rsidRDefault="00D550F0" w:rsidP="00D550F0">
      <w:pPr>
        <w:pStyle w:val="a"/>
        <w:spacing w:line="240" w:lineRule="auto"/>
        <w:ind w:firstLine="709"/>
        <w:rPr>
          <w:sz w:val="24"/>
          <w:szCs w:val="24"/>
        </w:rPr>
      </w:pPr>
      <w:r w:rsidRPr="000B7DA9">
        <w:rPr>
          <w:sz w:val="24"/>
          <w:szCs w:val="24"/>
        </w:rPr>
        <w:t>объяснять влияние отдачи оружия на результат выстрела;</w:t>
      </w:r>
    </w:p>
    <w:p w14:paraId="4C544500" w14:textId="77777777" w:rsidR="00D550F0" w:rsidRPr="000B7DA9" w:rsidRDefault="00D550F0" w:rsidP="00D550F0">
      <w:pPr>
        <w:pStyle w:val="a"/>
        <w:spacing w:line="240" w:lineRule="auto"/>
        <w:ind w:firstLine="709"/>
        <w:rPr>
          <w:sz w:val="24"/>
          <w:szCs w:val="24"/>
        </w:rPr>
      </w:pPr>
      <w:r w:rsidRPr="000B7DA9">
        <w:rPr>
          <w:sz w:val="24"/>
          <w:szCs w:val="24"/>
        </w:rPr>
        <w:lastRenderedPageBreak/>
        <w:t>выбирать прицел и правильную точку прицеливания для стрельбы по неподвижным целям;</w:t>
      </w:r>
    </w:p>
    <w:p w14:paraId="57E7F388" w14:textId="77777777" w:rsidR="00D550F0" w:rsidRPr="000B7DA9" w:rsidRDefault="00D550F0" w:rsidP="00D550F0">
      <w:pPr>
        <w:pStyle w:val="a"/>
        <w:spacing w:line="240" w:lineRule="auto"/>
        <w:ind w:firstLine="709"/>
        <w:rPr>
          <w:sz w:val="24"/>
          <w:szCs w:val="24"/>
        </w:rPr>
      </w:pPr>
      <w:r w:rsidRPr="000B7DA9">
        <w:rPr>
          <w:sz w:val="24"/>
          <w:szCs w:val="24"/>
        </w:rPr>
        <w:t>объяснять ошибки прицеливания по результатам стрельбы;</w:t>
      </w:r>
    </w:p>
    <w:p w14:paraId="78767CC6" w14:textId="77777777" w:rsidR="00D550F0" w:rsidRPr="000B7DA9" w:rsidRDefault="00D550F0" w:rsidP="00D550F0">
      <w:pPr>
        <w:pStyle w:val="a"/>
        <w:spacing w:line="240" w:lineRule="auto"/>
        <w:ind w:firstLine="709"/>
        <w:rPr>
          <w:sz w:val="24"/>
          <w:szCs w:val="24"/>
        </w:rPr>
      </w:pPr>
      <w:r w:rsidRPr="000B7DA9">
        <w:rPr>
          <w:sz w:val="24"/>
          <w:szCs w:val="24"/>
        </w:rPr>
        <w:t>выполнять изготовку к стрельбе;</w:t>
      </w:r>
    </w:p>
    <w:p w14:paraId="749DA5FF" w14:textId="77777777" w:rsidR="00D550F0" w:rsidRPr="000B7DA9" w:rsidRDefault="00D550F0" w:rsidP="00D550F0">
      <w:pPr>
        <w:pStyle w:val="a"/>
        <w:spacing w:line="240" w:lineRule="auto"/>
        <w:ind w:firstLine="709"/>
        <w:rPr>
          <w:sz w:val="24"/>
          <w:szCs w:val="24"/>
        </w:rPr>
      </w:pPr>
      <w:r w:rsidRPr="000B7DA9">
        <w:rPr>
          <w:sz w:val="24"/>
          <w:szCs w:val="24"/>
        </w:rPr>
        <w:t>производить стрельбу;</w:t>
      </w:r>
    </w:p>
    <w:p w14:paraId="5EF62165" w14:textId="77777777" w:rsidR="00D550F0" w:rsidRPr="000B7DA9" w:rsidRDefault="00D550F0" w:rsidP="00D550F0">
      <w:pPr>
        <w:pStyle w:val="a"/>
        <w:spacing w:line="240" w:lineRule="auto"/>
        <w:ind w:firstLine="709"/>
        <w:rPr>
          <w:sz w:val="24"/>
          <w:szCs w:val="24"/>
        </w:rPr>
      </w:pPr>
      <w:r w:rsidRPr="000B7DA9">
        <w:rPr>
          <w:sz w:val="24"/>
          <w:szCs w:val="24"/>
        </w:rPr>
        <w:t>объяснять назначение и боевые свойства гранат;</w:t>
      </w:r>
    </w:p>
    <w:p w14:paraId="236BFFFA" w14:textId="77777777" w:rsidR="00D550F0" w:rsidRPr="000B7DA9" w:rsidRDefault="00D550F0" w:rsidP="00D550F0">
      <w:pPr>
        <w:pStyle w:val="a"/>
        <w:spacing w:line="240" w:lineRule="auto"/>
        <w:ind w:firstLine="709"/>
        <w:rPr>
          <w:sz w:val="24"/>
          <w:szCs w:val="24"/>
        </w:rPr>
      </w:pPr>
      <w:r w:rsidRPr="000B7DA9">
        <w:rPr>
          <w:sz w:val="24"/>
          <w:szCs w:val="24"/>
        </w:rPr>
        <w:t>различать наступательные и оборонительные гранаты;</w:t>
      </w:r>
    </w:p>
    <w:p w14:paraId="0147DCF6" w14:textId="77777777" w:rsidR="00D550F0" w:rsidRPr="000B7DA9" w:rsidRDefault="00D550F0" w:rsidP="00D550F0">
      <w:pPr>
        <w:pStyle w:val="a"/>
        <w:spacing w:line="240" w:lineRule="auto"/>
        <w:ind w:firstLine="709"/>
        <w:rPr>
          <w:sz w:val="24"/>
          <w:szCs w:val="24"/>
        </w:rPr>
      </w:pPr>
      <w:r w:rsidRPr="000B7DA9">
        <w:rPr>
          <w:sz w:val="24"/>
          <w:szCs w:val="24"/>
        </w:rPr>
        <w:t xml:space="preserve">описывать устройство ручных осколочных гранат; </w:t>
      </w:r>
    </w:p>
    <w:p w14:paraId="3CF47341" w14:textId="77777777" w:rsidR="00D550F0" w:rsidRPr="000B7DA9" w:rsidRDefault="00D550F0" w:rsidP="00D550F0">
      <w:pPr>
        <w:pStyle w:val="a"/>
        <w:spacing w:line="240" w:lineRule="auto"/>
        <w:ind w:firstLine="709"/>
        <w:rPr>
          <w:sz w:val="24"/>
          <w:szCs w:val="24"/>
        </w:rPr>
      </w:pPr>
      <w:r w:rsidRPr="000B7DA9">
        <w:rPr>
          <w:sz w:val="24"/>
          <w:szCs w:val="24"/>
        </w:rPr>
        <w:t>выполнять приемы и правила снаряжения и метания ручных гранат;</w:t>
      </w:r>
    </w:p>
    <w:p w14:paraId="08F64CB3" w14:textId="77777777" w:rsidR="00D550F0" w:rsidRPr="000B7DA9" w:rsidRDefault="00D550F0" w:rsidP="00D550F0">
      <w:pPr>
        <w:pStyle w:val="a"/>
        <w:spacing w:line="240" w:lineRule="auto"/>
        <w:ind w:firstLine="709"/>
        <w:rPr>
          <w:sz w:val="24"/>
          <w:szCs w:val="24"/>
        </w:rPr>
      </w:pPr>
      <w:r w:rsidRPr="000B7DA9">
        <w:rPr>
          <w:sz w:val="24"/>
          <w:szCs w:val="24"/>
        </w:rPr>
        <w:t>выполнять меры безопасности при обращении с гранатами;</w:t>
      </w:r>
    </w:p>
    <w:p w14:paraId="6BE923ED" w14:textId="77777777" w:rsidR="00D550F0" w:rsidRPr="000B7DA9" w:rsidRDefault="00D550F0" w:rsidP="00D550F0">
      <w:pPr>
        <w:pStyle w:val="a"/>
        <w:spacing w:line="240" w:lineRule="auto"/>
        <w:ind w:firstLine="709"/>
        <w:rPr>
          <w:sz w:val="24"/>
          <w:szCs w:val="24"/>
        </w:rPr>
      </w:pPr>
      <w:r w:rsidRPr="000B7DA9">
        <w:rPr>
          <w:sz w:val="24"/>
          <w:szCs w:val="24"/>
        </w:rPr>
        <w:t>объяснять предназначение современного общевойскового боя;</w:t>
      </w:r>
    </w:p>
    <w:p w14:paraId="6A141E13" w14:textId="77777777" w:rsidR="00D550F0" w:rsidRPr="000B7DA9" w:rsidRDefault="00D550F0" w:rsidP="00D550F0">
      <w:pPr>
        <w:pStyle w:val="a"/>
        <w:spacing w:line="240" w:lineRule="auto"/>
        <w:ind w:firstLine="709"/>
        <w:rPr>
          <w:sz w:val="24"/>
          <w:szCs w:val="24"/>
        </w:rPr>
      </w:pPr>
      <w:r w:rsidRPr="000B7DA9">
        <w:rPr>
          <w:sz w:val="24"/>
          <w:szCs w:val="24"/>
        </w:rPr>
        <w:t>характеризовать современный общевойсковой бой;</w:t>
      </w:r>
    </w:p>
    <w:p w14:paraId="20D2BD29" w14:textId="77777777" w:rsidR="00D550F0" w:rsidRPr="000B7DA9" w:rsidRDefault="00D550F0" w:rsidP="00D550F0">
      <w:pPr>
        <w:pStyle w:val="a"/>
        <w:spacing w:line="240" w:lineRule="auto"/>
        <w:ind w:firstLine="709"/>
        <w:rPr>
          <w:sz w:val="24"/>
          <w:szCs w:val="24"/>
        </w:rPr>
      </w:pPr>
      <w:r w:rsidRPr="000B7DA9">
        <w:rPr>
          <w:sz w:val="24"/>
          <w:szCs w:val="24"/>
        </w:rPr>
        <w:t>описывать элементы инженерного оборудования позиции солдата и порядок их оборудования;</w:t>
      </w:r>
    </w:p>
    <w:p w14:paraId="4FAF83D8" w14:textId="77777777" w:rsidR="00D550F0" w:rsidRPr="000B7DA9" w:rsidRDefault="00D550F0" w:rsidP="00D550F0">
      <w:pPr>
        <w:pStyle w:val="a"/>
        <w:spacing w:line="240" w:lineRule="auto"/>
        <w:ind w:firstLine="709"/>
        <w:rPr>
          <w:sz w:val="24"/>
          <w:szCs w:val="24"/>
        </w:rPr>
      </w:pPr>
      <w:r w:rsidRPr="000B7DA9">
        <w:rPr>
          <w:sz w:val="24"/>
          <w:szCs w:val="24"/>
        </w:rPr>
        <w:t>выполнять приемы «К бою», «Встать»;</w:t>
      </w:r>
    </w:p>
    <w:p w14:paraId="1B61C6EB" w14:textId="77777777" w:rsidR="00D550F0" w:rsidRPr="000B7DA9" w:rsidRDefault="00D550F0" w:rsidP="00D550F0">
      <w:pPr>
        <w:pStyle w:val="a"/>
        <w:spacing w:line="240" w:lineRule="auto"/>
        <w:ind w:firstLine="709"/>
        <w:rPr>
          <w:sz w:val="24"/>
          <w:szCs w:val="24"/>
        </w:rPr>
      </w:pPr>
      <w:r w:rsidRPr="000B7DA9">
        <w:rPr>
          <w:sz w:val="24"/>
          <w:szCs w:val="24"/>
        </w:rPr>
        <w:t xml:space="preserve">объяснять, в каких случаях используются перебежки и </w:t>
      </w:r>
      <w:proofErr w:type="spellStart"/>
      <w:r w:rsidRPr="000B7DA9">
        <w:rPr>
          <w:sz w:val="24"/>
          <w:szCs w:val="24"/>
        </w:rPr>
        <w:t>переползания</w:t>
      </w:r>
      <w:proofErr w:type="spellEnd"/>
      <w:r w:rsidRPr="000B7DA9">
        <w:rPr>
          <w:sz w:val="24"/>
          <w:szCs w:val="24"/>
        </w:rPr>
        <w:t>;</w:t>
      </w:r>
    </w:p>
    <w:p w14:paraId="1118E9DC" w14:textId="77777777" w:rsidR="00D550F0" w:rsidRPr="000B7DA9" w:rsidRDefault="00D550F0" w:rsidP="00D550F0">
      <w:pPr>
        <w:pStyle w:val="a"/>
        <w:spacing w:line="240" w:lineRule="auto"/>
        <w:ind w:firstLine="709"/>
        <w:rPr>
          <w:sz w:val="24"/>
          <w:szCs w:val="24"/>
        </w:rPr>
      </w:pPr>
      <w:r w:rsidRPr="000B7DA9">
        <w:rPr>
          <w:sz w:val="24"/>
          <w:szCs w:val="24"/>
        </w:rPr>
        <w:t xml:space="preserve">выполнять перебежки и </w:t>
      </w:r>
      <w:proofErr w:type="spellStart"/>
      <w:r w:rsidRPr="000B7DA9">
        <w:rPr>
          <w:sz w:val="24"/>
          <w:szCs w:val="24"/>
        </w:rPr>
        <w:t>переползания</w:t>
      </w:r>
      <w:proofErr w:type="spellEnd"/>
      <w:r w:rsidRPr="000B7DA9">
        <w:rPr>
          <w:sz w:val="24"/>
          <w:szCs w:val="24"/>
        </w:rPr>
        <w:t xml:space="preserve"> (по-пластунски, на </w:t>
      </w:r>
      <w:proofErr w:type="spellStart"/>
      <w:r w:rsidRPr="000B7DA9">
        <w:rPr>
          <w:sz w:val="24"/>
          <w:szCs w:val="24"/>
        </w:rPr>
        <w:t>получетвереньках</w:t>
      </w:r>
      <w:proofErr w:type="spellEnd"/>
      <w:r w:rsidRPr="000B7DA9">
        <w:rPr>
          <w:sz w:val="24"/>
          <w:szCs w:val="24"/>
        </w:rPr>
        <w:t>, на боку);</w:t>
      </w:r>
    </w:p>
    <w:p w14:paraId="03D05127" w14:textId="77777777" w:rsidR="00D550F0" w:rsidRPr="000B7DA9" w:rsidRDefault="00D550F0" w:rsidP="00D550F0">
      <w:pPr>
        <w:pStyle w:val="a"/>
        <w:spacing w:line="240" w:lineRule="auto"/>
        <w:ind w:firstLine="709"/>
        <w:rPr>
          <w:sz w:val="24"/>
          <w:szCs w:val="24"/>
        </w:rPr>
      </w:pPr>
      <w:r w:rsidRPr="000B7DA9">
        <w:rPr>
          <w:sz w:val="24"/>
          <w:szCs w:val="24"/>
        </w:rPr>
        <w:t>определять стороны горизонта по компасу, солнцу и часам, по Полярной звезде и признакам местных предметов;</w:t>
      </w:r>
    </w:p>
    <w:p w14:paraId="69C5E96E" w14:textId="77777777" w:rsidR="00D550F0" w:rsidRPr="000B7DA9" w:rsidRDefault="00D550F0" w:rsidP="00D550F0">
      <w:pPr>
        <w:pStyle w:val="a"/>
        <w:spacing w:line="240" w:lineRule="auto"/>
        <w:ind w:firstLine="709"/>
        <w:rPr>
          <w:sz w:val="24"/>
          <w:szCs w:val="24"/>
        </w:rPr>
      </w:pPr>
      <w:r w:rsidRPr="000B7DA9">
        <w:rPr>
          <w:sz w:val="24"/>
          <w:szCs w:val="24"/>
        </w:rPr>
        <w:t>передвигаться по азимутам;</w:t>
      </w:r>
    </w:p>
    <w:p w14:paraId="68991DDD" w14:textId="77777777" w:rsidR="00D550F0" w:rsidRPr="000B7DA9" w:rsidRDefault="00D550F0" w:rsidP="00D550F0">
      <w:pPr>
        <w:pStyle w:val="a"/>
        <w:spacing w:line="240" w:lineRule="auto"/>
        <w:ind w:firstLine="709"/>
        <w:rPr>
          <w:sz w:val="24"/>
          <w:szCs w:val="24"/>
        </w:rPr>
      </w:pPr>
      <w:r w:rsidRPr="000B7DA9">
        <w:rPr>
          <w:sz w:val="24"/>
          <w:szCs w:val="24"/>
        </w:rPr>
        <w:t>описывать назначение, устройство, комплектность, подбор и правила использования противогаза, респиратора, общевойскового защитного комплекта (ОЗК) и легкого защитного костюма (Л-1);</w:t>
      </w:r>
    </w:p>
    <w:p w14:paraId="551B9F9E" w14:textId="77777777" w:rsidR="00D550F0" w:rsidRPr="000B7DA9" w:rsidRDefault="00D550F0" w:rsidP="00D550F0">
      <w:pPr>
        <w:pStyle w:val="a"/>
        <w:spacing w:line="240" w:lineRule="auto"/>
        <w:ind w:firstLine="709"/>
        <w:rPr>
          <w:sz w:val="24"/>
          <w:szCs w:val="24"/>
        </w:rPr>
      </w:pPr>
      <w:r w:rsidRPr="000B7DA9">
        <w:rPr>
          <w:sz w:val="24"/>
          <w:szCs w:val="24"/>
        </w:rPr>
        <w:t>применять средства индивидуальной защиты;</w:t>
      </w:r>
    </w:p>
    <w:p w14:paraId="1FC765AA" w14:textId="77777777" w:rsidR="00D550F0" w:rsidRPr="000B7DA9" w:rsidRDefault="00D550F0" w:rsidP="00D550F0">
      <w:pPr>
        <w:pStyle w:val="a"/>
        <w:spacing w:line="240" w:lineRule="auto"/>
        <w:ind w:firstLine="709"/>
        <w:rPr>
          <w:sz w:val="24"/>
          <w:szCs w:val="24"/>
        </w:rPr>
      </w:pPr>
      <w:r w:rsidRPr="000B7DA9">
        <w:rPr>
          <w:sz w:val="24"/>
          <w:szCs w:val="24"/>
        </w:rPr>
        <w:t>действовать по сигналам оповещения исходя из тактико-технических характеристик (ТТХ) средств индивидуальной защиты от оружия массового поражения;</w:t>
      </w:r>
    </w:p>
    <w:p w14:paraId="3F93E880" w14:textId="77777777" w:rsidR="00D550F0" w:rsidRPr="000B7DA9" w:rsidRDefault="00D550F0" w:rsidP="00D550F0">
      <w:pPr>
        <w:pStyle w:val="a"/>
        <w:spacing w:line="240" w:lineRule="auto"/>
        <w:ind w:firstLine="709"/>
        <w:rPr>
          <w:sz w:val="24"/>
          <w:szCs w:val="24"/>
        </w:rPr>
      </w:pPr>
      <w:r w:rsidRPr="000B7DA9">
        <w:rPr>
          <w:sz w:val="24"/>
          <w:szCs w:val="24"/>
        </w:rPr>
        <w:t>описывать состав и область применения аптечки индивидуальной;</w:t>
      </w:r>
    </w:p>
    <w:p w14:paraId="284B43C1" w14:textId="77777777" w:rsidR="00D550F0" w:rsidRPr="000B7DA9" w:rsidRDefault="00D550F0" w:rsidP="00D550F0">
      <w:pPr>
        <w:pStyle w:val="a"/>
        <w:spacing w:line="240" w:lineRule="auto"/>
        <w:ind w:firstLine="709"/>
        <w:rPr>
          <w:sz w:val="24"/>
          <w:szCs w:val="24"/>
        </w:rPr>
      </w:pPr>
      <w:r w:rsidRPr="000B7DA9">
        <w:rPr>
          <w:sz w:val="24"/>
          <w:szCs w:val="24"/>
        </w:rPr>
        <w:t>раскрывать особенности оказания первой помощи в бою;</w:t>
      </w:r>
    </w:p>
    <w:p w14:paraId="6A730100" w14:textId="77777777" w:rsidR="00D550F0" w:rsidRPr="000B7DA9" w:rsidRDefault="00D550F0" w:rsidP="00D550F0">
      <w:pPr>
        <w:pStyle w:val="a"/>
        <w:spacing w:line="240" w:lineRule="auto"/>
        <w:ind w:firstLine="709"/>
        <w:rPr>
          <w:sz w:val="24"/>
          <w:szCs w:val="24"/>
        </w:rPr>
      </w:pPr>
      <w:r w:rsidRPr="000B7DA9">
        <w:rPr>
          <w:sz w:val="24"/>
          <w:szCs w:val="24"/>
        </w:rPr>
        <w:t>выполнять приемы по выносу раненых с поля боя.</w:t>
      </w:r>
    </w:p>
    <w:p w14:paraId="58FA5E8D" w14:textId="77777777" w:rsidR="00D550F0" w:rsidRPr="000B7DA9" w:rsidRDefault="00D550F0" w:rsidP="00D550F0"/>
    <w:p w14:paraId="180A233D" w14:textId="77777777" w:rsidR="00D550F0" w:rsidRPr="000B7DA9" w:rsidRDefault="00D550F0" w:rsidP="00D550F0">
      <w:pPr>
        <w:rPr>
          <w:b/>
        </w:rPr>
      </w:pPr>
      <w:r w:rsidRPr="000B7DA9">
        <w:rPr>
          <w:b/>
        </w:rPr>
        <w:t>Военно-профессиональная деятельность</w:t>
      </w:r>
    </w:p>
    <w:p w14:paraId="57F690BC" w14:textId="77777777" w:rsidR="00D550F0" w:rsidRPr="000B7DA9" w:rsidRDefault="00D550F0" w:rsidP="00D550F0">
      <w:pPr>
        <w:pStyle w:val="a"/>
        <w:spacing w:line="240" w:lineRule="auto"/>
        <w:ind w:firstLine="709"/>
        <w:rPr>
          <w:sz w:val="24"/>
          <w:szCs w:val="24"/>
        </w:rPr>
      </w:pPr>
      <w:r w:rsidRPr="000B7DA9">
        <w:rPr>
          <w:sz w:val="24"/>
          <w:szCs w:val="24"/>
        </w:rPr>
        <w:t>Раскрывать сущность военно-профессиональной деятельности;</w:t>
      </w:r>
    </w:p>
    <w:p w14:paraId="291B5144" w14:textId="77777777" w:rsidR="00D550F0" w:rsidRPr="000B7DA9" w:rsidRDefault="00D550F0" w:rsidP="00D550F0">
      <w:pPr>
        <w:pStyle w:val="a"/>
        <w:spacing w:line="240" w:lineRule="auto"/>
        <w:ind w:firstLine="709"/>
        <w:rPr>
          <w:sz w:val="24"/>
          <w:szCs w:val="24"/>
        </w:rPr>
      </w:pPr>
      <w:r w:rsidRPr="000B7DA9">
        <w:rPr>
          <w:sz w:val="24"/>
          <w:szCs w:val="24"/>
        </w:rPr>
        <w:t>объяснять порядок подготовки граждан по военно-учетным специальностям;</w:t>
      </w:r>
    </w:p>
    <w:p w14:paraId="180976CC" w14:textId="77777777" w:rsidR="00D550F0" w:rsidRPr="000B7DA9" w:rsidRDefault="00D550F0" w:rsidP="00D550F0">
      <w:pPr>
        <w:pStyle w:val="a"/>
        <w:spacing w:line="240" w:lineRule="auto"/>
        <w:ind w:firstLine="709"/>
        <w:rPr>
          <w:sz w:val="24"/>
          <w:szCs w:val="24"/>
        </w:rPr>
      </w:pPr>
      <w:r w:rsidRPr="000B7DA9">
        <w:rPr>
          <w:sz w:val="24"/>
          <w:szCs w:val="24"/>
        </w:rPr>
        <w:t>оценивать уровень своей подготовки и осуществлять осознанное самоопределение по отношению к военно-профессиональной деятельности;</w:t>
      </w:r>
    </w:p>
    <w:p w14:paraId="3E1F2276" w14:textId="77777777" w:rsidR="00D550F0" w:rsidRPr="000B7DA9" w:rsidRDefault="00D550F0" w:rsidP="00D550F0">
      <w:pPr>
        <w:pStyle w:val="a"/>
        <w:spacing w:line="240" w:lineRule="auto"/>
        <w:ind w:firstLine="709"/>
        <w:rPr>
          <w:sz w:val="24"/>
          <w:szCs w:val="24"/>
        </w:rPr>
      </w:pPr>
      <w:r w:rsidRPr="000B7DA9">
        <w:rPr>
          <w:sz w:val="24"/>
          <w:szCs w:val="24"/>
        </w:rPr>
        <w:t>характеризовать особенности подготовки офицеров в различных учебных и военно-учебных заведениях;</w:t>
      </w:r>
    </w:p>
    <w:p w14:paraId="4B79E51B" w14:textId="77777777" w:rsidR="00D550F0" w:rsidRPr="000B7DA9" w:rsidRDefault="00D550F0" w:rsidP="00D550F0">
      <w:pPr>
        <w:pStyle w:val="a"/>
        <w:spacing w:line="240" w:lineRule="auto"/>
        <w:ind w:firstLine="709"/>
        <w:rPr>
          <w:sz w:val="24"/>
          <w:szCs w:val="24"/>
        </w:rPr>
      </w:pPr>
      <w:r w:rsidRPr="000B7DA9">
        <w:rPr>
          <w:sz w:val="24"/>
          <w:szCs w:val="24"/>
        </w:rPr>
        <w:lastRenderedPageBreak/>
        <w:t xml:space="preserve">использовать официальные сайты для ознакомления с правилами приема в высшие военно-учебные заведения ВС РФ и учреждения высшего образования МВД России, ФСБ России, МЧС России. </w:t>
      </w:r>
    </w:p>
    <w:p w14:paraId="1E57074A" w14:textId="77777777" w:rsidR="00D550F0" w:rsidRPr="000B7DA9" w:rsidRDefault="00D550F0" w:rsidP="00D550F0"/>
    <w:p w14:paraId="0BBF6A7E" w14:textId="780D26D4" w:rsidR="00D550F0" w:rsidRPr="000B7DA9" w:rsidRDefault="00535F6A" w:rsidP="00D550F0">
      <w:pPr>
        <w:rPr>
          <w:b/>
        </w:rPr>
      </w:pPr>
      <w:r w:rsidRPr="000B7DA9">
        <w:rPr>
          <w:b/>
        </w:rPr>
        <w:t>Уче</w:t>
      </w:r>
      <w:r w:rsidR="00D550F0" w:rsidRPr="000B7DA9">
        <w:rPr>
          <w:b/>
        </w:rPr>
        <w:t>ник на базовом уровне получит возможность научиться:</w:t>
      </w:r>
    </w:p>
    <w:p w14:paraId="496517A0" w14:textId="77777777" w:rsidR="00D550F0" w:rsidRPr="000B7DA9" w:rsidRDefault="00D550F0" w:rsidP="00D550F0">
      <w:pPr>
        <w:rPr>
          <w:b/>
          <w:i/>
        </w:rPr>
      </w:pPr>
      <w:r w:rsidRPr="000B7DA9">
        <w:rPr>
          <w:b/>
          <w:i/>
        </w:rPr>
        <w:t>Основы комплексной безопасности</w:t>
      </w:r>
    </w:p>
    <w:p w14:paraId="46482346" w14:textId="77777777" w:rsidR="00D550F0" w:rsidRPr="000B7DA9" w:rsidRDefault="00D550F0" w:rsidP="00D550F0">
      <w:pPr>
        <w:pStyle w:val="a"/>
        <w:spacing w:line="240" w:lineRule="auto"/>
        <w:ind w:firstLine="709"/>
        <w:rPr>
          <w:i/>
          <w:sz w:val="24"/>
          <w:szCs w:val="24"/>
        </w:rPr>
      </w:pPr>
      <w:r w:rsidRPr="000B7DA9">
        <w:rPr>
          <w:i/>
          <w:sz w:val="24"/>
          <w:szCs w:val="24"/>
        </w:rPr>
        <w:t xml:space="preserve">Объяснять, как экологическая безопасность связана с национальной безопасностью и влияет на </w:t>
      </w:r>
      <w:proofErr w:type="gramStart"/>
      <w:r w:rsidRPr="000B7DA9">
        <w:rPr>
          <w:i/>
          <w:sz w:val="24"/>
          <w:szCs w:val="24"/>
        </w:rPr>
        <w:t>нее .</w:t>
      </w:r>
      <w:proofErr w:type="gramEnd"/>
    </w:p>
    <w:p w14:paraId="587E1F93" w14:textId="77777777" w:rsidR="00D550F0" w:rsidRPr="000B7DA9" w:rsidRDefault="00D550F0" w:rsidP="00D550F0">
      <w:pPr>
        <w:rPr>
          <w:i/>
        </w:rPr>
      </w:pPr>
    </w:p>
    <w:p w14:paraId="798E40DC" w14:textId="77777777" w:rsidR="00D550F0" w:rsidRPr="000B7DA9" w:rsidRDefault="00D550F0" w:rsidP="00D550F0">
      <w:pPr>
        <w:rPr>
          <w:i/>
        </w:rPr>
      </w:pPr>
      <w:r w:rsidRPr="000B7DA9">
        <w:rPr>
          <w:b/>
          <w:i/>
        </w:rPr>
        <w:t>Защита населения Российской Федерации от опасных и чрезвычайных ситуаций</w:t>
      </w:r>
    </w:p>
    <w:p w14:paraId="615B3ECB" w14:textId="77777777" w:rsidR="00D550F0" w:rsidRPr="000B7DA9" w:rsidRDefault="00D550F0" w:rsidP="00D550F0">
      <w:pPr>
        <w:pStyle w:val="a"/>
        <w:spacing w:line="240" w:lineRule="auto"/>
        <w:ind w:firstLine="709"/>
        <w:rPr>
          <w:i/>
          <w:sz w:val="24"/>
          <w:szCs w:val="24"/>
        </w:rPr>
      </w:pPr>
      <w:r w:rsidRPr="000B7DA9">
        <w:rPr>
          <w:i/>
          <w:sz w:val="24"/>
          <w:szCs w:val="24"/>
        </w:rPr>
        <w:t>Устанавливать и использовать мобильные приложения служб, обеспечивающих защиту населения от опасных и чрезвычайных ситуаций, для обеспечения личной безопасности.</w:t>
      </w:r>
    </w:p>
    <w:p w14:paraId="0484C9CA" w14:textId="77777777" w:rsidR="00D550F0" w:rsidRPr="000B7DA9" w:rsidRDefault="00D550F0" w:rsidP="00D550F0">
      <w:pPr>
        <w:rPr>
          <w:i/>
        </w:rPr>
      </w:pPr>
    </w:p>
    <w:p w14:paraId="753E0E44" w14:textId="77777777" w:rsidR="00D550F0" w:rsidRPr="000B7DA9" w:rsidRDefault="00D550F0" w:rsidP="00D550F0">
      <w:pPr>
        <w:rPr>
          <w:i/>
        </w:rPr>
      </w:pPr>
      <w:r w:rsidRPr="000B7DA9">
        <w:rPr>
          <w:b/>
          <w:i/>
        </w:rPr>
        <w:t>Основы обороны государства</w:t>
      </w:r>
    </w:p>
    <w:p w14:paraId="68B63645" w14:textId="77777777" w:rsidR="00D550F0" w:rsidRPr="000B7DA9" w:rsidRDefault="00D550F0" w:rsidP="00D550F0">
      <w:pPr>
        <w:pStyle w:val="a"/>
        <w:spacing w:line="240" w:lineRule="auto"/>
        <w:ind w:firstLine="709"/>
        <w:rPr>
          <w:i/>
          <w:sz w:val="24"/>
          <w:szCs w:val="24"/>
        </w:rPr>
      </w:pPr>
      <w:r w:rsidRPr="000B7DA9">
        <w:rPr>
          <w:i/>
          <w:sz w:val="24"/>
          <w:szCs w:val="24"/>
        </w:rPr>
        <w:t>Объяснять основные задачи и направления развития, строительства, оснащения и модернизации ВС РФ;</w:t>
      </w:r>
    </w:p>
    <w:p w14:paraId="314CE0BD" w14:textId="77777777" w:rsidR="00D550F0" w:rsidRPr="000B7DA9" w:rsidRDefault="00D550F0" w:rsidP="00D550F0">
      <w:pPr>
        <w:pStyle w:val="a"/>
        <w:spacing w:line="240" w:lineRule="auto"/>
        <w:ind w:firstLine="709"/>
        <w:rPr>
          <w:i/>
          <w:sz w:val="24"/>
          <w:szCs w:val="24"/>
        </w:rPr>
      </w:pPr>
      <w:r w:rsidRPr="000B7DA9">
        <w:rPr>
          <w:i/>
          <w:sz w:val="24"/>
          <w:szCs w:val="24"/>
        </w:rPr>
        <w:t>приводить примеры применения различных типов вооружения и военной техники в войнах и конфликтах различных исторических периодов, прослеживать их эволюцию.</w:t>
      </w:r>
    </w:p>
    <w:p w14:paraId="6D568D2C" w14:textId="77777777" w:rsidR="00D550F0" w:rsidRPr="000B7DA9" w:rsidRDefault="00D550F0" w:rsidP="00D550F0">
      <w:pPr>
        <w:rPr>
          <w:i/>
        </w:rPr>
      </w:pPr>
    </w:p>
    <w:p w14:paraId="2C72BB02" w14:textId="77777777" w:rsidR="00D550F0" w:rsidRPr="000B7DA9" w:rsidRDefault="00D550F0" w:rsidP="00D550F0">
      <w:pPr>
        <w:rPr>
          <w:i/>
        </w:rPr>
      </w:pPr>
      <w:r w:rsidRPr="000B7DA9">
        <w:rPr>
          <w:b/>
          <w:i/>
        </w:rPr>
        <w:t>Элементы начальной военной подготовки</w:t>
      </w:r>
    </w:p>
    <w:p w14:paraId="487D1677" w14:textId="77777777" w:rsidR="00D550F0" w:rsidRPr="000B7DA9" w:rsidRDefault="00D550F0" w:rsidP="00D550F0">
      <w:pPr>
        <w:pStyle w:val="a"/>
        <w:spacing w:line="240" w:lineRule="auto"/>
        <w:ind w:firstLine="709"/>
        <w:rPr>
          <w:i/>
          <w:sz w:val="24"/>
          <w:szCs w:val="24"/>
        </w:rPr>
      </w:pPr>
      <w:r w:rsidRPr="000B7DA9">
        <w:rPr>
          <w:i/>
          <w:sz w:val="24"/>
          <w:szCs w:val="24"/>
        </w:rPr>
        <w:t>Приводить примеры сигналов управления строем с помощью рук, флажков и фонаря;</w:t>
      </w:r>
    </w:p>
    <w:p w14:paraId="01D3ABCD" w14:textId="77777777" w:rsidR="00D550F0" w:rsidRPr="000B7DA9" w:rsidRDefault="00D550F0" w:rsidP="00D550F0">
      <w:pPr>
        <w:pStyle w:val="a"/>
        <w:spacing w:line="240" w:lineRule="auto"/>
        <w:ind w:firstLine="709"/>
        <w:rPr>
          <w:i/>
          <w:sz w:val="24"/>
          <w:szCs w:val="24"/>
        </w:rPr>
      </w:pPr>
      <w:r w:rsidRPr="000B7DA9">
        <w:rPr>
          <w:i/>
          <w:sz w:val="24"/>
          <w:szCs w:val="24"/>
        </w:rPr>
        <w:t>определять назначение, устройство частей и механизмов автомата Калашникова;</w:t>
      </w:r>
    </w:p>
    <w:p w14:paraId="30727F69" w14:textId="77777777" w:rsidR="00D550F0" w:rsidRPr="000B7DA9" w:rsidRDefault="00D550F0" w:rsidP="00D550F0">
      <w:pPr>
        <w:pStyle w:val="a"/>
        <w:spacing w:line="240" w:lineRule="auto"/>
        <w:ind w:firstLine="709"/>
        <w:rPr>
          <w:i/>
          <w:sz w:val="24"/>
          <w:szCs w:val="24"/>
        </w:rPr>
      </w:pPr>
      <w:r w:rsidRPr="000B7DA9">
        <w:rPr>
          <w:i/>
          <w:sz w:val="24"/>
          <w:szCs w:val="24"/>
        </w:rPr>
        <w:t>выполнять чистку и смазку автомата Калашникова;</w:t>
      </w:r>
    </w:p>
    <w:p w14:paraId="338EB1DE" w14:textId="77777777" w:rsidR="00D550F0" w:rsidRPr="000B7DA9" w:rsidRDefault="00D550F0" w:rsidP="00D550F0">
      <w:pPr>
        <w:pStyle w:val="a"/>
        <w:spacing w:line="240" w:lineRule="auto"/>
        <w:ind w:firstLine="709"/>
        <w:rPr>
          <w:i/>
          <w:sz w:val="24"/>
          <w:szCs w:val="24"/>
        </w:rPr>
      </w:pPr>
      <w:r w:rsidRPr="000B7DA9">
        <w:rPr>
          <w:i/>
          <w:sz w:val="24"/>
          <w:szCs w:val="24"/>
        </w:rPr>
        <w:t>выполнять нормативы неполной разборки и сборки автомата Калашникова;</w:t>
      </w:r>
    </w:p>
    <w:p w14:paraId="044A7083" w14:textId="77777777" w:rsidR="00D550F0" w:rsidRPr="000B7DA9" w:rsidRDefault="00D550F0" w:rsidP="00D550F0">
      <w:pPr>
        <w:pStyle w:val="a"/>
        <w:spacing w:line="240" w:lineRule="auto"/>
        <w:ind w:firstLine="709"/>
        <w:rPr>
          <w:i/>
          <w:sz w:val="24"/>
          <w:szCs w:val="24"/>
        </w:rPr>
      </w:pPr>
      <w:r w:rsidRPr="000B7DA9">
        <w:rPr>
          <w:i/>
          <w:sz w:val="24"/>
          <w:szCs w:val="24"/>
        </w:rPr>
        <w:t>описывать работу частей и механизмов автомата Калашникова при стрельбе;</w:t>
      </w:r>
    </w:p>
    <w:p w14:paraId="36CB036B" w14:textId="77777777" w:rsidR="00D550F0" w:rsidRPr="000B7DA9" w:rsidRDefault="00D550F0" w:rsidP="00D550F0">
      <w:pPr>
        <w:pStyle w:val="a"/>
        <w:spacing w:line="240" w:lineRule="auto"/>
        <w:ind w:firstLine="709"/>
        <w:rPr>
          <w:i/>
          <w:sz w:val="24"/>
          <w:szCs w:val="24"/>
        </w:rPr>
      </w:pPr>
      <w:r w:rsidRPr="000B7DA9">
        <w:rPr>
          <w:i/>
          <w:sz w:val="24"/>
          <w:szCs w:val="24"/>
        </w:rPr>
        <w:t>выполнять норматив снаряжения магазина автомата Калашникова патронами;</w:t>
      </w:r>
    </w:p>
    <w:p w14:paraId="254EF1B2" w14:textId="77777777" w:rsidR="00D550F0" w:rsidRPr="000B7DA9" w:rsidRDefault="00D550F0" w:rsidP="00D550F0">
      <w:pPr>
        <w:pStyle w:val="a"/>
        <w:spacing w:line="240" w:lineRule="auto"/>
        <w:ind w:firstLine="709"/>
        <w:rPr>
          <w:i/>
          <w:sz w:val="24"/>
          <w:szCs w:val="24"/>
        </w:rPr>
      </w:pPr>
      <w:r w:rsidRPr="000B7DA9">
        <w:rPr>
          <w:i/>
          <w:sz w:val="24"/>
          <w:szCs w:val="24"/>
        </w:rPr>
        <w:t>описывать работу частей и механизмов гранаты при метании;</w:t>
      </w:r>
    </w:p>
    <w:p w14:paraId="609AFAA0" w14:textId="77777777" w:rsidR="00D550F0" w:rsidRPr="000B7DA9" w:rsidRDefault="00D550F0" w:rsidP="00D550F0">
      <w:pPr>
        <w:pStyle w:val="a"/>
        <w:spacing w:line="240" w:lineRule="auto"/>
        <w:ind w:firstLine="709"/>
        <w:rPr>
          <w:i/>
          <w:sz w:val="24"/>
          <w:szCs w:val="24"/>
        </w:rPr>
      </w:pPr>
      <w:r w:rsidRPr="000B7DA9">
        <w:rPr>
          <w:i/>
          <w:sz w:val="24"/>
          <w:szCs w:val="24"/>
        </w:rPr>
        <w:t>выполнять нормативы надевания противогаза, респиратора и общевойскового защитного комплекта (ОЗК).</w:t>
      </w:r>
    </w:p>
    <w:p w14:paraId="348DB879" w14:textId="77777777" w:rsidR="00D550F0" w:rsidRPr="000B7DA9" w:rsidRDefault="00D550F0" w:rsidP="00D550F0">
      <w:pPr>
        <w:rPr>
          <w:i/>
        </w:rPr>
      </w:pPr>
    </w:p>
    <w:p w14:paraId="3BEAC676" w14:textId="77777777" w:rsidR="00D550F0" w:rsidRPr="000B7DA9" w:rsidRDefault="00D550F0" w:rsidP="00D550F0">
      <w:pPr>
        <w:rPr>
          <w:b/>
          <w:i/>
        </w:rPr>
      </w:pPr>
      <w:r w:rsidRPr="000B7DA9">
        <w:rPr>
          <w:b/>
          <w:i/>
        </w:rPr>
        <w:t>Военно-профессиональная деятельность</w:t>
      </w:r>
    </w:p>
    <w:p w14:paraId="38CC61CD" w14:textId="77777777" w:rsidR="00D550F0" w:rsidRPr="000B7DA9" w:rsidRDefault="00D550F0" w:rsidP="00D550F0">
      <w:pPr>
        <w:pStyle w:val="a"/>
        <w:spacing w:line="240" w:lineRule="auto"/>
        <w:ind w:firstLine="709"/>
        <w:rPr>
          <w:i/>
          <w:sz w:val="24"/>
          <w:szCs w:val="24"/>
        </w:rPr>
      </w:pPr>
      <w:r w:rsidRPr="000B7DA9">
        <w:rPr>
          <w:i/>
          <w:sz w:val="24"/>
          <w:szCs w:val="24"/>
        </w:rPr>
        <w:t>Выстраивать индивидуальную траекторию обучения с возможностью получения военно-учетной специальности и подготовки к поступлению в высшие военно-учебные заведения ВС РФ и учреждения высшего образования МВД России, ФСБ России, МЧС России;</w:t>
      </w:r>
    </w:p>
    <w:p w14:paraId="13D0D383" w14:textId="77777777" w:rsidR="00D550F0" w:rsidRPr="000B7DA9" w:rsidRDefault="00D550F0" w:rsidP="00D550F0">
      <w:pPr>
        <w:pStyle w:val="a"/>
        <w:spacing w:line="240" w:lineRule="auto"/>
        <w:ind w:firstLine="709"/>
        <w:rPr>
          <w:i/>
          <w:sz w:val="24"/>
          <w:szCs w:val="24"/>
        </w:rPr>
      </w:pPr>
      <w:r w:rsidRPr="000B7DA9">
        <w:rPr>
          <w:i/>
          <w:sz w:val="24"/>
          <w:szCs w:val="24"/>
        </w:rPr>
        <w:t>оформлять необходимые документы для поступления в высшие военно-учебные заведения ВС РФ и учреждения высшего образования МВД России, ФСБ России, МЧС России.</w:t>
      </w:r>
    </w:p>
    <w:p w14:paraId="5E738CD8" w14:textId="77777777" w:rsidR="00B53596" w:rsidRPr="000B7DA9" w:rsidRDefault="00B53596" w:rsidP="00B53596">
      <w:pPr>
        <w:widowControl w:val="0"/>
        <w:shd w:val="clear" w:color="auto" w:fill="FFFFFF"/>
        <w:tabs>
          <w:tab w:val="left" w:pos="518"/>
        </w:tabs>
        <w:autoSpaceDE w:val="0"/>
        <w:rPr>
          <w:b/>
          <w:i/>
          <w:color w:val="000000"/>
        </w:rPr>
      </w:pPr>
    </w:p>
    <w:p w14:paraId="0F9B936E" w14:textId="27358712" w:rsidR="00B53596" w:rsidRPr="000B7DA9" w:rsidRDefault="00B53596" w:rsidP="00B53596">
      <w:pPr>
        <w:widowControl w:val="0"/>
        <w:shd w:val="clear" w:color="auto" w:fill="FFFFFF"/>
        <w:tabs>
          <w:tab w:val="left" w:pos="518"/>
        </w:tabs>
        <w:autoSpaceDE w:val="0"/>
        <w:rPr>
          <w:b/>
          <w:color w:val="000000"/>
        </w:rPr>
      </w:pPr>
      <w:r w:rsidRPr="000B7DA9">
        <w:rPr>
          <w:b/>
          <w:color w:val="000000"/>
        </w:rPr>
        <w:lastRenderedPageBreak/>
        <w:t xml:space="preserve">Содержание </w:t>
      </w:r>
      <w:r w:rsidR="00652BF1" w:rsidRPr="000B7DA9">
        <w:rPr>
          <w:b/>
          <w:color w:val="000000"/>
        </w:rPr>
        <w:t xml:space="preserve">учебного </w:t>
      </w:r>
      <w:r w:rsidRPr="000B7DA9">
        <w:rPr>
          <w:b/>
          <w:color w:val="000000"/>
        </w:rPr>
        <w:t>предмета «Основы безопасности жизнедеятельности»</w:t>
      </w:r>
    </w:p>
    <w:p w14:paraId="11EF28EB" w14:textId="77777777" w:rsidR="00B53596" w:rsidRPr="000B7DA9" w:rsidRDefault="00B53596" w:rsidP="00AD6F2F">
      <w:pPr>
        <w:rPr>
          <w:b/>
        </w:rPr>
      </w:pPr>
    </w:p>
    <w:p w14:paraId="58690CAA" w14:textId="77777777" w:rsidR="00D550F0" w:rsidRPr="000B7DA9" w:rsidRDefault="00D550F0" w:rsidP="00D550F0">
      <w:r w:rsidRPr="000B7DA9">
        <w:rPr>
          <w:b/>
        </w:rPr>
        <w:t>Базовый уровень</w:t>
      </w:r>
    </w:p>
    <w:p w14:paraId="5117BFEE" w14:textId="77777777" w:rsidR="00D550F0" w:rsidRPr="000B7DA9" w:rsidRDefault="00D550F0" w:rsidP="00D550F0">
      <w:r w:rsidRPr="000B7DA9">
        <w:rPr>
          <w:b/>
        </w:rPr>
        <w:t>Основы комплексной безопасности</w:t>
      </w:r>
    </w:p>
    <w:p w14:paraId="172AF610" w14:textId="77777777" w:rsidR="00D550F0" w:rsidRPr="000B7DA9" w:rsidRDefault="00D550F0" w:rsidP="00D550F0">
      <w:r w:rsidRPr="000B7DA9">
        <w:t xml:space="preserve">Экологическая безопасность и охрана окружающей среды. </w:t>
      </w:r>
      <w:r w:rsidRPr="000B7DA9">
        <w:rPr>
          <w:i/>
        </w:rPr>
        <w:t xml:space="preserve">Влияние экологической безопасности на национальную безопасность РФ. </w:t>
      </w:r>
      <w:r w:rsidRPr="000B7DA9">
        <w:t xml:space="preserve">Права, обязанности и ответственность гражданина в области охраны окружающей среды. Организации, отвечающие за защиту прав потребителей и благополучие человека, природопользование и охрану окружающей среды, и порядок обращения в них. Неблагоприятные районы в месте проживания и факторы </w:t>
      </w:r>
      <w:proofErr w:type="spellStart"/>
      <w:r w:rsidRPr="000B7DA9">
        <w:t>экориска</w:t>
      </w:r>
      <w:proofErr w:type="spellEnd"/>
      <w:r w:rsidRPr="000B7DA9">
        <w:t>. Средства индивидуальной защиты. Предназначение и использование экологических знаков.</w:t>
      </w:r>
    </w:p>
    <w:p w14:paraId="662E8D2A" w14:textId="77777777" w:rsidR="00D550F0" w:rsidRPr="000B7DA9" w:rsidRDefault="00D550F0" w:rsidP="00D550F0">
      <w:r w:rsidRPr="000B7DA9">
        <w:t>Безопасность на транспорте. Правила безопасного поведения в общественном транспорте, в такси и маршрутном такси, на железнодорожном транспорте, на воздушном и водном транспорте. Предназначение и использование сигнальных цветов, знаков безопасности и сигнальной разметки. Виды ответственности за асоциальное поведение на транспорте. Правила безопасности дорожного движения (в части, касающейся пешеходов, пассажиров и водителей транспортных средств: мопедов, мотоциклов, легкового автомобиля). Предназначение и использование дорожных знаков.</w:t>
      </w:r>
    </w:p>
    <w:p w14:paraId="22EA7DCB" w14:textId="77777777" w:rsidR="00D550F0" w:rsidRPr="000B7DA9" w:rsidRDefault="00D550F0" w:rsidP="00D550F0">
      <w:r w:rsidRPr="000B7DA9">
        <w:t>Явные и скрытые опасности современных молодежных хобби. Последствия и ответственность.</w:t>
      </w:r>
    </w:p>
    <w:p w14:paraId="18E8A00D" w14:textId="77777777" w:rsidR="00D550F0" w:rsidRPr="000B7DA9" w:rsidRDefault="00D550F0" w:rsidP="00D550F0"/>
    <w:p w14:paraId="2F50DB41" w14:textId="77777777" w:rsidR="00D550F0" w:rsidRPr="000B7DA9" w:rsidRDefault="00D550F0" w:rsidP="00D550F0">
      <w:r w:rsidRPr="000B7DA9">
        <w:rPr>
          <w:b/>
        </w:rPr>
        <w:t>Защита населения Российской Федерации от опасных и чрезвычайных ситуаций</w:t>
      </w:r>
    </w:p>
    <w:p w14:paraId="4BF81FDC" w14:textId="77777777" w:rsidR="00D550F0" w:rsidRPr="000B7DA9" w:rsidRDefault="00D550F0" w:rsidP="00D550F0">
      <w:r w:rsidRPr="000B7DA9">
        <w:t xml:space="preserve">Основы законодательства Российской Федерации по организации защиты населения от опасных и чрезвычайных ситуаций. Права, обязанности и ответственность гражданина в области организации защиты населения от опасных и чрезвычайных ситуаций. Составляющие государственной системы по защите населения от опасных и чрезвычайных ситуаций. Основные направления деятельности государства по защите населения от опасных и чрезвычайных ситуаций. Потенциальные опасности природного, техногенного и социального характера, характерные для региона проживания, и </w:t>
      </w:r>
      <w:proofErr w:type="gramStart"/>
      <w:r w:rsidRPr="000B7DA9">
        <w:t>опасности</w:t>
      </w:r>
      <w:proofErr w:type="gramEnd"/>
      <w:r w:rsidRPr="000B7DA9">
        <w:t xml:space="preserve"> и чрезвычайные ситуации, возникающие при ведении военных действий или вследствие этих действий. Правила и рекомендации безопасного поведения в условиях опасных и чрезвычайных ситуаций природного, техногенного и социального характера и в условиях опасностей и чрезвычайных ситуаций, возникающих при ведении военных действий или вследствие этих действий, для обеспечения личной безопасности. Предназначение и использование сигнальных цветов, знаков безопасности, сигнальной разметки и плана эвакуации. Средства индивидуальной, коллективной защиты и приборы индивидуального дозиметрического контроля.</w:t>
      </w:r>
    </w:p>
    <w:p w14:paraId="08EB0D32" w14:textId="77777777" w:rsidR="00D550F0" w:rsidRPr="000B7DA9" w:rsidRDefault="00D550F0" w:rsidP="00D550F0"/>
    <w:p w14:paraId="3C65FB93" w14:textId="77777777" w:rsidR="00D550F0" w:rsidRPr="000B7DA9" w:rsidRDefault="00D550F0" w:rsidP="00D550F0">
      <w:r w:rsidRPr="000B7DA9">
        <w:rPr>
          <w:b/>
        </w:rPr>
        <w:t>Основы противодействия экстремизму, терроризму и наркотизму в Российской Федерации</w:t>
      </w:r>
    </w:p>
    <w:p w14:paraId="2F710A06" w14:textId="77777777" w:rsidR="00D550F0" w:rsidRPr="000B7DA9" w:rsidRDefault="00D550F0" w:rsidP="00D550F0">
      <w:r w:rsidRPr="000B7DA9">
        <w:t>Сущность явлений экстремизма, терроризма и наркотизма. Общегосударственная система противодействия экстремизму, терроризму и наркотизму: основы законодательства Российской Федерации в области противодействия экстремизму, терроризму и наркотизму; органы исполнительной власти, осуществляющие противодействие экстремизму, терроризму и наркотизму в Российской Федерации; права и ответственность гражданина в области противодействия экстремизму, терроризму и наркотизму в Российской Федерации.</w:t>
      </w:r>
    </w:p>
    <w:p w14:paraId="1E9A56EF" w14:textId="77777777" w:rsidR="00D550F0" w:rsidRPr="000B7DA9" w:rsidRDefault="00D550F0" w:rsidP="00D550F0">
      <w:r w:rsidRPr="000B7DA9">
        <w:lastRenderedPageBreak/>
        <w:t>Способы противодействия вовлечению в экстремистскую и террористическую деятельность, распространению и употреблению наркотических средств. Правила и рекомендации безопасного поведения при установлении уровней террористической опасности и угрозе совершения террористической акции.</w:t>
      </w:r>
    </w:p>
    <w:p w14:paraId="2205BEA1" w14:textId="77777777" w:rsidR="00D550F0" w:rsidRPr="000B7DA9" w:rsidRDefault="00D550F0" w:rsidP="00D550F0"/>
    <w:p w14:paraId="516EFBFB" w14:textId="77777777" w:rsidR="00D550F0" w:rsidRPr="000B7DA9" w:rsidRDefault="00D550F0" w:rsidP="00D550F0">
      <w:r w:rsidRPr="000B7DA9">
        <w:rPr>
          <w:b/>
        </w:rPr>
        <w:t>Основы здорового образа жизни</w:t>
      </w:r>
    </w:p>
    <w:p w14:paraId="29C5AFB1" w14:textId="77777777" w:rsidR="00D550F0" w:rsidRPr="000B7DA9" w:rsidRDefault="00D550F0" w:rsidP="00D550F0">
      <w:r w:rsidRPr="000B7DA9">
        <w:t>Основы законодательства Российской Федерации в области формирования здорового образа жизни. Факторы и привычки, разрушающие здоровье. Репродуктивное здоровье. Индивидуальная модель здорового образа жизни.</w:t>
      </w:r>
    </w:p>
    <w:p w14:paraId="1FF1D52C" w14:textId="77777777" w:rsidR="00D550F0" w:rsidRPr="000B7DA9" w:rsidRDefault="00D550F0" w:rsidP="00D550F0">
      <w:pPr>
        <w:rPr>
          <w:b/>
        </w:rPr>
      </w:pPr>
    </w:p>
    <w:p w14:paraId="1B8BB17C" w14:textId="77777777" w:rsidR="00D550F0" w:rsidRPr="000B7DA9" w:rsidRDefault="00D550F0" w:rsidP="00D550F0">
      <w:r w:rsidRPr="000B7DA9">
        <w:rPr>
          <w:b/>
        </w:rPr>
        <w:t>Основы медицинских знаний и оказание первой помощи</w:t>
      </w:r>
    </w:p>
    <w:p w14:paraId="592493DF" w14:textId="77777777" w:rsidR="00D550F0" w:rsidRPr="000B7DA9" w:rsidRDefault="00D550F0" w:rsidP="00D550F0">
      <w:r w:rsidRPr="000B7DA9">
        <w:t>Основы законодательства Российской Федерации в области оказания первой помощи. Права, обязанности и ответственность гражданина при оказании первой помощи. Состояния, требующие проведения первой помощи, мероприятия и способы оказания первой помощи при неотложных состояниях. Правила и способы переноски (транспортировки) пострадавших.</w:t>
      </w:r>
    </w:p>
    <w:p w14:paraId="6B49CA32" w14:textId="77777777" w:rsidR="00D550F0" w:rsidRPr="000B7DA9" w:rsidRDefault="00D550F0" w:rsidP="00D550F0">
      <w:r w:rsidRPr="000B7DA9">
        <w:t>Основы законодательства Российской Федерации в сфере санитарно-эпидемиологического благополучия населения. Права, обязанности и ответственность гражданина в сфере санитарно-эпидемиологического благополучия населения. Основные инфекционные заболевания и их профилактика. Правила поведения в случае возникновения эпидемии. Предназначение и использование знаков безопасности</w:t>
      </w:r>
      <w:r w:rsidRPr="000B7DA9">
        <w:rPr>
          <w:b/>
        </w:rPr>
        <w:t xml:space="preserve"> </w:t>
      </w:r>
      <w:r w:rsidRPr="000B7DA9">
        <w:t>медицинского и санитарного назначения.</w:t>
      </w:r>
    </w:p>
    <w:p w14:paraId="08DEC77E" w14:textId="77777777" w:rsidR="00D550F0" w:rsidRPr="000B7DA9" w:rsidRDefault="00D550F0" w:rsidP="00D550F0">
      <w:pPr>
        <w:rPr>
          <w:b/>
        </w:rPr>
      </w:pPr>
    </w:p>
    <w:p w14:paraId="6597F2D4" w14:textId="77777777" w:rsidR="00D550F0" w:rsidRPr="000B7DA9" w:rsidRDefault="00D550F0" w:rsidP="00D550F0">
      <w:r w:rsidRPr="000B7DA9">
        <w:rPr>
          <w:b/>
        </w:rPr>
        <w:t>Основы обороны государства</w:t>
      </w:r>
    </w:p>
    <w:p w14:paraId="114BA8DA" w14:textId="77777777" w:rsidR="00D550F0" w:rsidRPr="000B7DA9" w:rsidRDefault="00D550F0" w:rsidP="00D550F0">
      <w:r w:rsidRPr="000B7DA9">
        <w:t xml:space="preserve">Состояние и тенденции развития современного мира и России. Национальные интересы РФ и стратегические национальные приоритеты. Факторы и источники угроз национальной и военной безопасности, оказывающие негативное влияние на национальные интересы России. Содержание и обеспечение национальной безопасности РФ. Военная политика Российской Федерации в современных условиях. Основные задачи и приоритеты международного сотрудничества РФ в рамках реализации национальных интересов и обеспечения безопасности. Вооруженные Силы Российской Федерации, другие войска, воинские формирования и органы, их предназначение и задачи. История создания ВС РФ. Структура ВС РФ. Виды и рода войск ВС РФ, их предназначение и задачи. Воинские символы, традиции и ритуалы в ВС РФ. </w:t>
      </w:r>
      <w:r w:rsidRPr="000B7DA9">
        <w:rPr>
          <w:i/>
        </w:rPr>
        <w:t>Основные направления развития и строительства ВС РФ.</w:t>
      </w:r>
      <w:r w:rsidRPr="000B7DA9">
        <w:t xml:space="preserve"> </w:t>
      </w:r>
      <w:r w:rsidRPr="000B7DA9">
        <w:rPr>
          <w:i/>
        </w:rPr>
        <w:t>Модернизация вооружения, военной и специальной техники. Техническая оснащенность и ресурсное обеспечение ВС РФ.</w:t>
      </w:r>
    </w:p>
    <w:p w14:paraId="1E997403" w14:textId="77777777" w:rsidR="00D550F0" w:rsidRPr="000B7DA9" w:rsidRDefault="00D550F0" w:rsidP="00D550F0">
      <w:pPr>
        <w:rPr>
          <w:b/>
        </w:rPr>
      </w:pPr>
    </w:p>
    <w:p w14:paraId="00044F24" w14:textId="77777777" w:rsidR="00D550F0" w:rsidRPr="000B7DA9" w:rsidRDefault="00D550F0" w:rsidP="00D550F0">
      <w:r w:rsidRPr="000B7DA9">
        <w:rPr>
          <w:b/>
        </w:rPr>
        <w:t>Правовые основы военной службы</w:t>
      </w:r>
    </w:p>
    <w:p w14:paraId="405CC676" w14:textId="77777777" w:rsidR="00D550F0" w:rsidRPr="000B7DA9" w:rsidRDefault="00D550F0" w:rsidP="00D550F0">
      <w:r w:rsidRPr="000B7DA9">
        <w:t>Воинская обязанность. Подготовка граждан к военной службе. Организация воинского учета. Призыв граждан на военную службу. Поступление на военную службу по контракту. Исполнение обязанностей военной службы. Альтернативная гражданская служба. Срок военной службы для военнослужащих, проходящих военную службу по призыву, по контракту и для проходящих альтернативную гражданскую службу. Воинские должности и звания. Военная форма одежды и знаки различия военнослужащих ВС РФ. Увольнение с военной службы. Запас. Мобилизационный резерв.</w:t>
      </w:r>
    </w:p>
    <w:p w14:paraId="4236610E" w14:textId="77777777" w:rsidR="00D550F0" w:rsidRPr="000B7DA9" w:rsidRDefault="00D550F0" w:rsidP="00D550F0"/>
    <w:p w14:paraId="3B3622AA" w14:textId="77777777" w:rsidR="00D550F0" w:rsidRPr="000B7DA9" w:rsidRDefault="00D550F0" w:rsidP="00D550F0">
      <w:r w:rsidRPr="000B7DA9">
        <w:rPr>
          <w:b/>
        </w:rPr>
        <w:t>Элементы начальной военной подготовки</w:t>
      </w:r>
    </w:p>
    <w:p w14:paraId="26DC9FA9" w14:textId="77777777" w:rsidR="00D550F0" w:rsidRPr="000B7DA9" w:rsidRDefault="00D550F0" w:rsidP="00D550F0">
      <w:r w:rsidRPr="000B7DA9">
        <w:t>Строи и управление ими. Строевые приемы и движение без оружия. Выполнение воинского приветствия без оружия на месте и в движении, выход из строя и возвращение в строй. Подход к начальнику и отход от него. Строи отделения.</w:t>
      </w:r>
    </w:p>
    <w:p w14:paraId="78E5F04E" w14:textId="77777777" w:rsidR="00D550F0" w:rsidRPr="000B7DA9" w:rsidRDefault="00D550F0" w:rsidP="00D550F0">
      <w:r w:rsidRPr="000B7DA9">
        <w:t xml:space="preserve">Назначение, боевые свойства и общее устройство автомата Калашникова. </w:t>
      </w:r>
      <w:r w:rsidRPr="000B7DA9">
        <w:rPr>
          <w:i/>
        </w:rPr>
        <w:t xml:space="preserve">Работа частей и механизмов автомата Калашникова при стрельбе. </w:t>
      </w:r>
      <w:r w:rsidRPr="000B7DA9">
        <w:t>Неполная разборка и сборка автомата Калашникова для чистки и смазки.</w:t>
      </w:r>
      <w:r w:rsidRPr="000B7DA9">
        <w:rPr>
          <w:i/>
        </w:rPr>
        <w:t xml:space="preserve"> </w:t>
      </w:r>
      <w:r w:rsidRPr="000B7DA9">
        <w:t>Хранение автомата Калашникова. Устройство патрона.</w:t>
      </w:r>
      <w:r w:rsidRPr="000B7DA9">
        <w:rPr>
          <w:i/>
        </w:rPr>
        <w:t xml:space="preserve"> </w:t>
      </w:r>
      <w:r w:rsidRPr="000B7DA9">
        <w:t>Меры безопасности при обращении с автоматом Калашникова и патронами в повседневной жизнедеятельности и при проведении стрельб. Основы и правила стрельбы. Ведение огня из автомата Калашникова. Ручные осколочные гранаты. Меры безопасности при обращении с ручными осколочными гранатами.</w:t>
      </w:r>
    </w:p>
    <w:p w14:paraId="2840DF57" w14:textId="77777777" w:rsidR="00D550F0" w:rsidRPr="000B7DA9" w:rsidRDefault="00D550F0" w:rsidP="00D550F0">
      <w:r w:rsidRPr="000B7DA9">
        <w:t>Современный общевойсковой бой. Инженерное оборудование позиции солдата. Способы передвижения в бою при действиях в пешем порядке. Элементы военной топографии. Назначение, устройство, комплектность, подбор и правила использования средств индивидуальной защиты (СИЗ) (противогаза, респиратора, общевойскового защитного комплекта (ОЗК) и легкого защитного костюма (Л-1). Действия по сигналам оповещения. Состав и применение аптечки индивидуальной. Оказание первой помощи в бою. Способы выноса раненого с поля боя.</w:t>
      </w:r>
    </w:p>
    <w:p w14:paraId="5BC4E1F3" w14:textId="77777777" w:rsidR="00D550F0" w:rsidRPr="000B7DA9" w:rsidRDefault="00D550F0" w:rsidP="00D550F0">
      <w:pPr>
        <w:rPr>
          <w:b/>
        </w:rPr>
      </w:pPr>
    </w:p>
    <w:p w14:paraId="2B1CFCD9" w14:textId="77777777" w:rsidR="00D550F0" w:rsidRPr="000B7DA9" w:rsidRDefault="00D550F0" w:rsidP="00D550F0">
      <w:r w:rsidRPr="000B7DA9">
        <w:rPr>
          <w:b/>
        </w:rPr>
        <w:t>Военно-профессиональная деятельность</w:t>
      </w:r>
    </w:p>
    <w:p w14:paraId="121CD4F2" w14:textId="77777777" w:rsidR="00D550F0" w:rsidRPr="000B7DA9" w:rsidRDefault="00D550F0" w:rsidP="00D550F0">
      <w:r w:rsidRPr="000B7DA9">
        <w:t>Цели и задачи военно-профессиональной деятельности. Военно-учетные специальности. Профессиональный отбор. Военная служба по призыву как этап профессиональной карьеры. Организация подготовки офицерских кадров для ВС РФ, МВД России, ФСБ России, МЧС России. Основные виды высших военно-учебных заведений ВС РФ и учреждения высшего образования МВД России, ФСБ России, МЧС России. Подготовка офицеров на военных кафедрах образовательных организаций высшего образования. Порядок подготовки и поступления в высшие военно-учебные заведения ВС РФ и учреждения высшего образования МВД России, ФСБ России, МЧС России.</w:t>
      </w:r>
    </w:p>
    <w:p w14:paraId="7AE395D3" w14:textId="07F7B3CC" w:rsidR="0048526A" w:rsidRPr="000B7DA9" w:rsidRDefault="0048526A" w:rsidP="00957B73">
      <w:pPr>
        <w:ind w:firstLine="708"/>
        <w:jc w:val="both"/>
      </w:pPr>
    </w:p>
    <w:p w14:paraId="44B93B34" w14:textId="1121062C" w:rsidR="0048526A" w:rsidRPr="000B7DA9" w:rsidRDefault="0048526A" w:rsidP="00957B73">
      <w:pPr>
        <w:ind w:firstLine="708"/>
        <w:jc w:val="both"/>
      </w:pPr>
    </w:p>
    <w:p w14:paraId="3AF67604" w14:textId="29826FCD" w:rsidR="0048526A" w:rsidRPr="000B7DA9" w:rsidRDefault="00720CB5" w:rsidP="00720CB5">
      <w:pPr>
        <w:ind w:firstLine="708"/>
        <w:jc w:val="center"/>
        <w:rPr>
          <w:b/>
          <w:bCs/>
        </w:rPr>
      </w:pPr>
      <w:r w:rsidRPr="000B7DA9">
        <w:rPr>
          <w:b/>
          <w:bCs/>
        </w:rPr>
        <w:t>Тематическое планирование</w:t>
      </w:r>
    </w:p>
    <w:p w14:paraId="0C07E338" w14:textId="77777777" w:rsidR="00720CB5" w:rsidRPr="00720CB5" w:rsidRDefault="00720CB5" w:rsidP="00720CB5">
      <w:pPr>
        <w:ind w:firstLine="708"/>
        <w:jc w:val="center"/>
        <w:rPr>
          <w:b/>
          <w:bCs/>
          <w:sz w:val="28"/>
          <w:szCs w:val="28"/>
        </w:rPr>
      </w:pPr>
    </w:p>
    <w:tbl>
      <w:tblPr>
        <w:tblStyle w:val="a5"/>
        <w:tblpPr w:leftFromText="180" w:rightFromText="180" w:vertAnchor="text" w:tblpY="1"/>
        <w:tblOverlap w:val="never"/>
        <w:tblW w:w="0" w:type="auto"/>
        <w:tblLook w:val="04A0" w:firstRow="1" w:lastRow="0" w:firstColumn="1" w:lastColumn="0" w:noHBand="0" w:noVBand="1"/>
      </w:tblPr>
      <w:tblGrid>
        <w:gridCol w:w="562"/>
        <w:gridCol w:w="12446"/>
        <w:gridCol w:w="1778"/>
      </w:tblGrid>
      <w:tr w:rsidR="00B242FA" w:rsidRPr="000B7DA9" w14:paraId="4E9E2EB0" w14:textId="77777777" w:rsidTr="002C7AB7">
        <w:trPr>
          <w:trHeight w:val="654"/>
        </w:trPr>
        <w:tc>
          <w:tcPr>
            <w:tcW w:w="0" w:type="auto"/>
          </w:tcPr>
          <w:p w14:paraId="1EB2F419" w14:textId="77777777" w:rsidR="00B242FA" w:rsidRPr="000B7DA9" w:rsidRDefault="00B242FA" w:rsidP="00B47EA3">
            <w:pPr>
              <w:pStyle w:val="a4"/>
              <w:jc w:val="center"/>
              <w:rPr>
                <w:rFonts w:ascii="Times New Roman" w:hAnsi="Times New Roman" w:cs="Times New Roman"/>
                <w:b/>
                <w:sz w:val="24"/>
                <w:szCs w:val="24"/>
              </w:rPr>
            </w:pPr>
            <w:r w:rsidRPr="000B7DA9">
              <w:rPr>
                <w:rFonts w:ascii="Times New Roman" w:hAnsi="Times New Roman" w:cs="Times New Roman"/>
                <w:b/>
                <w:sz w:val="24"/>
                <w:szCs w:val="24"/>
              </w:rPr>
              <w:t>№</w:t>
            </w:r>
          </w:p>
          <w:p w14:paraId="524B34C1" w14:textId="77777777" w:rsidR="00B242FA" w:rsidRPr="000B7DA9" w:rsidRDefault="00B242FA" w:rsidP="00B47EA3">
            <w:pPr>
              <w:pStyle w:val="a4"/>
              <w:jc w:val="center"/>
              <w:rPr>
                <w:rFonts w:ascii="Times New Roman" w:hAnsi="Times New Roman" w:cs="Times New Roman"/>
                <w:b/>
                <w:sz w:val="24"/>
                <w:szCs w:val="24"/>
              </w:rPr>
            </w:pPr>
            <w:r w:rsidRPr="000B7DA9">
              <w:rPr>
                <w:rFonts w:ascii="Times New Roman" w:hAnsi="Times New Roman" w:cs="Times New Roman"/>
                <w:b/>
                <w:sz w:val="24"/>
                <w:szCs w:val="24"/>
              </w:rPr>
              <w:t>п/п</w:t>
            </w:r>
          </w:p>
        </w:tc>
        <w:tc>
          <w:tcPr>
            <w:tcW w:w="12391" w:type="dxa"/>
          </w:tcPr>
          <w:p w14:paraId="2A33A981" w14:textId="77777777" w:rsidR="00B242FA" w:rsidRPr="000B7DA9" w:rsidRDefault="00B242FA" w:rsidP="00B47EA3">
            <w:pPr>
              <w:pStyle w:val="a4"/>
              <w:jc w:val="center"/>
              <w:rPr>
                <w:rFonts w:ascii="Times New Roman" w:hAnsi="Times New Roman" w:cs="Times New Roman"/>
                <w:b/>
                <w:sz w:val="24"/>
                <w:szCs w:val="24"/>
              </w:rPr>
            </w:pPr>
            <w:r w:rsidRPr="000B7DA9">
              <w:rPr>
                <w:rFonts w:ascii="Times New Roman" w:hAnsi="Times New Roman" w:cs="Times New Roman"/>
                <w:b/>
                <w:sz w:val="24"/>
                <w:szCs w:val="24"/>
              </w:rPr>
              <w:t>Разделы, темы</w:t>
            </w:r>
          </w:p>
        </w:tc>
        <w:tc>
          <w:tcPr>
            <w:tcW w:w="1778" w:type="dxa"/>
          </w:tcPr>
          <w:p w14:paraId="1AFA8817" w14:textId="77777777" w:rsidR="00B242FA" w:rsidRPr="000B7DA9" w:rsidRDefault="00B242FA" w:rsidP="00B47EA3">
            <w:pPr>
              <w:pStyle w:val="a4"/>
              <w:jc w:val="center"/>
              <w:rPr>
                <w:rFonts w:ascii="Times New Roman" w:hAnsi="Times New Roman" w:cs="Times New Roman"/>
                <w:b/>
                <w:sz w:val="24"/>
                <w:szCs w:val="24"/>
              </w:rPr>
            </w:pPr>
            <w:r w:rsidRPr="000B7DA9">
              <w:rPr>
                <w:rFonts w:ascii="Times New Roman" w:hAnsi="Times New Roman" w:cs="Times New Roman"/>
                <w:b/>
                <w:sz w:val="24"/>
                <w:szCs w:val="24"/>
              </w:rPr>
              <w:t>Количество часов</w:t>
            </w:r>
          </w:p>
        </w:tc>
      </w:tr>
      <w:tr w:rsidR="00B242FA" w:rsidRPr="000B7DA9" w14:paraId="01B849DE" w14:textId="77777777" w:rsidTr="002C7AB7">
        <w:tc>
          <w:tcPr>
            <w:tcW w:w="0" w:type="auto"/>
          </w:tcPr>
          <w:p w14:paraId="519E2D61" w14:textId="77777777" w:rsidR="00B242FA" w:rsidRPr="000B7DA9" w:rsidRDefault="00B242FA" w:rsidP="0048526A">
            <w:pPr>
              <w:pStyle w:val="a4"/>
              <w:rPr>
                <w:rFonts w:ascii="Times New Roman" w:hAnsi="Times New Roman" w:cs="Times New Roman"/>
                <w:sz w:val="24"/>
                <w:szCs w:val="24"/>
              </w:rPr>
            </w:pPr>
            <w:r w:rsidRPr="000B7DA9">
              <w:rPr>
                <w:rFonts w:ascii="Times New Roman" w:hAnsi="Times New Roman" w:cs="Times New Roman"/>
                <w:sz w:val="24"/>
                <w:szCs w:val="24"/>
              </w:rPr>
              <w:t>1.</w:t>
            </w:r>
          </w:p>
        </w:tc>
        <w:tc>
          <w:tcPr>
            <w:tcW w:w="12391" w:type="dxa"/>
          </w:tcPr>
          <w:p w14:paraId="3C3FB27D" w14:textId="76B25E9B" w:rsidR="00B242FA" w:rsidRPr="000B7DA9" w:rsidRDefault="00B242FA" w:rsidP="00B242FA">
            <w:pPr>
              <w:pStyle w:val="a4"/>
              <w:rPr>
                <w:rFonts w:ascii="Times New Roman" w:hAnsi="Times New Roman" w:cs="Times New Roman"/>
                <w:b/>
                <w:sz w:val="24"/>
                <w:szCs w:val="24"/>
              </w:rPr>
            </w:pPr>
            <w:r w:rsidRPr="000B7DA9">
              <w:rPr>
                <w:rFonts w:ascii="Times New Roman" w:hAnsi="Times New Roman" w:cs="Times New Roman"/>
                <w:b/>
                <w:sz w:val="24"/>
                <w:szCs w:val="24"/>
              </w:rPr>
              <w:t>Основы комплексной безопасности.</w:t>
            </w:r>
          </w:p>
          <w:p w14:paraId="28ADF964" w14:textId="77777777" w:rsidR="00B242FA" w:rsidRPr="000B7DA9" w:rsidRDefault="00B242FA" w:rsidP="00CF5CB5">
            <w:pPr>
              <w:ind w:left="360"/>
            </w:pPr>
            <w:r w:rsidRPr="000B7DA9">
              <w:t xml:space="preserve">Экологическая безопасность и охрана окружающей среды. </w:t>
            </w:r>
            <w:r w:rsidRPr="000B7DA9">
              <w:rPr>
                <w:i/>
              </w:rPr>
              <w:t>Влияние экологической безопасности на национальную безопасность РФ.</w:t>
            </w:r>
          </w:p>
          <w:p w14:paraId="5A822F3A" w14:textId="77777777" w:rsidR="002C7AB7" w:rsidRPr="000B7DA9" w:rsidRDefault="00B242FA" w:rsidP="00CF5CB5">
            <w:pPr>
              <w:ind w:left="360"/>
            </w:pPr>
            <w:r w:rsidRPr="000B7DA9">
              <w:t xml:space="preserve">Права, обязанности и ответственность гражданина в области охраны окружающей среды. </w:t>
            </w:r>
          </w:p>
          <w:p w14:paraId="3A7EFCF0" w14:textId="09353D6D" w:rsidR="00B242FA" w:rsidRPr="000B7DA9" w:rsidRDefault="00B242FA" w:rsidP="00CF5CB5">
            <w:pPr>
              <w:ind w:left="360"/>
            </w:pPr>
            <w:r w:rsidRPr="000B7DA9">
              <w:t xml:space="preserve">Организации, отвечающие за защиту прав потребителей и благополучие человека, природопользование и охрану окружающей среды, и порядок обращения в них. </w:t>
            </w:r>
          </w:p>
          <w:p w14:paraId="61BF2CF2" w14:textId="77777777" w:rsidR="002C7AB7" w:rsidRPr="000B7DA9" w:rsidRDefault="00B242FA" w:rsidP="00CF5CB5">
            <w:pPr>
              <w:ind w:left="360"/>
            </w:pPr>
            <w:r w:rsidRPr="000B7DA9">
              <w:lastRenderedPageBreak/>
              <w:t xml:space="preserve">Неблагоприятные районы в месте проживания и факторы </w:t>
            </w:r>
            <w:proofErr w:type="spellStart"/>
            <w:r w:rsidRPr="000B7DA9">
              <w:t>экориска</w:t>
            </w:r>
            <w:proofErr w:type="spellEnd"/>
            <w:r w:rsidRPr="000B7DA9">
              <w:t xml:space="preserve">. </w:t>
            </w:r>
          </w:p>
          <w:p w14:paraId="1CAF6E1D" w14:textId="17E8B717" w:rsidR="002C7AB7" w:rsidRPr="000B7DA9" w:rsidRDefault="00B242FA" w:rsidP="00CF5CB5">
            <w:pPr>
              <w:ind w:left="360"/>
            </w:pPr>
            <w:r w:rsidRPr="000B7DA9">
              <w:t>Средства индивидуальной защиты. Предназначение и использование экологических знаков.</w:t>
            </w:r>
          </w:p>
        </w:tc>
        <w:tc>
          <w:tcPr>
            <w:tcW w:w="1778" w:type="dxa"/>
          </w:tcPr>
          <w:p w14:paraId="03341C12" w14:textId="77777777" w:rsidR="00B242FA" w:rsidRPr="000B7DA9" w:rsidRDefault="00B242FA" w:rsidP="0048526A">
            <w:pPr>
              <w:pStyle w:val="a4"/>
              <w:jc w:val="center"/>
              <w:rPr>
                <w:rFonts w:ascii="Times New Roman" w:hAnsi="Times New Roman" w:cs="Times New Roman"/>
                <w:b/>
                <w:bCs/>
                <w:sz w:val="24"/>
                <w:szCs w:val="24"/>
              </w:rPr>
            </w:pPr>
            <w:r w:rsidRPr="000B7DA9">
              <w:rPr>
                <w:rFonts w:ascii="Times New Roman" w:hAnsi="Times New Roman" w:cs="Times New Roman"/>
                <w:b/>
                <w:bCs/>
                <w:sz w:val="24"/>
                <w:szCs w:val="24"/>
              </w:rPr>
              <w:lastRenderedPageBreak/>
              <w:t>5</w:t>
            </w:r>
          </w:p>
          <w:p w14:paraId="012583A2" w14:textId="7C3E2944" w:rsidR="002C7AB7" w:rsidRPr="000B7DA9" w:rsidRDefault="002C7AB7" w:rsidP="002C7AB7">
            <w:pPr>
              <w:pStyle w:val="a4"/>
              <w:jc w:val="center"/>
              <w:rPr>
                <w:rFonts w:ascii="Times New Roman" w:hAnsi="Times New Roman" w:cs="Times New Roman"/>
                <w:sz w:val="24"/>
                <w:szCs w:val="24"/>
              </w:rPr>
            </w:pPr>
            <w:r w:rsidRPr="000B7DA9">
              <w:rPr>
                <w:rFonts w:ascii="Times New Roman" w:hAnsi="Times New Roman" w:cs="Times New Roman"/>
                <w:sz w:val="24"/>
                <w:szCs w:val="24"/>
              </w:rPr>
              <w:t>1</w:t>
            </w:r>
          </w:p>
          <w:p w14:paraId="4A1C817C" w14:textId="42A04212" w:rsidR="002C7AB7" w:rsidRPr="000B7DA9" w:rsidRDefault="002C7AB7" w:rsidP="002C7AB7">
            <w:pPr>
              <w:pStyle w:val="a4"/>
              <w:jc w:val="center"/>
              <w:rPr>
                <w:rFonts w:ascii="Times New Roman" w:hAnsi="Times New Roman" w:cs="Times New Roman"/>
                <w:sz w:val="24"/>
                <w:szCs w:val="24"/>
              </w:rPr>
            </w:pPr>
          </w:p>
          <w:p w14:paraId="19138615" w14:textId="77C216A7" w:rsidR="002C7AB7" w:rsidRPr="000B7DA9" w:rsidRDefault="002C7AB7" w:rsidP="002C7AB7">
            <w:pPr>
              <w:pStyle w:val="a4"/>
              <w:jc w:val="center"/>
              <w:rPr>
                <w:rFonts w:ascii="Times New Roman" w:hAnsi="Times New Roman" w:cs="Times New Roman"/>
                <w:sz w:val="24"/>
                <w:szCs w:val="24"/>
              </w:rPr>
            </w:pPr>
            <w:r w:rsidRPr="000B7DA9">
              <w:rPr>
                <w:rFonts w:ascii="Times New Roman" w:hAnsi="Times New Roman" w:cs="Times New Roman"/>
                <w:sz w:val="24"/>
                <w:szCs w:val="24"/>
              </w:rPr>
              <w:t>1</w:t>
            </w:r>
          </w:p>
          <w:p w14:paraId="5EA40478" w14:textId="6BEBF5BB" w:rsidR="002C7AB7" w:rsidRPr="000B7DA9" w:rsidRDefault="002C7AB7" w:rsidP="002C7AB7">
            <w:pPr>
              <w:pStyle w:val="a4"/>
              <w:jc w:val="center"/>
              <w:rPr>
                <w:rFonts w:ascii="Times New Roman" w:hAnsi="Times New Roman" w:cs="Times New Roman"/>
                <w:sz w:val="24"/>
                <w:szCs w:val="24"/>
              </w:rPr>
            </w:pPr>
            <w:r w:rsidRPr="000B7DA9">
              <w:rPr>
                <w:rFonts w:ascii="Times New Roman" w:hAnsi="Times New Roman" w:cs="Times New Roman"/>
                <w:sz w:val="24"/>
                <w:szCs w:val="24"/>
              </w:rPr>
              <w:t>1</w:t>
            </w:r>
          </w:p>
          <w:p w14:paraId="73EA9695" w14:textId="3969F55E" w:rsidR="002C7AB7" w:rsidRPr="000B7DA9" w:rsidRDefault="002C7AB7" w:rsidP="002C7AB7">
            <w:pPr>
              <w:pStyle w:val="a4"/>
              <w:jc w:val="center"/>
              <w:rPr>
                <w:rFonts w:ascii="Times New Roman" w:hAnsi="Times New Roman" w:cs="Times New Roman"/>
                <w:sz w:val="24"/>
                <w:szCs w:val="24"/>
              </w:rPr>
            </w:pPr>
          </w:p>
          <w:p w14:paraId="3F42A635" w14:textId="099FC3A6" w:rsidR="002C7AB7" w:rsidRPr="000B7DA9" w:rsidRDefault="002C7AB7" w:rsidP="002C7AB7">
            <w:pPr>
              <w:pStyle w:val="a4"/>
              <w:jc w:val="center"/>
              <w:rPr>
                <w:rFonts w:ascii="Times New Roman" w:hAnsi="Times New Roman" w:cs="Times New Roman"/>
                <w:sz w:val="24"/>
                <w:szCs w:val="24"/>
              </w:rPr>
            </w:pPr>
            <w:r w:rsidRPr="000B7DA9">
              <w:rPr>
                <w:rFonts w:ascii="Times New Roman" w:hAnsi="Times New Roman" w:cs="Times New Roman"/>
                <w:sz w:val="24"/>
                <w:szCs w:val="24"/>
              </w:rPr>
              <w:lastRenderedPageBreak/>
              <w:t>1</w:t>
            </w:r>
          </w:p>
          <w:p w14:paraId="1738B964" w14:textId="66572D19" w:rsidR="00B242FA" w:rsidRPr="000B7DA9" w:rsidRDefault="002C7AB7" w:rsidP="002C7AB7">
            <w:pPr>
              <w:pStyle w:val="a4"/>
              <w:jc w:val="center"/>
              <w:rPr>
                <w:rFonts w:ascii="Times New Roman" w:hAnsi="Times New Roman" w:cs="Times New Roman"/>
                <w:sz w:val="24"/>
                <w:szCs w:val="24"/>
              </w:rPr>
            </w:pPr>
            <w:r w:rsidRPr="000B7DA9">
              <w:rPr>
                <w:rFonts w:ascii="Times New Roman" w:hAnsi="Times New Roman" w:cs="Times New Roman"/>
                <w:sz w:val="24"/>
                <w:szCs w:val="24"/>
              </w:rPr>
              <w:t>1</w:t>
            </w:r>
          </w:p>
        </w:tc>
      </w:tr>
      <w:tr w:rsidR="00B242FA" w:rsidRPr="000B7DA9" w14:paraId="7E8714D0" w14:textId="77777777" w:rsidTr="002C7AB7">
        <w:tc>
          <w:tcPr>
            <w:tcW w:w="0" w:type="auto"/>
          </w:tcPr>
          <w:p w14:paraId="15F66D9E" w14:textId="77777777" w:rsidR="00B242FA" w:rsidRPr="000B7DA9" w:rsidRDefault="00B242FA" w:rsidP="0048526A">
            <w:pPr>
              <w:pStyle w:val="a4"/>
              <w:rPr>
                <w:rFonts w:ascii="Times New Roman" w:hAnsi="Times New Roman" w:cs="Times New Roman"/>
                <w:sz w:val="24"/>
                <w:szCs w:val="24"/>
              </w:rPr>
            </w:pPr>
            <w:r w:rsidRPr="000B7DA9">
              <w:rPr>
                <w:rFonts w:ascii="Times New Roman" w:hAnsi="Times New Roman" w:cs="Times New Roman"/>
                <w:sz w:val="24"/>
                <w:szCs w:val="24"/>
              </w:rPr>
              <w:lastRenderedPageBreak/>
              <w:t>2.</w:t>
            </w:r>
          </w:p>
        </w:tc>
        <w:tc>
          <w:tcPr>
            <w:tcW w:w="12391" w:type="dxa"/>
          </w:tcPr>
          <w:p w14:paraId="0FBFB52B" w14:textId="77777777" w:rsidR="00B242FA" w:rsidRPr="000B7DA9" w:rsidRDefault="00B242FA" w:rsidP="00CF5CB5">
            <w:pPr>
              <w:ind w:left="360"/>
            </w:pPr>
            <w:r w:rsidRPr="000B7DA9">
              <w:rPr>
                <w:b/>
              </w:rPr>
              <w:t>Защита населения Российской Федерации от опасных и чрезвычайных ситуаций</w:t>
            </w:r>
          </w:p>
          <w:p w14:paraId="6D384775" w14:textId="77777777" w:rsidR="002C7AB7" w:rsidRPr="000B7DA9" w:rsidRDefault="00B242FA" w:rsidP="00CF5CB5">
            <w:pPr>
              <w:ind w:left="360"/>
            </w:pPr>
            <w:r w:rsidRPr="000B7DA9">
              <w:t xml:space="preserve">Основы законодательства Российской Федерации по организации защиты населения от опасных и чрезвычайных ситуаций. Права, обязанности и ответственность гражданина в области организации защиты населения от опасных и чрезвычайных ситуаций. </w:t>
            </w:r>
          </w:p>
          <w:p w14:paraId="7FE68C12" w14:textId="77777777" w:rsidR="002C7AB7" w:rsidRPr="000B7DA9" w:rsidRDefault="00B242FA" w:rsidP="00CF5CB5">
            <w:pPr>
              <w:ind w:left="360"/>
            </w:pPr>
            <w:r w:rsidRPr="000B7DA9">
              <w:t xml:space="preserve">Составляющие государственной системы по защите населения от опасных и чрезвычайных ситуаций. Основные направления деятельности государства по защите населения от опасных и чрезвычайных ситуаций. </w:t>
            </w:r>
          </w:p>
          <w:p w14:paraId="57A937CA" w14:textId="77777777" w:rsidR="002C7AB7" w:rsidRPr="000B7DA9" w:rsidRDefault="00B242FA" w:rsidP="00CF5CB5">
            <w:pPr>
              <w:ind w:left="360"/>
            </w:pPr>
            <w:r w:rsidRPr="000B7DA9">
              <w:t xml:space="preserve">Потенциальные опасности природного, техногенного и социального характера, характерные для региона проживания, и </w:t>
            </w:r>
            <w:proofErr w:type="gramStart"/>
            <w:r w:rsidRPr="000B7DA9">
              <w:t>опасности</w:t>
            </w:r>
            <w:proofErr w:type="gramEnd"/>
            <w:r w:rsidRPr="000B7DA9">
              <w:t xml:space="preserve"> и чрезвычайные ситуации, возникающие при ведении военных действий или вследствие этих действий. </w:t>
            </w:r>
          </w:p>
          <w:p w14:paraId="2C7D1B1C" w14:textId="77777777" w:rsidR="002C7AB7" w:rsidRPr="000B7DA9" w:rsidRDefault="00B242FA" w:rsidP="00CF5CB5">
            <w:pPr>
              <w:ind w:left="360"/>
            </w:pPr>
            <w:r w:rsidRPr="000B7DA9">
              <w:t xml:space="preserve">Правила и рекомендации безопасного поведения в условиях опасных и чрезвычайных ситуаций природного, техногенного и социального характера и в условиях опасностей и чрезвычайных ситуаций, возникающих при ведении военных действий или вследствие этих действий, для обеспечения личной безопасности. </w:t>
            </w:r>
          </w:p>
          <w:p w14:paraId="4FDC4B8C" w14:textId="70D49094" w:rsidR="00B242FA" w:rsidRPr="000B7DA9" w:rsidRDefault="00B242FA" w:rsidP="00CF5CB5">
            <w:pPr>
              <w:ind w:left="360"/>
            </w:pPr>
            <w:r w:rsidRPr="000B7DA9">
              <w:t>Предназначение и использование сигнальных цветов, знаков безопасности, сигнальной разметки и плана эвакуации. Средства индивидуальной, коллективной защиты и приборы индивидуального дозиметрического контроля.</w:t>
            </w:r>
          </w:p>
        </w:tc>
        <w:tc>
          <w:tcPr>
            <w:tcW w:w="1778" w:type="dxa"/>
          </w:tcPr>
          <w:p w14:paraId="3A3A891D" w14:textId="74ED970F" w:rsidR="00B242FA" w:rsidRPr="000B7DA9" w:rsidRDefault="002C7AB7" w:rsidP="0048526A">
            <w:pPr>
              <w:pStyle w:val="a4"/>
              <w:jc w:val="center"/>
              <w:rPr>
                <w:rFonts w:ascii="Times New Roman" w:hAnsi="Times New Roman" w:cs="Times New Roman"/>
                <w:b/>
                <w:bCs/>
                <w:sz w:val="24"/>
                <w:szCs w:val="24"/>
              </w:rPr>
            </w:pPr>
            <w:r w:rsidRPr="000B7DA9">
              <w:rPr>
                <w:rFonts w:ascii="Times New Roman" w:hAnsi="Times New Roman" w:cs="Times New Roman"/>
                <w:b/>
                <w:bCs/>
                <w:sz w:val="24"/>
                <w:szCs w:val="24"/>
              </w:rPr>
              <w:t>5</w:t>
            </w:r>
          </w:p>
          <w:p w14:paraId="0D59C225" w14:textId="77777777" w:rsidR="00B242FA" w:rsidRPr="000B7DA9" w:rsidRDefault="00B242FA" w:rsidP="0048526A">
            <w:pPr>
              <w:pStyle w:val="a4"/>
              <w:jc w:val="center"/>
              <w:rPr>
                <w:rFonts w:ascii="Times New Roman" w:hAnsi="Times New Roman" w:cs="Times New Roman"/>
                <w:sz w:val="24"/>
                <w:szCs w:val="24"/>
              </w:rPr>
            </w:pPr>
            <w:r w:rsidRPr="000B7DA9">
              <w:rPr>
                <w:rFonts w:ascii="Times New Roman" w:hAnsi="Times New Roman" w:cs="Times New Roman"/>
                <w:sz w:val="24"/>
                <w:szCs w:val="24"/>
              </w:rPr>
              <w:t>1</w:t>
            </w:r>
          </w:p>
          <w:p w14:paraId="248F7758" w14:textId="77777777" w:rsidR="002C7AB7" w:rsidRPr="000B7DA9" w:rsidRDefault="002C7AB7" w:rsidP="0048526A">
            <w:pPr>
              <w:pStyle w:val="a4"/>
              <w:jc w:val="center"/>
              <w:rPr>
                <w:rFonts w:ascii="Times New Roman" w:hAnsi="Times New Roman" w:cs="Times New Roman"/>
                <w:sz w:val="24"/>
                <w:szCs w:val="24"/>
              </w:rPr>
            </w:pPr>
          </w:p>
          <w:p w14:paraId="57538851" w14:textId="77777777" w:rsidR="00E65865" w:rsidRDefault="00E65865" w:rsidP="0048526A">
            <w:pPr>
              <w:pStyle w:val="a4"/>
              <w:jc w:val="center"/>
              <w:rPr>
                <w:rFonts w:ascii="Times New Roman" w:hAnsi="Times New Roman" w:cs="Times New Roman"/>
                <w:sz w:val="24"/>
                <w:szCs w:val="24"/>
              </w:rPr>
            </w:pPr>
          </w:p>
          <w:p w14:paraId="3911EF66" w14:textId="72739622" w:rsidR="002C7AB7" w:rsidRPr="000B7DA9" w:rsidRDefault="002C7AB7" w:rsidP="0048526A">
            <w:pPr>
              <w:pStyle w:val="a4"/>
              <w:jc w:val="center"/>
              <w:rPr>
                <w:rFonts w:ascii="Times New Roman" w:hAnsi="Times New Roman" w:cs="Times New Roman"/>
                <w:sz w:val="24"/>
                <w:szCs w:val="24"/>
              </w:rPr>
            </w:pPr>
            <w:r w:rsidRPr="000B7DA9">
              <w:rPr>
                <w:rFonts w:ascii="Times New Roman" w:hAnsi="Times New Roman" w:cs="Times New Roman"/>
                <w:sz w:val="24"/>
                <w:szCs w:val="24"/>
              </w:rPr>
              <w:t>1</w:t>
            </w:r>
          </w:p>
          <w:p w14:paraId="7D88548B" w14:textId="77777777" w:rsidR="002C7AB7" w:rsidRPr="000B7DA9" w:rsidRDefault="002C7AB7" w:rsidP="0048526A">
            <w:pPr>
              <w:pStyle w:val="a4"/>
              <w:jc w:val="center"/>
              <w:rPr>
                <w:rFonts w:ascii="Times New Roman" w:hAnsi="Times New Roman" w:cs="Times New Roman"/>
                <w:sz w:val="24"/>
                <w:szCs w:val="24"/>
              </w:rPr>
            </w:pPr>
          </w:p>
          <w:p w14:paraId="13B60AD5" w14:textId="1EC64746" w:rsidR="002C7AB7" w:rsidRPr="000B7DA9" w:rsidRDefault="002C7AB7" w:rsidP="0048526A">
            <w:pPr>
              <w:pStyle w:val="a4"/>
              <w:jc w:val="center"/>
              <w:rPr>
                <w:rFonts w:ascii="Times New Roman" w:hAnsi="Times New Roman" w:cs="Times New Roman"/>
                <w:sz w:val="24"/>
                <w:szCs w:val="24"/>
              </w:rPr>
            </w:pPr>
            <w:r w:rsidRPr="000B7DA9">
              <w:rPr>
                <w:rFonts w:ascii="Times New Roman" w:hAnsi="Times New Roman" w:cs="Times New Roman"/>
                <w:sz w:val="24"/>
                <w:szCs w:val="24"/>
              </w:rPr>
              <w:t>1</w:t>
            </w:r>
          </w:p>
          <w:p w14:paraId="7279BCF2" w14:textId="77777777" w:rsidR="002C7AB7" w:rsidRPr="000B7DA9" w:rsidRDefault="002C7AB7" w:rsidP="0048526A">
            <w:pPr>
              <w:pStyle w:val="a4"/>
              <w:jc w:val="center"/>
              <w:rPr>
                <w:rFonts w:ascii="Times New Roman" w:hAnsi="Times New Roman" w:cs="Times New Roman"/>
                <w:sz w:val="24"/>
                <w:szCs w:val="24"/>
              </w:rPr>
            </w:pPr>
          </w:p>
          <w:p w14:paraId="528953F8" w14:textId="77777777" w:rsidR="002C7AB7" w:rsidRPr="000B7DA9" w:rsidRDefault="002C7AB7" w:rsidP="0048526A">
            <w:pPr>
              <w:pStyle w:val="a4"/>
              <w:jc w:val="center"/>
              <w:rPr>
                <w:rFonts w:ascii="Times New Roman" w:hAnsi="Times New Roman" w:cs="Times New Roman"/>
                <w:sz w:val="24"/>
                <w:szCs w:val="24"/>
              </w:rPr>
            </w:pPr>
          </w:p>
          <w:p w14:paraId="099899F4" w14:textId="22EDFB16" w:rsidR="002C7AB7" w:rsidRPr="000B7DA9" w:rsidRDefault="002C7AB7" w:rsidP="0048526A">
            <w:pPr>
              <w:pStyle w:val="a4"/>
              <w:jc w:val="center"/>
              <w:rPr>
                <w:rFonts w:ascii="Times New Roman" w:hAnsi="Times New Roman" w:cs="Times New Roman"/>
                <w:sz w:val="24"/>
                <w:szCs w:val="24"/>
              </w:rPr>
            </w:pPr>
            <w:r w:rsidRPr="000B7DA9">
              <w:rPr>
                <w:rFonts w:ascii="Times New Roman" w:hAnsi="Times New Roman" w:cs="Times New Roman"/>
                <w:sz w:val="24"/>
                <w:szCs w:val="24"/>
              </w:rPr>
              <w:t>1</w:t>
            </w:r>
          </w:p>
          <w:p w14:paraId="22CEBCDA" w14:textId="77777777" w:rsidR="002C7AB7" w:rsidRPr="000B7DA9" w:rsidRDefault="002C7AB7" w:rsidP="0048526A">
            <w:pPr>
              <w:pStyle w:val="a4"/>
              <w:jc w:val="center"/>
              <w:rPr>
                <w:rFonts w:ascii="Times New Roman" w:hAnsi="Times New Roman" w:cs="Times New Roman"/>
                <w:sz w:val="24"/>
                <w:szCs w:val="24"/>
              </w:rPr>
            </w:pPr>
          </w:p>
          <w:p w14:paraId="48511299" w14:textId="77777777" w:rsidR="002C7AB7" w:rsidRPr="000B7DA9" w:rsidRDefault="002C7AB7" w:rsidP="0048526A">
            <w:pPr>
              <w:pStyle w:val="a4"/>
              <w:jc w:val="center"/>
              <w:rPr>
                <w:rFonts w:ascii="Times New Roman" w:hAnsi="Times New Roman" w:cs="Times New Roman"/>
                <w:sz w:val="24"/>
                <w:szCs w:val="24"/>
              </w:rPr>
            </w:pPr>
          </w:p>
          <w:p w14:paraId="240671F0" w14:textId="25BB7115" w:rsidR="002C7AB7" w:rsidRPr="000B7DA9" w:rsidRDefault="002C7AB7" w:rsidP="0048526A">
            <w:pPr>
              <w:pStyle w:val="a4"/>
              <w:jc w:val="center"/>
              <w:rPr>
                <w:rFonts w:ascii="Times New Roman" w:hAnsi="Times New Roman" w:cs="Times New Roman"/>
                <w:sz w:val="24"/>
                <w:szCs w:val="24"/>
              </w:rPr>
            </w:pPr>
            <w:r w:rsidRPr="000B7DA9">
              <w:rPr>
                <w:rFonts w:ascii="Times New Roman" w:hAnsi="Times New Roman" w:cs="Times New Roman"/>
                <w:sz w:val="24"/>
                <w:szCs w:val="24"/>
              </w:rPr>
              <w:t>1</w:t>
            </w:r>
          </w:p>
          <w:p w14:paraId="1165E596" w14:textId="77777777" w:rsidR="002C7AB7" w:rsidRPr="000B7DA9" w:rsidRDefault="002C7AB7" w:rsidP="0048526A">
            <w:pPr>
              <w:pStyle w:val="a4"/>
              <w:jc w:val="center"/>
              <w:rPr>
                <w:rFonts w:ascii="Times New Roman" w:hAnsi="Times New Roman" w:cs="Times New Roman"/>
                <w:sz w:val="24"/>
                <w:szCs w:val="24"/>
              </w:rPr>
            </w:pPr>
          </w:p>
          <w:p w14:paraId="4C05603F" w14:textId="264DCAB2" w:rsidR="002C7AB7" w:rsidRPr="000B7DA9" w:rsidRDefault="002C7AB7" w:rsidP="0048526A">
            <w:pPr>
              <w:pStyle w:val="a4"/>
              <w:jc w:val="center"/>
              <w:rPr>
                <w:rFonts w:ascii="Times New Roman" w:hAnsi="Times New Roman" w:cs="Times New Roman"/>
                <w:sz w:val="24"/>
                <w:szCs w:val="24"/>
              </w:rPr>
            </w:pPr>
          </w:p>
        </w:tc>
      </w:tr>
      <w:tr w:rsidR="00B242FA" w:rsidRPr="000B7DA9" w14:paraId="7462191A" w14:textId="77777777" w:rsidTr="002C7AB7">
        <w:tc>
          <w:tcPr>
            <w:tcW w:w="0" w:type="auto"/>
          </w:tcPr>
          <w:p w14:paraId="1F367649" w14:textId="77777777" w:rsidR="00B242FA" w:rsidRPr="000B7DA9" w:rsidRDefault="00B242FA" w:rsidP="0048526A">
            <w:pPr>
              <w:pStyle w:val="a4"/>
              <w:rPr>
                <w:rFonts w:ascii="Times New Roman" w:hAnsi="Times New Roman" w:cs="Times New Roman"/>
                <w:sz w:val="24"/>
                <w:szCs w:val="24"/>
              </w:rPr>
            </w:pPr>
            <w:r w:rsidRPr="000B7DA9">
              <w:rPr>
                <w:rFonts w:ascii="Times New Roman" w:hAnsi="Times New Roman" w:cs="Times New Roman"/>
                <w:sz w:val="24"/>
                <w:szCs w:val="24"/>
              </w:rPr>
              <w:t>3.</w:t>
            </w:r>
          </w:p>
        </w:tc>
        <w:tc>
          <w:tcPr>
            <w:tcW w:w="12391" w:type="dxa"/>
          </w:tcPr>
          <w:p w14:paraId="6F8BA624" w14:textId="77777777" w:rsidR="00B242FA" w:rsidRPr="000B7DA9" w:rsidRDefault="00B242FA" w:rsidP="002C7AB7">
            <w:r w:rsidRPr="000B7DA9">
              <w:rPr>
                <w:b/>
              </w:rPr>
              <w:t>Основы медицинских знаний и оказание первой помощи</w:t>
            </w:r>
          </w:p>
          <w:p w14:paraId="6815F4EC" w14:textId="77777777" w:rsidR="002C7AB7" w:rsidRPr="000B7DA9" w:rsidRDefault="00B242FA" w:rsidP="00CF5CB5">
            <w:pPr>
              <w:ind w:left="360"/>
            </w:pPr>
            <w:r w:rsidRPr="000B7DA9">
              <w:t xml:space="preserve">Основы законодательства Российской Федерации в области оказания первой помощи. Права, обязанности и ответственность гражданина при оказании первой помощи. </w:t>
            </w:r>
          </w:p>
          <w:p w14:paraId="5B71A438" w14:textId="5685DA56" w:rsidR="00B242FA" w:rsidRPr="000B7DA9" w:rsidRDefault="00B242FA" w:rsidP="00CF5CB5">
            <w:pPr>
              <w:ind w:left="360"/>
            </w:pPr>
            <w:r w:rsidRPr="000B7DA9">
              <w:t>Состояния, требующие проведения первой помощи, мероприятия и способы оказания первой помощи при неотложных состояниях. Правила и способы переноски (транспортировки) пострадавших.</w:t>
            </w:r>
          </w:p>
          <w:p w14:paraId="0CF2BED4" w14:textId="77777777" w:rsidR="002C7AB7" w:rsidRPr="000B7DA9" w:rsidRDefault="00B242FA" w:rsidP="00CF5CB5">
            <w:pPr>
              <w:ind w:left="360"/>
            </w:pPr>
            <w:r w:rsidRPr="000B7DA9">
              <w:t>Основы законодательства Российской Федерации в сфере санитарно-эпидемиологического благополучия населения. Права, обязанности и ответственность гражданина в сфере санитарно-эпидемиологического благополучия населения.</w:t>
            </w:r>
          </w:p>
          <w:p w14:paraId="39AC1A26" w14:textId="77777777" w:rsidR="002C7AB7" w:rsidRPr="000B7DA9" w:rsidRDefault="00B242FA" w:rsidP="00CF5CB5">
            <w:pPr>
              <w:ind w:left="360"/>
            </w:pPr>
            <w:r w:rsidRPr="000B7DA9">
              <w:t xml:space="preserve">Основные инфекционные заболевания и их профилактика. </w:t>
            </w:r>
          </w:p>
          <w:p w14:paraId="3945BDFF" w14:textId="037A3123" w:rsidR="00B242FA" w:rsidRPr="000B7DA9" w:rsidRDefault="00B242FA" w:rsidP="00CF5CB5">
            <w:pPr>
              <w:ind w:left="360"/>
            </w:pPr>
            <w:r w:rsidRPr="000B7DA9">
              <w:t>Правила поведения в случае возникновения эпидемии. Предназначение и использование знаков безопасности</w:t>
            </w:r>
            <w:r w:rsidRPr="000B7DA9">
              <w:rPr>
                <w:b/>
              </w:rPr>
              <w:t xml:space="preserve"> </w:t>
            </w:r>
            <w:r w:rsidRPr="000B7DA9">
              <w:t>медицинского и санитарного назначения.</w:t>
            </w:r>
          </w:p>
        </w:tc>
        <w:tc>
          <w:tcPr>
            <w:tcW w:w="1778" w:type="dxa"/>
          </w:tcPr>
          <w:p w14:paraId="6C0A5747" w14:textId="0EBD9C49" w:rsidR="00B242FA" w:rsidRPr="000B7DA9" w:rsidRDefault="002C7AB7" w:rsidP="0048526A">
            <w:pPr>
              <w:pStyle w:val="a4"/>
              <w:jc w:val="center"/>
              <w:rPr>
                <w:rFonts w:ascii="Times New Roman" w:hAnsi="Times New Roman" w:cs="Times New Roman"/>
                <w:b/>
                <w:bCs/>
                <w:sz w:val="24"/>
                <w:szCs w:val="24"/>
              </w:rPr>
            </w:pPr>
            <w:r w:rsidRPr="000B7DA9">
              <w:rPr>
                <w:rFonts w:ascii="Times New Roman" w:hAnsi="Times New Roman" w:cs="Times New Roman"/>
                <w:b/>
                <w:bCs/>
                <w:sz w:val="24"/>
                <w:szCs w:val="24"/>
              </w:rPr>
              <w:t>5</w:t>
            </w:r>
          </w:p>
          <w:p w14:paraId="63C33A93" w14:textId="04757FF0" w:rsidR="00B242FA" w:rsidRPr="000B7DA9" w:rsidRDefault="002C7AB7" w:rsidP="0048526A">
            <w:pPr>
              <w:pStyle w:val="a4"/>
              <w:jc w:val="center"/>
              <w:rPr>
                <w:rFonts w:ascii="Times New Roman" w:hAnsi="Times New Roman" w:cs="Times New Roman"/>
                <w:sz w:val="24"/>
                <w:szCs w:val="24"/>
              </w:rPr>
            </w:pPr>
            <w:r w:rsidRPr="000B7DA9">
              <w:rPr>
                <w:rFonts w:ascii="Times New Roman" w:hAnsi="Times New Roman" w:cs="Times New Roman"/>
                <w:sz w:val="24"/>
                <w:szCs w:val="24"/>
              </w:rPr>
              <w:t>1</w:t>
            </w:r>
          </w:p>
          <w:p w14:paraId="53AAF5F0" w14:textId="1B2144D5" w:rsidR="00B242FA" w:rsidRPr="000B7DA9" w:rsidRDefault="00B242FA" w:rsidP="0048526A">
            <w:pPr>
              <w:pStyle w:val="a4"/>
              <w:jc w:val="center"/>
              <w:rPr>
                <w:rFonts w:ascii="Times New Roman" w:hAnsi="Times New Roman" w:cs="Times New Roman"/>
                <w:sz w:val="24"/>
                <w:szCs w:val="24"/>
              </w:rPr>
            </w:pPr>
          </w:p>
          <w:p w14:paraId="60A9DE8A" w14:textId="77777777" w:rsidR="00B242FA" w:rsidRPr="000B7DA9" w:rsidRDefault="00B242FA" w:rsidP="0048526A">
            <w:pPr>
              <w:pStyle w:val="a4"/>
              <w:jc w:val="center"/>
              <w:rPr>
                <w:rFonts w:ascii="Times New Roman" w:hAnsi="Times New Roman" w:cs="Times New Roman"/>
                <w:sz w:val="24"/>
                <w:szCs w:val="24"/>
              </w:rPr>
            </w:pPr>
            <w:r w:rsidRPr="000B7DA9">
              <w:rPr>
                <w:rFonts w:ascii="Times New Roman" w:hAnsi="Times New Roman" w:cs="Times New Roman"/>
                <w:sz w:val="24"/>
                <w:szCs w:val="24"/>
              </w:rPr>
              <w:t>1</w:t>
            </w:r>
          </w:p>
          <w:p w14:paraId="6FCB329D" w14:textId="77777777" w:rsidR="00B242FA" w:rsidRPr="000B7DA9" w:rsidRDefault="00B242FA" w:rsidP="0048526A">
            <w:pPr>
              <w:pStyle w:val="a4"/>
              <w:jc w:val="center"/>
              <w:rPr>
                <w:rFonts w:ascii="Times New Roman" w:hAnsi="Times New Roman" w:cs="Times New Roman"/>
                <w:sz w:val="24"/>
                <w:szCs w:val="24"/>
              </w:rPr>
            </w:pPr>
          </w:p>
          <w:p w14:paraId="1C127BEC" w14:textId="77777777" w:rsidR="00B242FA" w:rsidRPr="000B7DA9" w:rsidRDefault="00B242FA" w:rsidP="0048526A">
            <w:pPr>
              <w:pStyle w:val="a4"/>
              <w:jc w:val="center"/>
              <w:rPr>
                <w:rFonts w:ascii="Times New Roman" w:hAnsi="Times New Roman" w:cs="Times New Roman"/>
                <w:sz w:val="24"/>
                <w:szCs w:val="24"/>
              </w:rPr>
            </w:pPr>
            <w:r w:rsidRPr="000B7DA9">
              <w:rPr>
                <w:rFonts w:ascii="Times New Roman" w:hAnsi="Times New Roman" w:cs="Times New Roman"/>
                <w:sz w:val="24"/>
                <w:szCs w:val="24"/>
              </w:rPr>
              <w:t>1</w:t>
            </w:r>
          </w:p>
          <w:p w14:paraId="13C17084" w14:textId="77777777" w:rsidR="002C7AB7" w:rsidRPr="000B7DA9" w:rsidRDefault="002C7AB7" w:rsidP="0048526A">
            <w:pPr>
              <w:pStyle w:val="a4"/>
              <w:jc w:val="center"/>
              <w:rPr>
                <w:rFonts w:ascii="Times New Roman" w:hAnsi="Times New Roman" w:cs="Times New Roman"/>
                <w:sz w:val="24"/>
                <w:szCs w:val="24"/>
              </w:rPr>
            </w:pPr>
          </w:p>
          <w:p w14:paraId="6C00C3D6" w14:textId="77777777" w:rsidR="002C7AB7" w:rsidRPr="000B7DA9" w:rsidRDefault="002C7AB7" w:rsidP="0048526A">
            <w:pPr>
              <w:pStyle w:val="a4"/>
              <w:jc w:val="center"/>
              <w:rPr>
                <w:rFonts w:ascii="Times New Roman" w:hAnsi="Times New Roman" w:cs="Times New Roman"/>
                <w:sz w:val="24"/>
                <w:szCs w:val="24"/>
              </w:rPr>
            </w:pPr>
          </w:p>
          <w:p w14:paraId="2E7461D4" w14:textId="578387E2" w:rsidR="002C7AB7" w:rsidRPr="000B7DA9" w:rsidRDefault="002C7AB7" w:rsidP="0048526A">
            <w:pPr>
              <w:pStyle w:val="a4"/>
              <w:jc w:val="center"/>
              <w:rPr>
                <w:rFonts w:ascii="Times New Roman" w:hAnsi="Times New Roman" w:cs="Times New Roman"/>
                <w:sz w:val="24"/>
                <w:szCs w:val="24"/>
              </w:rPr>
            </w:pPr>
            <w:r w:rsidRPr="000B7DA9">
              <w:rPr>
                <w:rFonts w:ascii="Times New Roman" w:hAnsi="Times New Roman" w:cs="Times New Roman"/>
                <w:sz w:val="24"/>
                <w:szCs w:val="24"/>
              </w:rPr>
              <w:t>1</w:t>
            </w:r>
          </w:p>
          <w:p w14:paraId="5A9297BC" w14:textId="44D3E688" w:rsidR="002C7AB7" w:rsidRPr="000B7DA9" w:rsidRDefault="002C7AB7" w:rsidP="0048526A">
            <w:pPr>
              <w:pStyle w:val="a4"/>
              <w:jc w:val="center"/>
              <w:rPr>
                <w:rFonts w:ascii="Times New Roman" w:hAnsi="Times New Roman" w:cs="Times New Roman"/>
                <w:sz w:val="24"/>
                <w:szCs w:val="24"/>
              </w:rPr>
            </w:pPr>
            <w:r w:rsidRPr="000B7DA9">
              <w:rPr>
                <w:rFonts w:ascii="Times New Roman" w:hAnsi="Times New Roman" w:cs="Times New Roman"/>
                <w:sz w:val="24"/>
                <w:szCs w:val="24"/>
              </w:rPr>
              <w:t>1</w:t>
            </w:r>
          </w:p>
          <w:p w14:paraId="047F3B3A" w14:textId="41D9C620" w:rsidR="002C7AB7" w:rsidRPr="000B7DA9" w:rsidRDefault="002C7AB7" w:rsidP="0048526A">
            <w:pPr>
              <w:pStyle w:val="a4"/>
              <w:jc w:val="center"/>
              <w:rPr>
                <w:rFonts w:ascii="Times New Roman" w:hAnsi="Times New Roman" w:cs="Times New Roman"/>
                <w:sz w:val="24"/>
                <w:szCs w:val="24"/>
              </w:rPr>
            </w:pPr>
          </w:p>
        </w:tc>
      </w:tr>
      <w:tr w:rsidR="00B242FA" w:rsidRPr="000B7DA9" w14:paraId="1060894F" w14:textId="77777777" w:rsidTr="002C7AB7">
        <w:tc>
          <w:tcPr>
            <w:tcW w:w="0" w:type="auto"/>
          </w:tcPr>
          <w:p w14:paraId="7269E0F2" w14:textId="77777777" w:rsidR="00B242FA" w:rsidRPr="000B7DA9" w:rsidRDefault="00B242FA" w:rsidP="0048526A">
            <w:pPr>
              <w:pStyle w:val="a4"/>
              <w:rPr>
                <w:rFonts w:ascii="Times New Roman" w:hAnsi="Times New Roman" w:cs="Times New Roman"/>
                <w:sz w:val="24"/>
                <w:szCs w:val="24"/>
              </w:rPr>
            </w:pPr>
            <w:r w:rsidRPr="000B7DA9">
              <w:rPr>
                <w:rFonts w:ascii="Times New Roman" w:hAnsi="Times New Roman" w:cs="Times New Roman"/>
                <w:sz w:val="24"/>
                <w:szCs w:val="24"/>
              </w:rPr>
              <w:t>4.</w:t>
            </w:r>
          </w:p>
        </w:tc>
        <w:tc>
          <w:tcPr>
            <w:tcW w:w="12391" w:type="dxa"/>
          </w:tcPr>
          <w:p w14:paraId="62E79055" w14:textId="21AFCD1E" w:rsidR="00B242FA" w:rsidRPr="000B7DA9" w:rsidRDefault="00B242FA" w:rsidP="002C7AB7">
            <w:pPr>
              <w:pStyle w:val="a4"/>
              <w:rPr>
                <w:rFonts w:ascii="Times New Roman" w:hAnsi="Times New Roman" w:cs="Times New Roman"/>
                <w:b/>
                <w:sz w:val="24"/>
                <w:szCs w:val="24"/>
              </w:rPr>
            </w:pPr>
            <w:r w:rsidRPr="000B7DA9">
              <w:rPr>
                <w:rFonts w:ascii="Times New Roman" w:hAnsi="Times New Roman" w:cs="Times New Roman"/>
                <w:b/>
                <w:sz w:val="24"/>
                <w:szCs w:val="24"/>
              </w:rPr>
              <w:t>Основы здорового образа жизни</w:t>
            </w:r>
          </w:p>
          <w:p w14:paraId="70D40B1B" w14:textId="7D0744C4" w:rsidR="00B242FA" w:rsidRPr="000B7DA9" w:rsidRDefault="00B242FA" w:rsidP="00CF5CB5">
            <w:pPr>
              <w:pStyle w:val="a4"/>
              <w:ind w:left="360"/>
              <w:rPr>
                <w:rFonts w:ascii="Times New Roman" w:hAnsi="Times New Roman" w:cs="Times New Roman"/>
                <w:sz w:val="24"/>
                <w:szCs w:val="24"/>
              </w:rPr>
            </w:pPr>
            <w:r w:rsidRPr="000B7DA9">
              <w:rPr>
                <w:rFonts w:ascii="Times New Roman" w:hAnsi="Times New Roman" w:cs="Times New Roman"/>
                <w:sz w:val="24"/>
                <w:szCs w:val="24"/>
              </w:rPr>
              <w:t>Основы медицинских знаний и профилактика инфекционных заболеваний.</w:t>
            </w:r>
          </w:p>
          <w:p w14:paraId="689906C9" w14:textId="1AE61EDF" w:rsidR="00B242FA" w:rsidRPr="000B7DA9" w:rsidRDefault="00B242FA" w:rsidP="00CF5CB5">
            <w:pPr>
              <w:pStyle w:val="a4"/>
              <w:ind w:left="360"/>
              <w:rPr>
                <w:rFonts w:ascii="Times New Roman" w:hAnsi="Times New Roman" w:cs="Times New Roman"/>
                <w:b/>
                <w:sz w:val="24"/>
                <w:szCs w:val="24"/>
              </w:rPr>
            </w:pPr>
            <w:r w:rsidRPr="000B7DA9">
              <w:rPr>
                <w:rFonts w:ascii="Times New Roman" w:hAnsi="Times New Roman" w:cs="Times New Roman"/>
                <w:sz w:val="24"/>
                <w:szCs w:val="24"/>
              </w:rPr>
              <w:t>Здоровый образ жизни и его составляющие.</w:t>
            </w:r>
          </w:p>
        </w:tc>
        <w:tc>
          <w:tcPr>
            <w:tcW w:w="1778" w:type="dxa"/>
          </w:tcPr>
          <w:p w14:paraId="41EF1C3A" w14:textId="361C3888" w:rsidR="00B242FA" w:rsidRPr="000B7DA9" w:rsidRDefault="002C7AB7" w:rsidP="0048526A">
            <w:pPr>
              <w:pStyle w:val="a4"/>
              <w:jc w:val="center"/>
              <w:rPr>
                <w:rFonts w:ascii="Times New Roman" w:hAnsi="Times New Roman" w:cs="Times New Roman"/>
                <w:b/>
                <w:bCs/>
                <w:sz w:val="24"/>
                <w:szCs w:val="24"/>
              </w:rPr>
            </w:pPr>
            <w:r w:rsidRPr="000B7DA9">
              <w:rPr>
                <w:rFonts w:ascii="Times New Roman" w:hAnsi="Times New Roman" w:cs="Times New Roman"/>
                <w:b/>
                <w:bCs/>
                <w:sz w:val="24"/>
                <w:szCs w:val="24"/>
              </w:rPr>
              <w:t>2</w:t>
            </w:r>
          </w:p>
          <w:p w14:paraId="0D1AAA8D" w14:textId="77777777" w:rsidR="00B242FA" w:rsidRPr="000B7DA9" w:rsidRDefault="00B242FA" w:rsidP="0048526A">
            <w:pPr>
              <w:pStyle w:val="a4"/>
              <w:jc w:val="center"/>
              <w:rPr>
                <w:rFonts w:ascii="Times New Roman" w:hAnsi="Times New Roman" w:cs="Times New Roman"/>
                <w:sz w:val="24"/>
                <w:szCs w:val="24"/>
              </w:rPr>
            </w:pPr>
            <w:r w:rsidRPr="000B7DA9">
              <w:rPr>
                <w:rFonts w:ascii="Times New Roman" w:hAnsi="Times New Roman" w:cs="Times New Roman"/>
                <w:sz w:val="24"/>
                <w:szCs w:val="24"/>
              </w:rPr>
              <w:t>1</w:t>
            </w:r>
          </w:p>
          <w:p w14:paraId="7138948B" w14:textId="7F05E292" w:rsidR="00B242FA" w:rsidRPr="000B7DA9" w:rsidRDefault="002C7AB7" w:rsidP="0048526A">
            <w:pPr>
              <w:pStyle w:val="a4"/>
              <w:jc w:val="center"/>
              <w:rPr>
                <w:rFonts w:ascii="Times New Roman" w:hAnsi="Times New Roman" w:cs="Times New Roman"/>
                <w:sz w:val="24"/>
                <w:szCs w:val="24"/>
              </w:rPr>
            </w:pPr>
            <w:r w:rsidRPr="000B7DA9">
              <w:rPr>
                <w:rFonts w:ascii="Times New Roman" w:hAnsi="Times New Roman" w:cs="Times New Roman"/>
                <w:sz w:val="24"/>
                <w:szCs w:val="24"/>
              </w:rPr>
              <w:t>1</w:t>
            </w:r>
          </w:p>
        </w:tc>
      </w:tr>
      <w:tr w:rsidR="00B242FA" w:rsidRPr="000B7DA9" w14:paraId="163BFE70" w14:textId="77777777" w:rsidTr="002C7AB7">
        <w:tc>
          <w:tcPr>
            <w:tcW w:w="0" w:type="auto"/>
          </w:tcPr>
          <w:p w14:paraId="09FC1465" w14:textId="169CC696" w:rsidR="00B242FA" w:rsidRPr="000B7DA9" w:rsidRDefault="00B242FA" w:rsidP="0048526A">
            <w:pPr>
              <w:pStyle w:val="a4"/>
              <w:rPr>
                <w:rFonts w:ascii="Times New Roman" w:hAnsi="Times New Roman" w:cs="Times New Roman"/>
                <w:sz w:val="24"/>
                <w:szCs w:val="24"/>
              </w:rPr>
            </w:pPr>
            <w:r w:rsidRPr="000B7DA9">
              <w:rPr>
                <w:rFonts w:ascii="Times New Roman" w:hAnsi="Times New Roman" w:cs="Times New Roman"/>
                <w:sz w:val="24"/>
                <w:szCs w:val="24"/>
              </w:rPr>
              <w:t>5.</w:t>
            </w:r>
          </w:p>
        </w:tc>
        <w:tc>
          <w:tcPr>
            <w:tcW w:w="12391" w:type="dxa"/>
          </w:tcPr>
          <w:p w14:paraId="62286276" w14:textId="7F85129D" w:rsidR="00B242FA" w:rsidRPr="000B7DA9" w:rsidRDefault="00B242FA" w:rsidP="002C7AB7">
            <w:pPr>
              <w:pStyle w:val="a4"/>
              <w:rPr>
                <w:rFonts w:ascii="Times New Roman" w:hAnsi="Times New Roman" w:cs="Times New Roman"/>
                <w:b/>
                <w:sz w:val="24"/>
                <w:szCs w:val="24"/>
              </w:rPr>
            </w:pPr>
            <w:r w:rsidRPr="000B7DA9">
              <w:rPr>
                <w:rFonts w:ascii="Times New Roman" w:hAnsi="Times New Roman" w:cs="Times New Roman"/>
                <w:b/>
                <w:sz w:val="24"/>
                <w:szCs w:val="24"/>
              </w:rPr>
              <w:t>Основы обороны государства</w:t>
            </w:r>
          </w:p>
          <w:p w14:paraId="64C385AC" w14:textId="42FFB2D5" w:rsidR="00B242FA" w:rsidRPr="000B7DA9" w:rsidRDefault="00B242FA" w:rsidP="00CF5CB5">
            <w:pPr>
              <w:pStyle w:val="a4"/>
              <w:ind w:left="360"/>
              <w:jc w:val="both"/>
              <w:rPr>
                <w:rFonts w:ascii="Times New Roman" w:hAnsi="Times New Roman" w:cs="Times New Roman"/>
                <w:sz w:val="24"/>
                <w:szCs w:val="24"/>
              </w:rPr>
            </w:pPr>
            <w:r w:rsidRPr="000B7DA9">
              <w:rPr>
                <w:rFonts w:ascii="Times New Roman" w:hAnsi="Times New Roman" w:cs="Times New Roman"/>
                <w:sz w:val="24"/>
                <w:szCs w:val="24"/>
              </w:rPr>
              <w:t xml:space="preserve">Гражданская оборона — составная часть обороноспособности страны. </w:t>
            </w:r>
          </w:p>
          <w:p w14:paraId="3BEC1211" w14:textId="667C5CC9" w:rsidR="00B242FA" w:rsidRPr="000B7DA9" w:rsidRDefault="00B242FA" w:rsidP="00CF5CB5">
            <w:pPr>
              <w:pStyle w:val="a4"/>
              <w:ind w:left="360"/>
              <w:jc w:val="both"/>
              <w:rPr>
                <w:rFonts w:ascii="Times New Roman" w:hAnsi="Times New Roman" w:cs="Times New Roman"/>
                <w:sz w:val="24"/>
                <w:szCs w:val="24"/>
              </w:rPr>
            </w:pPr>
            <w:r w:rsidRPr="000B7DA9">
              <w:rPr>
                <w:rFonts w:ascii="Times New Roman" w:hAnsi="Times New Roman" w:cs="Times New Roman"/>
                <w:sz w:val="24"/>
                <w:szCs w:val="24"/>
              </w:rPr>
              <w:lastRenderedPageBreak/>
              <w:t xml:space="preserve">Вооружённые Силы Российской Федерации – защитники нашего Отечества. </w:t>
            </w:r>
          </w:p>
          <w:p w14:paraId="6A7DF64E" w14:textId="4C0068D4" w:rsidR="00B242FA" w:rsidRPr="000B7DA9" w:rsidRDefault="00B242FA" w:rsidP="00CF5CB5">
            <w:pPr>
              <w:pStyle w:val="a4"/>
              <w:ind w:left="360"/>
              <w:jc w:val="both"/>
              <w:rPr>
                <w:rFonts w:ascii="Times New Roman" w:hAnsi="Times New Roman" w:cs="Times New Roman"/>
                <w:sz w:val="24"/>
                <w:szCs w:val="24"/>
              </w:rPr>
            </w:pPr>
            <w:r w:rsidRPr="000B7DA9">
              <w:rPr>
                <w:rFonts w:ascii="Times New Roman" w:hAnsi="Times New Roman" w:cs="Times New Roman"/>
                <w:sz w:val="24"/>
                <w:szCs w:val="24"/>
              </w:rPr>
              <w:t xml:space="preserve">Виды и рода войск Вооружённых Сил Российской Федерации. </w:t>
            </w:r>
          </w:p>
          <w:p w14:paraId="26A71260" w14:textId="46C276BD" w:rsidR="00B242FA" w:rsidRPr="000B7DA9" w:rsidRDefault="00B242FA" w:rsidP="00CF5CB5">
            <w:pPr>
              <w:pStyle w:val="a4"/>
              <w:ind w:left="360"/>
              <w:jc w:val="both"/>
              <w:rPr>
                <w:rFonts w:ascii="Times New Roman" w:hAnsi="Times New Roman" w:cs="Times New Roman"/>
                <w:b/>
                <w:sz w:val="24"/>
                <w:szCs w:val="24"/>
              </w:rPr>
            </w:pPr>
            <w:r w:rsidRPr="000B7DA9">
              <w:rPr>
                <w:rFonts w:ascii="Times New Roman" w:hAnsi="Times New Roman" w:cs="Times New Roman"/>
                <w:sz w:val="24"/>
                <w:szCs w:val="24"/>
              </w:rPr>
              <w:t>Боевые традиции Вооружённых Сил России.</w:t>
            </w:r>
          </w:p>
        </w:tc>
        <w:tc>
          <w:tcPr>
            <w:tcW w:w="1778" w:type="dxa"/>
          </w:tcPr>
          <w:p w14:paraId="06B95B98" w14:textId="56B43EDB" w:rsidR="00B242FA" w:rsidRPr="000B7DA9" w:rsidRDefault="002C7AB7" w:rsidP="0048526A">
            <w:pPr>
              <w:pStyle w:val="a4"/>
              <w:jc w:val="center"/>
              <w:rPr>
                <w:rFonts w:ascii="Times New Roman" w:hAnsi="Times New Roman" w:cs="Times New Roman"/>
                <w:b/>
                <w:bCs/>
                <w:sz w:val="24"/>
                <w:szCs w:val="24"/>
              </w:rPr>
            </w:pPr>
            <w:r w:rsidRPr="000B7DA9">
              <w:rPr>
                <w:rFonts w:ascii="Times New Roman" w:hAnsi="Times New Roman" w:cs="Times New Roman"/>
                <w:b/>
                <w:bCs/>
                <w:sz w:val="24"/>
                <w:szCs w:val="24"/>
              </w:rPr>
              <w:lastRenderedPageBreak/>
              <w:t>4</w:t>
            </w:r>
          </w:p>
          <w:p w14:paraId="70AA6422" w14:textId="77777777" w:rsidR="00B242FA" w:rsidRPr="000B7DA9" w:rsidRDefault="002C7AB7" w:rsidP="0048526A">
            <w:pPr>
              <w:pStyle w:val="a4"/>
              <w:jc w:val="center"/>
              <w:rPr>
                <w:rFonts w:ascii="Times New Roman" w:hAnsi="Times New Roman" w:cs="Times New Roman"/>
                <w:sz w:val="24"/>
                <w:szCs w:val="24"/>
              </w:rPr>
            </w:pPr>
            <w:r w:rsidRPr="000B7DA9">
              <w:rPr>
                <w:rFonts w:ascii="Times New Roman" w:hAnsi="Times New Roman" w:cs="Times New Roman"/>
                <w:sz w:val="24"/>
                <w:szCs w:val="24"/>
              </w:rPr>
              <w:t>1</w:t>
            </w:r>
          </w:p>
          <w:p w14:paraId="7B12B5A9" w14:textId="57499E67" w:rsidR="002C7AB7" w:rsidRPr="000B7DA9" w:rsidRDefault="002C7AB7" w:rsidP="0048526A">
            <w:pPr>
              <w:pStyle w:val="a4"/>
              <w:jc w:val="center"/>
              <w:rPr>
                <w:rFonts w:ascii="Times New Roman" w:hAnsi="Times New Roman" w:cs="Times New Roman"/>
                <w:sz w:val="24"/>
                <w:szCs w:val="24"/>
              </w:rPr>
            </w:pPr>
            <w:r w:rsidRPr="000B7DA9">
              <w:rPr>
                <w:rFonts w:ascii="Times New Roman" w:hAnsi="Times New Roman" w:cs="Times New Roman"/>
                <w:sz w:val="24"/>
                <w:szCs w:val="24"/>
              </w:rPr>
              <w:lastRenderedPageBreak/>
              <w:t>1</w:t>
            </w:r>
          </w:p>
          <w:p w14:paraId="24D86193" w14:textId="2E503D3A" w:rsidR="002C7AB7" w:rsidRPr="000B7DA9" w:rsidRDefault="002C7AB7" w:rsidP="0048526A">
            <w:pPr>
              <w:pStyle w:val="a4"/>
              <w:jc w:val="center"/>
              <w:rPr>
                <w:rFonts w:ascii="Times New Roman" w:hAnsi="Times New Roman" w:cs="Times New Roman"/>
                <w:sz w:val="24"/>
                <w:szCs w:val="24"/>
              </w:rPr>
            </w:pPr>
            <w:r w:rsidRPr="000B7DA9">
              <w:rPr>
                <w:rFonts w:ascii="Times New Roman" w:hAnsi="Times New Roman" w:cs="Times New Roman"/>
                <w:sz w:val="24"/>
                <w:szCs w:val="24"/>
              </w:rPr>
              <w:t>1</w:t>
            </w:r>
          </w:p>
          <w:p w14:paraId="1DD3D302" w14:textId="1C240E95" w:rsidR="002C7AB7" w:rsidRPr="000B7DA9" w:rsidRDefault="002C7AB7" w:rsidP="0048526A">
            <w:pPr>
              <w:pStyle w:val="a4"/>
              <w:jc w:val="center"/>
              <w:rPr>
                <w:rFonts w:ascii="Times New Roman" w:hAnsi="Times New Roman" w:cs="Times New Roman"/>
                <w:sz w:val="24"/>
                <w:szCs w:val="24"/>
              </w:rPr>
            </w:pPr>
            <w:r w:rsidRPr="000B7DA9">
              <w:rPr>
                <w:rFonts w:ascii="Times New Roman" w:hAnsi="Times New Roman" w:cs="Times New Roman"/>
                <w:sz w:val="24"/>
                <w:szCs w:val="24"/>
              </w:rPr>
              <w:t>1</w:t>
            </w:r>
          </w:p>
        </w:tc>
      </w:tr>
      <w:tr w:rsidR="00B242FA" w:rsidRPr="000B7DA9" w14:paraId="603F8623" w14:textId="77777777" w:rsidTr="002C7AB7">
        <w:tc>
          <w:tcPr>
            <w:tcW w:w="0" w:type="auto"/>
          </w:tcPr>
          <w:p w14:paraId="4F1B6611" w14:textId="0009C882" w:rsidR="00B242FA" w:rsidRPr="000B7DA9" w:rsidRDefault="00B242FA" w:rsidP="0048526A">
            <w:pPr>
              <w:pStyle w:val="a4"/>
              <w:rPr>
                <w:rFonts w:ascii="Times New Roman" w:hAnsi="Times New Roman" w:cs="Times New Roman"/>
                <w:sz w:val="24"/>
                <w:szCs w:val="24"/>
              </w:rPr>
            </w:pPr>
            <w:r w:rsidRPr="000B7DA9">
              <w:rPr>
                <w:rFonts w:ascii="Times New Roman" w:hAnsi="Times New Roman" w:cs="Times New Roman"/>
                <w:sz w:val="24"/>
                <w:szCs w:val="24"/>
              </w:rPr>
              <w:lastRenderedPageBreak/>
              <w:t>6.</w:t>
            </w:r>
          </w:p>
        </w:tc>
        <w:tc>
          <w:tcPr>
            <w:tcW w:w="12391" w:type="dxa"/>
          </w:tcPr>
          <w:p w14:paraId="2E439E69" w14:textId="77777777" w:rsidR="00B242FA" w:rsidRPr="000B7DA9" w:rsidRDefault="00B242FA" w:rsidP="002C7AB7">
            <w:r w:rsidRPr="000B7DA9">
              <w:rPr>
                <w:b/>
              </w:rPr>
              <w:t>Элементы начальной военной подготовки</w:t>
            </w:r>
          </w:p>
          <w:p w14:paraId="4182A07F" w14:textId="77777777" w:rsidR="002C7AB7" w:rsidRPr="000B7DA9" w:rsidRDefault="00B242FA" w:rsidP="00CF5CB5">
            <w:pPr>
              <w:ind w:left="360"/>
            </w:pPr>
            <w:r w:rsidRPr="000B7DA9">
              <w:t xml:space="preserve">Строи и управление ими. Строевые приемы и движение без оружия. </w:t>
            </w:r>
          </w:p>
          <w:p w14:paraId="2ACFD387" w14:textId="77777777" w:rsidR="00720CB5" w:rsidRPr="000B7DA9" w:rsidRDefault="00B242FA" w:rsidP="00CF5CB5">
            <w:pPr>
              <w:ind w:left="360"/>
            </w:pPr>
            <w:r w:rsidRPr="000B7DA9">
              <w:t xml:space="preserve">Выполнение воинского приветствия без оружия на месте и в движении, выход из строя и возвращение в строй. </w:t>
            </w:r>
          </w:p>
          <w:p w14:paraId="7320DE3C" w14:textId="62B3E7C8" w:rsidR="00B242FA" w:rsidRPr="000B7DA9" w:rsidRDefault="00B242FA" w:rsidP="00CF5CB5">
            <w:pPr>
              <w:ind w:left="360"/>
            </w:pPr>
            <w:r w:rsidRPr="000B7DA9">
              <w:t>Подход к начальнику и отход от него. Строи отделения.</w:t>
            </w:r>
          </w:p>
          <w:p w14:paraId="79B45AFB" w14:textId="77777777" w:rsidR="00B242FA" w:rsidRPr="000B7DA9" w:rsidRDefault="00B242FA" w:rsidP="00CF5CB5">
            <w:pPr>
              <w:ind w:left="360"/>
            </w:pPr>
            <w:r w:rsidRPr="000B7DA9">
              <w:t xml:space="preserve">Назначение, боевые свойства и общее устройство автомата Калашникова. </w:t>
            </w:r>
            <w:r w:rsidRPr="000B7DA9">
              <w:rPr>
                <w:i/>
              </w:rPr>
              <w:t xml:space="preserve">Работа частей и механизмов автомата Калашникова при стрельбе. </w:t>
            </w:r>
            <w:r w:rsidRPr="000B7DA9">
              <w:t>Неполная разборка и сборка автомата Калашникова для чистки и смазки.</w:t>
            </w:r>
            <w:r w:rsidRPr="000B7DA9">
              <w:rPr>
                <w:i/>
              </w:rPr>
              <w:t xml:space="preserve"> </w:t>
            </w:r>
            <w:r w:rsidRPr="000B7DA9">
              <w:t xml:space="preserve">Хранение автомата Калашникова. </w:t>
            </w:r>
          </w:p>
          <w:p w14:paraId="6E0B25F3" w14:textId="77777777" w:rsidR="002C7AB7" w:rsidRPr="000B7DA9" w:rsidRDefault="00B242FA" w:rsidP="00CF5CB5">
            <w:pPr>
              <w:ind w:left="360"/>
            </w:pPr>
            <w:r w:rsidRPr="000B7DA9">
              <w:t>Устройство патрона.</w:t>
            </w:r>
            <w:r w:rsidRPr="000B7DA9">
              <w:rPr>
                <w:i/>
              </w:rPr>
              <w:t xml:space="preserve"> </w:t>
            </w:r>
            <w:r w:rsidRPr="000B7DA9">
              <w:t xml:space="preserve">Меры безопасности при обращении с автоматом Калашникова и патронами в повседневной жизнедеятельности и при проведении стрельб. </w:t>
            </w:r>
          </w:p>
          <w:p w14:paraId="59E7E593" w14:textId="4B53EF2B" w:rsidR="00B242FA" w:rsidRPr="000B7DA9" w:rsidRDefault="00B242FA" w:rsidP="00CF5CB5">
            <w:pPr>
              <w:ind w:left="360"/>
            </w:pPr>
            <w:r w:rsidRPr="000B7DA9">
              <w:t xml:space="preserve">Основы и правила стрельбы. Ведение огня из автомата Калашникова. </w:t>
            </w:r>
          </w:p>
          <w:p w14:paraId="4EFA978F" w14:textId="17134918" w:rsidR="00B242FA" w:rsidRPr="000B7DA9" w:rsidRDefault="00B242FA" w:rsidP="00CF5CB5">
            <w:pPr>
              <w:ind w:left="360"/>
            </w:pPr>
            <w:r w:rsidRPr="000B7DA9">
              <w:t>Ручные осколочные гранаты. Меры безопасности при обращении с ручными осколочными гранатами.</w:t>
            </w:r>
          </w:p>
          <w:p w14:paraId="0D97F2BE" w14:textId="77777777" w:rsidR="002C7AB7" w:rsidRPr="000B7DA9" w:rsidRDefault="00B242FA" w:rsidP="00CF5CB5">
            <w:pPr>
              <w:ind w:left="360"/>
            </w:pPr>
            <w:r w:rsidRPr="000B7DA9">
              <w:t xml:space="preserve">Современный общевойсковой бой. Инженерное оборудование позиции солдата. Способы передвижения в бою при действиях в пешем порядке. </w:t>
            </w:r>
          </w:p>
          <w:p w14:paraId="4B683964" w14:textId="3CBBD99B" w:rsidR="00B242FA" w:rsidRPr="000B7DA9" w:rsidRDefault="00B242FA" w:rsidP="00CF5CB5">
            <w:pPr>
              <w:ind w:left="360"/>
            </w:pPr>
            <w:r w:rsidRPr="000B7DA9">
              <w:t xml:space="preserve">Элементы военной топографии. </w:t>
            </w:r>
          </w:p>
          <w:p w14:paraId="7DCA9BB6" w14:textId="77777777" w:rsidR="002C7AB7" w:rsidRPr="000B7DA9" w:rsidRDefault="00B242FA" w:rsidP="00CF5CB5">
            <w:pPr>
              <w:ind w:left="360"/>
            </w:pPr>
            <w:r w:rsidRPr="000B7DA9">
              <w:t xml:space="preserve">Назначение, устройство, комплектность, подбор и правила использования средств индивидуальной защиты (СИЗ) (противогаза, респиратора, общевойскового защитного комплекта (ОЗК) и легкого защитного костюма (Л-1). </w:t>
            </w:r>
          </w:p>
          <w:p w14:paraId="70539FF3" w14:textId="77777777" w:rsidR="002C7AB7" w:rsidRPr="000B7DA9" w:rsidRDefault="00B242FA" w:rsidP="00CF5CB5">
            <w:pPr>
              <w:ind w:left="360"/>
            </w:pPr>
            <w:r w:rsidRPr="000B7DA9">
              <w:t xml:space="preserve">Действия по сигналам оповещения. </w:t>
            </w:r>
          </w:p>
          <w:p w14:paraId="6035C0E0" w14:textId="77777777" w:rsidR="002C7AB7" w:rsidRPr="000B7DA9" w:rsidRDefault="00B242FA" w:rsidP="00CF5CB5">
            <w:pPr>
              <w:ind w:left="360"/>
            </w:pPr>
            <w:r w:rsidRPr="000B7DA9">
              <w:t xml:space="preserve">Состав и применение аптечки индивидуальной. Оказание первой помощи в бою. </w:t>
            </w:r>
          </w:p>
          <w:p w14:paraId="6927894B" w14:textId="08C0ACDA" w:rsidR="00720CB5" w:rsidRPr="000B7DA9" w:rsidRDefault="00B242FA" w:rsidP="00CF5CB5">
            <w:pPr>
              <w:ind w:left="360"/>
            </w:pPr>
            <w:r w:rsidRPr="000B7DA9">
              <w:t>Способы выноса раненого с поля боя.</w:t>
            </w:r>
          </w:p>
        </w:tc>
        <w:tc>
          <w:tcPr>
            <w:tcW w:w="1778" w:type="dxa"/>
          </w:tcPr>
          <w:p w14:paraId="4AF1184A" w14:textId="5375B471" w:rsidR="00B242FA" w:rsidRPr="000B7DA9" w:rsidRDefault="00B242FA" w:rsidP="0048526A">
            <w:pPr>
              <w:pStyle w:val="a4"/>
              <w:jc w:val="center"/>
              <w:rPr>
                <w:rFonts w:ascii="Times New Roman" w:hAnsi="Times New Roman" w:cs="Times New Roman"/>
                <w:b/>
                <w:bCs/>
                <w:sz w:val="24"/>
                <w:szCs w:val="24"/>
              </w:rPr>
            </w:pPr>
            <w:r w:rsidRPr="000B7DA9">
              <w:rPr>
                <w:rFonts w:ascii="Times New Roman" w:hAnsi="Times New Roman" w:cs="Times New Roman"/>
                <w:b/>
                <w:bCs/>
                <w:sz w:val="24"/>
                <w:szCs w:val="24"/>
              </w:rPr>
              <w:t>1</w:t>
            </w:r>
            <w:r w:rsidR="00720CB5" w:rsidRPr="000B7DA9">
              <w:rPr>
                <w:rFonts w:ascii="Times New Roman" w:hAnsi="Times New Roman" w:cs="Times New Roman"/>
                <w:b/>
                <w:bCs/>
                <w:sz w:val="24"/>
                <w:szCs w:val="24"/>
              </w:rPr>
              <w:t>3</w:t>
            </w:r>
          </w:p>
          <w:p w14:paraId="1E3D9C49" w14:textId="7BD4CC6F" w:rsidR="002C7AB7" w:rsidRPr="000B7DA9" w:rsidRDefault="002C7AB7" w:rsidP="002C7AB7">
            <w:pPr>
              <w:pStyle w:val="a4"/>
              <w:jc w:val="center"/>
              <w:rPr>
                <w:rFonts w:ascii="Times New Roman" w:hAnsi="Times New Roman" w:cs="Times New Roman"/>
                <w:sz w:val="24"/>
                <w:szCs w:val="24"/>
              </w:rPr>
            </w:pPr>
            <w:r w:rsidRPr="000B7DA9">
              <w:rPr>
                <w:rFonts w:ascii="Times New Roman" w:hAnsi="Times New Roman" w:cs="Times New Roman"/>
                <w:sz w:val="24"/>
                <w:szCs w:val="24"/>
              </w:rPr>
              <w:t>1</w:t>
            </w:r>
          </w:p>
          <w:p w14:paraId="40AF0D5F" w14:textId="1381F65B" w:rsidR="00B242FA" w:rsidRPr="000B7DA9" w:rsidRDefault="002C7AB7" w:rsidP="0048526A">
            <w:pPr>
              <w:pStyle w:val="a4"/>
              <w:jc w:val="center"/>
              <w:rPr>
                <w:rFonts w:ascii="Times New Roman" w:hAnsi="Times New Roman" w:cs="Times New Roman"/>
                <w:sz w:val="24"/>
                <w:szCs w:val="24"/>
              </w:rPr>
            </w:pPr>
            <w:r w:rsidRPr="000B7DA9">
              <w:rPr>
                <w:rFonts w:ascii="Times New Roman" w:hAnsi="Times New Roman" w:cs="Times New Roman"/>
                <w:sz w:val="24"/>
                <w:szCs w:val="24"/>
              </w:rPr>
              <w:t>1</w:t>
            </w:r>
          </w:p>
          <w:p w14:paraId="4225CCF3" w14:textId="33F32FEA" w:rsidR="002C7AB7" w:rsidRPr="000B7DA9" w:rsidRDefault="002C7AB7" w:rsidP="0048526A">
            <w:pPr>
              <w:pStyle w:val="a4"/>
              <w:jc w:val="center"/>
              <w:rPr>
                <w:rFonts w:ascii="Times New Roman" w:hAnsi="Times New Roman" w:cs="Times New Roman"/>
                <w:sz w:val="24"/>
                <w:szCs w:val="24"/>
              </w:rPr>
            </w:pPr>
            <w:r w:rsidRPr="000B7DA9">
              <w:rPr>
                <w:rFonts w:ascii="Times New Roman" w:hAnsi="Times New Roman" w:cs="Times New Roman"/>
                <w:sz w:val="24"/>
                <w:szCs w:val="24"/>
              </w:rPr>
              <w:t>1</w:t>
            </w:r>
          </w:p>
          <w:p w14:paraId="218DFC55" w14:textId="38EB3F96" w:rsidR="002C7AB7" w:rsidRPr="000B7DA9" w:rsidRDefault="002C7AB7" w:rsidP="0048526A">
            <w:pPr>
              <w:pStyle w:val="a4"/>
              <w:jc w:val="center"/>
              <w:rPr>
                <w:rFonts w:ascii="Times New Roman" w:hAnsi="Times New Roman" w:cs="Times New Roman"/>
                <w:sz w:val="24"/>
                <w:szCs w:val="24"/>
              </w:rPr>
            </w:pPr>
            <w:r w:rsidRPr="000B7DA9">
              <w:rPr>
                <w:rFonts w:ascii="Times New Roman" w:hAnsi="Times New Roman" w:cs="Times New Roman"/>
                <w:sz w:val="24"/>
                <w:szCs w:val="24"/>
              </w:rPr>
              <w:t>1</w:t>
            </w:r>
          </w:p>
          <w:p w14:paraId="6995FFB2" w14:textId="77777777" w:rsidR="002C7AB7" w:rsidRPr="000B7DA9" w:rsidRDefault="002C7AB7" w:rsidP="0048526A">
            <w:pPr>
              <w:pStyle w:val="a4"/>
              <w:jc w:val="center"/>
              <w:rPr>
                <w:rFonts w:ascii="Times New Roman" w:hAnsi="Times New Roman" w:cs="Times New Roman"/>
                <w:sz w:val="24"/>
                <w:szCs w:val="24"/>
              </w:rPr>
            </w:pPr>
          </w:p>
          <w:p w14:paraId="5E4EE102" w14:textId="77777777" w:rsidR="00E65865" w:rsidRDefault="00E65865" w:rsidP="0048526A">
            <w:pPr>
              <w:pStyle w:val="a4"/>
              <w:jc w:val="center"/>
              <w:rPr>
                <w:rFonts w:ascii="Times New Roman" w:hAnsi="Times New Roman" w:cs="Times New Roman"/>
                <w:sz w:val="24"/>
                <w:szCs w:val="24"/>
              </w:rPr>
            </w:pPr>
          </w:p>
          <w:p w14:paraId="3C25C300" w14:textId="3AA16FE8" w:rsidR="002C7AB7" w:rsidRPr="000B7DA9" w:rsidRDefault="002C7AB7" w:rsidP="0048526A">
            <w:pPr>
              <w:pStyle w:val="a4"/>
              <w:jc w:val="center"/>
              <w:rPr>
                <w:rFonts w:ascii="Times New Roman" w:hAnsi="Times New Roman" w:cs="Times New Roman"/>
                <w:sz w:val="24"/>
                <w:szCs w:val="24"/>
              </w:rPr>
            </w:pPr>
            <w:r w:rsidRPr="000B7DA9">
              <w:rPr>
                <w:rFonts w:ascii="Times New Roman" w:hAnsi="Times New Roman" w:cs="Times New Roman"/>
                <w:sz w:val="24"/>
                <w:szCs w:val="24"/>
              </w:rPr>
              <w:t>1</w:t>
            </w:r>
          </w:p>
          <w:p w14:paraId="0DD1D2B9" w14:textId="77777777" w:rsidR="00E65865" w:rsidRDefault="00E65865" w:rsidP="0048526A">
            <w:pPr>
              <w:pStyle w:val="a4"/>
              <w:jc w:val="center"/>
              <w:rPr>
                <w:rFonts w:ascii="Times New Roman" w:hAnsi="Times New Roman" w:cs="Times New Roman"/>
                <w:sz w:val="24"/>
                <w:szCs w:val="24"/>
              </w:rPr>
            </w:pPr>
          </w:p>
          <w:p w14:paraId="6E158080" w14:textId="131AFFBE" w:rsidR="002C7AB7" w:rsidRPr="000B7DA9" w:rsidRDefault="002C7AB7" w:rsidP="0048526A">
            <w:pPr>
              <w:pStyle w:val="a4"/>
              <w:jc w:val="center"/>
              <w:rPr>
                <w:rFonts w:ascii="Times New Roman" w:hAnsi="Times New Roman" w:cs="Times New Roman"/>
                <w:sz w:val="24"/>
                <w:szCs w:val="24"/>
              </w:rPr>
            </w:pPr>
            <w:r w:rsidRPr="000B7DA9">
              <w:rPr>
                <w:rFonts w:ascii="Times New Roman" w:hAnsi="Times New Roman" w:cs="Times New Roman"/>
                <w:sz w:val="24"/>
                <w:szCs w:val="24"/>
              </w:rPr>
              <w:t>1</w:t>
            </w:r>
          </w:p>
          <w:p w14:paraId="15FE62CE" w14:textId="67FB8F81" w:rsidR="002C7AB7" w:rsidRPr="000B7DA9" w:rsidRDefault="002C7AB7" w:rsidP="0048526A">
            <w:pPr>
              <w:pStyle w:val="a4"/>
              <w:jc w:val="center"/>
              <w:rPr>
                <w:rFonts w:ascii="Times New Roman" w:hAnsi="Times New Roman" w:cs="Times New Roman"/>
                <w:sz w:val="24"/>
                <w:szCs w:val="24"/>
              </w:rPr>
            </w:pPr>
            <w:r w:rsidRPr="000B7DA9">
              <w:rPr>
                <w:rFonts w:ascii="Times New Roman" w:hAnsi="Times New Roman" w:cs="Times New Roman"/>
                <w:sz w:val="24"/>
                <w:szCs w:val="24"/>
              </w:rPr>
              <w:t>1</w:t>
            </w:r>
          </w:p>
          <w:p w14:paraId="1F3E8D17" w14:textId="7CC68C26" w:rsidR="002C7AB7" w:rsidRPr="000B7DA9" w:rsidRDefault="002C7AB7" w:rsidP="0048526A">
            <w:pPr>
              <w:pStyle w:val="a4"/>
              <w:jc w:val="center"/>
              <w:rPr>
                <w:rFonts w:ascii="Times New Roman" w:hAnsi="Times New Roman" w:cs="Times New Roman"/>
                <w:sz w:val="24"/>
                <w:szCs w:val="24"/>
              </w:rPr>
            </w:pPr>
            <w:r w:rsidRPr="000B7DA9">
              <w:rPr>
                <w:rFonts w:ascii="Times New Roman" w:hAnsi="Times New Roman" w:cs="Times New Roman"/>
                <w:sz w:val="24"/>
                <w:szCs w:val="24"/>
              </w:rPr>
              <w:t>1</w:t>
            </w:r>
          </w:p>
          <w:p w14:paraId="6C15C1AC" w14:textId="77777777" w:rsidR="00E65865" w:rsidRDefault="00E65865" w:rsidP="0048526A">
            <w:pPr>
              <w:pStyle w:val="a4"/>
              <w:jc w:val="center"/>
              <w:rPr>
                <w:rFonts w:ascii="Times New Roman" w:hAnsi="Times New Roman" w:cs="Times New Roman"/>
                <w:sz w:val="24"/>
                <w:szCs w:val="24"/>
              </w:rPr>
            </w:pPr>
          </w:p>
          <w:p w14:paraId="43CE48BA" w14:textId="458DCD9C" w:rsidR="002C7AB7" w:rsidRPr="000B7DA9" w:rsidRDefault="002C7AB7" w:rsidP="0048526A">
            <w:pPr>
              <w:pStyle w:val="a4"/>
              <w:jc w:val="center"/>
              <w:rPr>
                <w:rFonts w:ascii="Times New Roman" w:hAnsi="Times New Roman" w:cs="Times New Roman"/>
                <w:sz w:val="24"/>
                <w:szCs w:val="24"/>
              </w:rPr>
            </w:pPr>
            <w:r w:rsidRPr="000B7DA9">
              <w:rPr>
                <w:rFonts w:ascii="Times New Roman" w:hAnsi="Times New Roman" w:cs="Times New Roman"/>
                <w:sz w:val="24"/>
                <w:szCs w:val="24"/>
              </w:rPr>
              <w:t>1</w:t>
            </w:r>
          </w:p>
          <w:p w14:paraId="445C5433" w14:textId="1933B576" w:rsidR="002C7AB7" w:rsidRPr="000B7DA9" w:rsidRDefault="002C7AB7" w:rsidP="0048526A">
            <w:pPr>
              <w:pStyle w:val="a4"/>
              <w:jc w:val="center"/>
              <w:rPr>
                <w:rFonts w:ascii="Times New Roman" w:hAnsi="Times New Roman" w:cs="Times New Roman"/>
                <w:sz w:val="24"/>
                <w:szCs w:val="24"/>
              </w:rPr>
            </w:pPr>
            <w:r w:rsidRPr="000B7DA9">
              <w:rPr>
                <w:rFonts w:ascii="Times New Roman" w:hAnsi="Times New Roman" w:cs="Times New Roman"/>
                <w:sz w:val="24"/>
                <w:szCs w:val="24"/>
              </w:rPr>
              <w:t>1</w:t>
            </w:r>
          </w:p>
          <w:p w14:paraId="201F6324" w14:textId="77777777" w:rsidR="00E65865" w:rsidRDefault="00E65865" w:rsidP="0048526A">
            <w:pPr>
              <w:pStyle w:val="a4"/>
              <w:jc w:val="center"/>
              <w:rPr>
                <w:rFonts w:ascii="Times New Roman" w:hAnsi="Times New Roman" w:cs="Times New Roman"/>
                <w:sz w:val="24"/>
                <w:szCs w:val="24"/>
              </w:rPr>
            </w:pPr>
          </w:p>
          <w:p w14:paraId="7D165516" w14:textId="19B3C1D2" w:rsidR="002C7AB7" w:rsidRPr="000B7DA9" w:rsidRDefault="002C7AB7" w:rsidP="0048526A">
            <w:pPr>
              <w:pStyle w:val="a4"/>
              <w:jc w:val="center"/>
              <w:rPr>
                <w:rFonts w:ascii="Times New Roman" w:hAnsi="Times New Roman" w:cs="Times New Roman"/>
                <w:sz w:val="24"/>
                <w:szCs w:val="24"/>
              </w:rPr>
            </w:pPr>
            <w:r w:rsidRPr="000B7DA9">
              <w:rPr>
                <w:rFonts w:ascii="Times New Roman" w:hAnsi="Times New Roman" w:cs="Times New Roman"/>
                <w:sz w:val="24"/>
                <w:szCs w:val="24"/>
              </w:rPr>
              <w:t>1</w:t>
            </w:r>
          </w:p>
          <w:p w14:paraId="662AFC47" w14:textId="77777777" w:rsidR="002C7AB7" w:rsidRDefault="002C7AB7" w:rsidP="0048526A">
            <w:pPr>
              <w:pStyle w:val="a4"/>
              <w:jc w:val="center"/>
              <w:rPr>
                <w:rFonts w:ascii="Times New Roman" w:hAnsi="Times New Roman" w:cs="Times New Roman"/>
                <w:sz w:val="24"/>
                <w:szCs w:val="24"/>
              </w:rPr>
            </w:pPr>
            <w:r w:rsidRPr="000B7DA9">
              <w:rPr>
                <w:rFonts w:ascii="Times New Roman" w:hAnsi="Times New Roman" w:cs="Times New Roman"/>
                <w:sz w:val="24"/>
                <w:szCs w:val="24"/>
              </w:rPr>
              <w:t>1</w:t>
            </w:r>
          </w:p>
          <w:p w14:paraId="7F8F10F6" w14:textId="1A1D0EE1" w:rsidR="00E65865" w:rsidRPr="000B7DA9" w:rsidRDefault="00E65865" w:rsidP="0048526A">
            <w:pPr>
              <w:pStyle w:val="a4"/>
              <w:jc w:val="center"/>
              <w:rPr>
                <w:rFonts w:ascii="Times New Roman" w:hAnsi="Times New Roman" w:cs="Times New Roman"/>
                <w:sz w:val="24"/>
                <w:szCs w:val="24"/>
              </w:rPr>
            </w:pPr>
            <w:r>
              <w:rPr>
                <w:rFonts w:ascii="Times New Roman" w:hAnsi="Times New Roman" w:cs="Times New Roman"/>
                <w:sz w:val="24"/>
                <w:szCs w:val="24"/>
              </w:rPr>
              <w:t>1</w:t>
            </w:r>
          </w:p>
        </w:tc>
      </w:tr>
      <w:tr w:rsidR="00B242FA" w:rsidRPr="000B7DA9" w14:paraId="54F0917F" w14:textId="77777777" w:rsidTr="002C7AB7">
        <w:tc>
          <w:tcPr>
            <w:tcW w:w="13008" w:type="dxa"/>
            <w:gridSpan w:val="2"/>
          </w:tcPr>
          <w:p w14:paraId="62805252" w14:textId="77777777" w:rsidR="00B242FA" w:rsidRPr="000B7DA9" w:rsidRDefault="00B242FA" w:rsidP="00B47EA3">
            <w:pPr>
              <w:pStyle w:val="a4"/>
              <w:jc w:val="right"/>
              <w:rPr>
                <w:rFonts w:ascii="Times New Roman" w:hAnsi="Times New Roman" w:cs="Times New Roman"/>
                <w:b/>
                <w:sz w:val="24"/>
                <w:szCs w:val="24"/>
              </w:rPr>
            </w:pPr>
            <w:r w:rsidRPr="000B7DA9">
              <w:rPr>
                <w:rFonts w:ascii="Times New Roman" w:hAnsi="Times New Roman" w:cs="Times New Roman"/>
                <w:b/>
                <w:sz w:val="24"/>
                <w:szCs w:val="24"/>
              </w:rPr>
              <w:t xml:space="preserve">            Итого за 1 четверть</w:t>
            </w:r>
          </w:p>
        </w:tc>
        <w:tc>
          <w:tcPr>
            <w:tcW w:w="1778" w:type="dxa"/>
          </w:tcPr>
          <w:p w14:paraId="72274F9C" w14:textId="4999B7D5" w:rsidR="00B242FA" w:rsidRPr="000B7DA9" w:rsidRDefault="00B242FA" w:rsidP="00B53596">
            <w:pPr>
              <w:pStyle w:val="a4"/>
              <w:jc w:val="center"/>
              <w:rPr>
                <w:rFonts w:ascii="Times New Roman" w:hAnsi="Times New Roman" w:cs="Times New Roman"/>
                <w:sz w:val="24"/>
                <w:szCs w:val="24"/>
              </w:rPr>
            </w:pPr>
            <w:r w:rsidRPr="000B7DA9">
              <w:rPr>
                <w:rFonts w:ascii="Times New Roman" w:hAnsi="Times New Roman" w:cs="Times New Roman"/>
                <w:sz w:val="24"/>
                <w:szCs w:val="24"/>
              </w:rPr>
              <w:t>8</w:t>
            </w:r>
          </w:p>
        </w:tc>
      </w:tr>
      <w:tr w:rsidR="00B242FA" w:rsidRPr="000B7DA9" w14:paraId="68D0BBC9" w14:textId="77777777" w:rsidTr="002C7AB7">
        <w:tc>
          <w:tcPr>
            <w:tcW w:w="13008" w:type="dxa"/>
            <w:gridSpan w:val="2"/>
          </w:tcPr>
          <w:p w14:paraId="2C0A945F" w14:textId="77777777" w:rsidR="00B242FA" w:rsidRPr="000B7DA9" w:rsidRDefault="00B242FA" w:rsidP="00B47EA3">
            <w:pPr>
              <w:pStyle w:val="a4"/>
              <w:jc w:val="right"/>
              <w:rPr>
                <w:rFonts w:ascii="Times New Roman" w:hAnsi="Times New Roman" w:cs="Times New Roman"/>
                <w:b/>
                <w:sz w:val="24"/>
                <w:szCs w:val="24"/>
              </w:rPr>
            </w:pPr>
            <w:r w:rsidRPr="000B7DA9">
              <w:rPr>
                <w:rFonts w:ascii="Times New Roman" w:hAnsi="Times New Roman" w:cs="Times New Roman"/>
                <w:b/>
                <w:sz w:val="24"/>
                <w:szCs w:val="24"/>
              </w:rPr>
              <w:t xml:space="preserve">            Итого за 2 четверть</w:t>
            </w:r>
          </w:p>
        </w:tc>
        <w:tc>
          <w:tcPr>
            <w:tcW w:w="1778" w:type="dxa"/>
          </w:tcPr>
          <w:p w14:paraId="4801294A" w14:textId="6042C651" w:rsidR="00B242FA" w:rsidRPr="000B7DA9" w:rsidRDefault="00B242FA" w:rsidP="00B53596">
            <w:pPr>
              <w:pStyle w:val="a4"/>
              <w:jc w:val="center"/>
              <w:rPr>
                <w:rFonts w:ascii="Times New Roman" w:hAnsi="Times New Roman" w:cs="Times New Roman"/>
                <w:sz w:val="24"/>
                <w:szCs w:val="24"/>
              </w:rPr>
            </w:pPr>
            <w:r w:rsidRPr="000B7DA9">
              <w:rPr>
                <w:rFonts w:ascii="Times New Roman" w:hAnsi="Times New Roman" w:cs="Times New Roman"/>
                <w:sz w:val="24"/>
                <w:szCs w:val="24"/>
              </w:rPr>
              <w:t>8</w:t>
            </w:r>
          </w:p>
        </w:tc>
      </w:tr>
      <w:tr w:rsidR="00B242FA" w:rsidRPr="000B7DA9" w14:paraId="644E4D63" w14:textId="77777777" w:rsidTr="002C7AB7">
        <w:tc>
          <w:tcPr>
            <w:tcW w:w="13008" w:type="dxa"/>
            <w:gridSpan w:val="2"/>
          </w:tcPr>
          <w:p w14:paraId="2AC109BA" w14:textId="77777777" w:rsidR="00B242FA" w:rsidRPr="000B7DA9" w:rsidRDefault="00B242FA" w:rsidP="00B47EA3">
            <w:pPr>
              <w:pStyle w:val="a4"/>
              <w:jc w:val="right"/>
              <w:rPr>
                <w:rFonts w:ascii="Times New Roman" w:hAnsi="Times New Roman" w:cs="Times New Roman"/>
                <w:b/>
                <w:sz w:val="24"/>
                <w:szCs w:val="24"/>
              </w:rPr>
            </w:pPr>
            <w:r w:rsidRPr="000B7DA9">
              <w:rPr>
                <w:rFonts w:ascii="Times New Roman" w:hAnsi="Times New Roman" w:cs="Times New Roman"/>
                <w:b/>
                <w:sz w:val="24"/>
                <w:szCs w:val="24"/>
              </w:rPr>
              <w:t xml:space="preserve">            Итого за 3 четверть</w:t>
            </w:r>
          </w:p>
        </w:tc>
        <w:tc>
          <w:tcPr>
            <w:tcW w:w="1778" w:type="dxa"/>
          </w:tcPr>
          <w:p w14:paraId="4FEEFB30" w14:textId="69B3DA85" w:rsidR="00B242FA" w:rsidRPr="000B7DA9" w:rsidRDefault="00B242FA" w:rsidP="00B53596">
            <w:pPr>
              <w:pStyle w:val="a4"/>
              <w:jc w:val="center"/>
              <w:rPr>
                <w:rFonts w:ascii="Times New Roman" w:hAnsi="Times New Roman" w:cs="Times New Roman"/>
                <w:sz w:val="24"/>
                <w:szCs w:val="24"/>
              </w:rPr>
            </w:pPr>
            <w:r w:rsidRPr="000B7DA9">
              <w:rPr>
                <w:rFonts w:ascii="Times New Roman" w:hAnsi="Times New Roman" w:cs="Times New Roman"/>
                <w:sz w:val="24"/>
                <w:szCs w:val="24"/>
              </w:rPr>
              <w:t>10</w:t>
            </w:r>
          </w:p>
        </w:tc>
      </w:tr>
      <w:tr w:rsidR="00B242FA" w:rsidRPr="000B7DA9" w14:paraId="46407D8E" w14:textId="77777777" w:rsidTr="002C7AB7">
        <w:tc>
          <w:tcPr>
            <w:tcW w:w="13008" w:type="dxa"/>
            <w:gridSpan w:val="2"/>
          </w:tcPr>
          <w:p w14:paraId="2AFBB28C" w14:textId="77777777" w:rsidR="00B242FA" w:rsidRPr="000B7DA9" w:rsidRDefault="00B242FA" w:rsidP="00B47EA3">
            <w:pPr>
              <w:pStyle w:val="a4"/>
              <w:jc w:val="right"/>
              <w:rPr>
                <w:rFonts w:ascii="Times New Roman" w:hAnsi="Times New Roman" w:cs="Times New Roman"/>
                <w:b/>
                <w:sz w:val="24"/>
                <w:szCs w:val="24"/>
              </w:rPr>
            </w:pPr>
            <w:r w:rsidRPr="000B7DA9">
              <w:rPr>
                <w:rFonts w:ascii="Times New Roman" w:hAnsi="Times New Roman" w:cs="Times New Roman"/>
                <w:b/>
                <w:sz w:val="24"/>
                <w:szCs w:val="24"/>
              </w:rPr>
              <w:t xml:space="preserve">            Итого за 4 четверть</w:t>
            </w:r>
          </w:p>
        </w:tc>
        <w:tc>
          <w:tcPr>
            <w:tcW w:w="1778" w:type="dxa"/>
          </w:tcPr>
          <w:p w14:paraId="587FF267" w14:textId="35037938" w:rsidR="00B242FA" w:rsidRPr="000B7DA9" w:rsidRDefault="00B242FA" w:rsidP="00B53596">
            <w:pPr>
              <w:pStyle w:val="a4"/>
              <w:jc w:val="center"/>
              <w:rPr>
                <w:rFonts w:ascii="Times New Roman" w:hAnsi="Times New Roman" w:cs="Times New Roman"/>
                <w:sz w:val="24"/>
                <w:szCs w:val="24"/>
              </w:rPr>
            </w:pPr>
            <w:r w:rsidRPr="000B7DA9">
              <w:rPr>
                <w:rFonts w:ascii="Times New Roman" w:hAnsi="Times New Roman" w:cs="Times New Roman"/>
                <w:sz w:val="24"/>
                <w:szCs w:val="24"/>
              </w:rPr>
              <w:t>8</w:t>
            </w:r>
          </w:p>
        </w:tc>
      </w:tr>
      <w:tr w:rsidR="00B242FA" w:rsidRPr="000B7DA9" w14:paraId="44946E5E" w14:textId="77777777" w:rsidTr="002C7AB7">
        <w:tc>
          <w:tcPr>
            <w:tcW w:w="13008" w:type="dxa"/>
            <w:gridSpan w:val="2"/>
          </w:tcPr>
          <w:p w14:paraId="331D7871" w14:textId="77777777" w:rsidR="00B242FA" w:rsidRPr="000B7DA9" w:rsidRDefault="00B242FA" w:rsidP="00B47EA3">
            <w:pPr>
              <w:pStyle w:val="a4"/>
              <w:jc w:val="right"/>
              <w:rPr>
                <w:rFonts w:ascii="Times New Roman" w:hAnsi="Times New Roman" w:cs="Times New Roman"/>
                <w:b/>
                <w:sz w:val="24"/>
                <w:szCs w:val="24"/>
              </w:rPr>
            </w:pPr>
            <w:r w:rsidRPr="000B7DA9">
              <w:rPr>
                <w:rFonts w:ascii="Times New Roman" w:hAnsi="Times New Roman" w:cs="Times New Roman"/>
                <w:b/>
                <w:sz w:val="24"/>
                <w:szCs w:val="24"/>
              </w:rPr>
              <w:t xml:space="preserve">                                                       Итого:</w:t>
            </w:r>
          </w:p>
        </w:tc>
        <w:tc>
          <w:tcPr>
            <w:tcW w:w="1778" w:type="dxa"/>
          </w:tcPr>
          <w:p w14:paraId="4D886FB2" w14:textId="506CAABC" w:rsidR="00B242FA" w:rsidRPr="000B7DA9" w:rsidRDefault="00B242FA" w:rsidP="00B47EA3">
            <w:pPr>
              <w:pStyle w:val="a4"/>
              <w:jc w:val="center"/>
              <w:rPr>
                <w:rFonts w:ascii="Times New Roman" w:hAnsi="Times New Roman" w:cs="Times New Roman"/>
                <w:b/>
                <w:sz w:val="24"/>
                <w:szCs w:val="24"/>
              </w:rPr>
            </w:pPr>
            <w:r w:rsidRPr="000B7DA9">
              <w:rPr>
                <w:rFonts w:ascii="Times New Roman" w:hAnsi="Times New Roman" w:cs="Times New Roman"/>
                <w:b/>
                <w:sz w:val="24"/>
                <w:szCs w:val="24"/>
              </w:rPr>
              <w:t>34</w:t>
            </w:r>
          </w:p>
        </w:tc>
      </w:tr>
    </w:tbl>
    <w:p w14:paraId="7F2180C4" w14:textId="4C5C47C8" w:rsidR="00166846" w:rsidRDefault="00166846" w:rsidP="00B53596">
      <w:pPr>
        <w:jc w:val="both"/>
      </w:pPr>
    </w:p>
    <w:p w14:paraId="47DCAB6A" w14:textId="77777777" w:rsidR="00E65865" w:rsidRDefault="00E65865" w:rsidP="000B7DA9">
      <w:pPr>
        <w:jc w:val="right"/>
        <w:rPr>
          <w:b/>
          <w:bCs/>
          <w:sz w:val="22"/>
          <w:szCs w:val="22"/>
        </w:rPr>
      </w:pPr>
    </w:p>
    <w:p w14:paraId="26243DCA" w14:textId="77777777" w:rsidR="00E65865" w:rsidRDefault="00E65865" w:rsidP="000B7DA9">
      <w:pPr>
        <w:jc w:val="right"/>
        <w:rPr>
          <w:b/>
          <w:bCs/>
          <w:sz w:val="22"/>
          <w:szCs w:val="22"/>
        </w:rPr>
      </w:pPr>
    </w:p>
    <w:p w14:paraId="115603C0" w14:textId="77777777" w:rsidR="00E65865" w:rsidRDefault="00E65865" w:rsidP="000B7DA9">
      <w:pPr>
        <w:jc w:val="right"/>
        <w:rPr>
          <w:b/>
          <w:bCs/>
          <w:sz w:val="22"/>
          <w:szCs w:val="22"/>
        </w:rPr>
      </w:pPr>
    </w:p>
    <w:p w14:paraId="7E73A95B" w14:textId="77777777" w:rsidR="00E65865" w:rsidRDefault="00E65865" w:rsidP="000B7DA9">
      <w:pPr>
        <w:jc w:val="right"/>
        <w:rPr>
          <w:b/>
          <w:bCs/>
          <w:sz w:val="22"/>
          <w:szCs w:val="22"/>
        </w:rPr>
      </w:pPr>
    </w:p>
    <w:p w14:paraId="29519DB2" w14:textId="77777777" w:rsidR="00E65865" w:rsidRDefault="00E65865" w:rsidP="000B7DA9">
      <w:pPr>
        <w:jc w:val="right"/>
        <w:rPr>
          <w:b/>
          <w:bCs/>
          <w:sz w:val="22"/>
          <w:szCs w:val="22"/>
        </w:rPr>
      </w:pPr>
    </w:p>
    <w:p w14:paraId="28241EA7" w14:textId="77777777" w:rsidR="00E65865" w:rsidRDefault="00E65865" w:rsidP="000B7DA9">
      <w:pPr>
        <w:jc w:val="right"/>
        <w:rPr>
          <w:b/>
          <w:bCs/>
          <w:sz w:val="22"/>
          <w:szCs w:val="22"/>
        </w:rPr>
      </w:pPr>
    </w:p>
    <w:p w14:paraId="7FDE3BE7" w14:textId="3B1B7A00" w:rsidR="000B7DA9" w:rsidRPr="000B7DA9" w:rsidRDefault="000B7DA9" w:rsidP="000B7DA9">
      <w:pPr>
        <w:jc w:val="right"/>
        <w:rPr>
          <w:b/>
          <w:bCs/>
          <w:sz w:val="22"/>
          <w:szCs w:val="22"/>
        </w:rPr>
      </w:pPr>
      <w:bookmarkStart w:id="0" w:name="_GoBack"/>
      <w:bookmarkEnd w:id="0"/>
      <w:r w:rsidRPr="000B7DA9">
        <w:rPr>
          <w:b/>
          <w:bCs/>
          <w:sz w:val="22"/>
          <w:szCs w:val="22"/>
        </w:rPr>
        <w:lastRenderedPageBreak/>
        <w:t>Приложение</w:t>
      </w:r>
    </w:p>
    <w:p w14:paraId="49F7D091" w14:textId="77777777" w:rsidR="00B47EA3" w:rsidRPr="000B7DA9" w:rsidRDefault="00B47EA3" w:rsidP="00B47EA3">
      <w:pPr>
        <w:widowControl w:val="0"/>
        <w:shd w:val="clear" w:color="auto" w:fill="FFFFFF"/>
        <w:tabs>
          <w:tab w:val="left" w:pos="518"/>
        </w:tabs>
        <w:autoSpaceDE w:val="0"/>
        <w:jc w:val="center"/>
        <w:rPr>
          <w:b/>
          <w:color w:val="000000"/>
          <w:sz w:val="22"/>
          <w:szCs w:val="22"/>
        </w:rPr>
      </w:pPr>
      <w:r w:rsidRPr="000B7DA9">
        <w:rPr>
          <w:b/>
          <w:color w:val="000000"/>
          <w:sz w:val="22"/>
          <w:szCs w:val="22"/>
        </w:rPr>
        <w:t xml:space="preserve">Календарно-тематический план </w:t>
      </w:r>
    </w:p>
    <w:p w14:paraId="0687772C" w14:textId="15F387A9" w:rsidR="00B47EA3" w:rsidRPr="000B7DA9" w:rsidRDefault="00B47EA3" w:rsidP="00B53596">
      <w:pPr>
        <w:jc w:val="both"/>
        <w:rPr>
          <w:sz w:val="22"/>
          <w:szCs w:val="22"/>
        </w:rPr>
      </w:pPr>
    </w:p>
    <w:tbl>
      <w:tblPr>
        <w:tblW w:w="152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7"/>
        <w:gridCol w:w="617"/>
        <w:gridCol w:w="765"/>
        <w:gridCol w:w="752"/>
        <w:gridCol w:w="3348"/>
        <w:gridCol w:w="1778"/>
        <w:gridCol w:w="7441"/>
      </w:tblGrid>
      <w:tr w:rsidR="00B47EA3" w:rsidRPr="000B7DA9" w14:paraId="2021BB2E" w14:textId="77777777" w:rsidTr="000B7DA9">
        <w:trPr>
          <w:trHeight w:val="141"/>
          <w:jc w:val="center"/>
        </w:trPr>
        <w:tc>
          <w:tcPr>
            <w:tcW w:w="537" w:type="dxa"/>
            <w:vMerge w:val="restart"/>
          </w:tcPr>
          <w:p w14:paraId="0B0C04F1" w14:textId="77777777" w:rsidR="00B47EA3" w:rsidRPr="000B7DA9" w:rsidRDefault="00B47EA3" w:rsidP="00B47EA3">
            <w:pPr>
              <w:snapToGrid w:val="0"/>
              <w:jc w:val="center"/>
              <w:rPr>
                <w:b/>
                <w:sz w:val="22"/>
                <w:szCs w:val="22"/>
              </w:rPr>
            </w:pPr>
            <w:r w:rsidRPr="000B7DA9">
              <w:rPr>
                <w:b/>
                <w:sz w:val="22"/>
                <w:szCs w:val="22"/>
              </w:rPr>
              <w:t>№</w:t>
            </w:r>
          </w:p>
          <w:p w14:paraId="672646BF" w14:textId="77777777" w:rsidR="00B47EA3" w:rsidRPr="000B7DA9" w:rsidRDefault="00B47EA3" w:rsidP="00B47EA3">
            <w:pPr>
              <w:snapToGrid w:val="0"/>
              <w:jc w:val="center"/>
              <w:rPr>
                <w:b/>
                <w:sz w:val="22"/>
                <w:szCs w:val="22"/>
              </w:rPr>
            </w:pPr>
            <w:r w:rsidRPr="000B7DA9">
              <w:rPr>
                <w:b/>
                <w:sz w:val="22"/>
                <w:szCs w:val="22"/>
              </w:rPr>
              <w:t>п\п</w:t>
            </w:r>
          </w:p>
        </w:tc>
        <w:tc>
          <w:tcPr>
            <w:tcW w:w="617" w:type="dxa"/>
            <w:vMerge w:val="restart"/>
          </w:tcPr>
          <w:p w14:paraId="42750C3E" w14:textId="77777777" w:rsidR="00B47EA3" w:rsidRPr="000B7DA9" w:rsidRDefault="00B47EA3" w:rsidP="00B47EA3">
            <w:pPr>
              <w:snapToGrid w:val="0"/>
              <w:jc w:val="center"/>
              <w:rPr>
                <w:b/>
                <w:sz w:val="22"/>
                <w:szCs w:val="22"/>
              </w:rPr>
            </w:pPr>
            <w:r w:rsidRPr="000B7DA9">
              <w:rPr>
                <w:b/>
                <w:sz w:val="22"/>
                <w:szCs w:val="22"/>
              </w:rPr>
              <w:t>№ в теме</w:t>
            </w:r>
          </w:p>
        </w:tc>
        <w:tc>
          <w:tcPr>
            <w:tcW w:w="1517" w:type="dxa"/>
            <w:gridSpan w:val="2"/>
          </w:tcPr>
          <w:p w14:paraId="1F636DDC" w14:textId="77777777" w:rsidR="00B47EA3" w:rsidRPr="000B7DA9" w:rsidRDefault="00B47EA3" w:rsidP="00B47EA3">
            <w:pPr>
              <w:snapToGrid w:val="0"/>
              <w:jc w:val="center"/>
              <w:rPr>
                <w:b/>
                <w:sz w:val="22"/>
                <w:szCs w:val="22"/>
              </w:rPr>
            </w:pPr>
            <w:r w:rsidRPr="000B7DA9">
              <w:rPr>
                <w:b/>
                <w:sz w:val="22"/>
                <w:szCs w:val="22"/>
              </w:rPr>
              <w:t>Дата</w:t>
            </w:r>
          </w:p>
        </w:tc>
        <w:tc>
          <w:tcPr>
            <w:tcW w:w="3348" w:type="dxa"/>
            <w:vMerge w:val="restart"/>
            <w:shd w:val="clear" w:color="auto" w:fill="auto"/>
          </w:tcPr>
          <w:p w14:paraId="447A4167" w14:textId="77777777" w:rsidR="00B47EA3" w:rsidRPr="000B7DA9" w:rsidRDefault="00B47EA3" w:rsidP="00B47EA3">
            <w:pPr>
              <w:snapToGrid w:val="0"/>
              <w:jc w:val="center"/>
              <w:rPr>
                <w:b/>
                <w:sz w:val="22"/>
                <w:szCs w:val="22"/>
              </w:rPr>
            </w:pPr>
            <w:r w:rsidRPr="000B7DA9">
              <w:rPr>
                <w:b/>
                <w:sz w:val="22"/>
                <w:szCs w:val="22"/>
              </w:rPr>
              <w:t>Тема</w:t>
            </w:r>
          </w:p>
          <w:p w14:paraId="212BD3E7" w14:textId="77777777" w:rsidR="00B47EA3" w:rsidRPr="000B7DA9" w:rsidRDefault="00B47EA3" w:rsidP="00B47EA3">
            <w:pPr>
              <w:jc w:val="center"/>
              <w:rPr>
                <w:b/>
                <w:sz w:val="22"/>
                <w:szCs w:val="22"/>
              </w:rPr>
            </w:pPr>
          </w:p>
        </w:tc>
        <w:tc>
          <w:tcPr>
            <w:tcW w:w="1778" w:type="dxa"/>
            <w:vMerge w:val="restart"/>
          </w:tcPr>
          <w:p w14:paraId="296D0356" w14:textId="77777777" w:rsidR="00B47EA3" w:rsidRPr="000B7DA9" w:rsidRDefault="00B47EA3" w:rsidP="00B47EA3">
            <w:pPr>
              <w:snapToGrid w:val="0"/>
              <w:jc w:val="center"/>
              <w:rPr>
                <w:b/>
                <w:sz w:val="22"/>
                <w:szCs w:val="22"/>
              </w:rPr>
            </w:pPr>
            <w:r w:rsidRPr="000B7DA9">
              <w:rPr>
                <w:b/>
                <w:sz w:val="22"/>
                <w:szCs w:val="22"/>
              </w:rPr>
              <w:t>Тип урока, форма проведения</w:t>
            </w:r>
          </w:p>
        </w:tc>
        <w:tc>
          <w:tcPr>
            <w:tcW w:w="7441" w:type="dxa"/>
            <w:vMerge w:val="restart"/>
          </w:tcPr>
          <w:p w14:paraId="5625B97B" w14:textId="77777777" w:rsidR="00B47EA3" w:rsidRPr="000B7DA9" w:rsidRDefault="00B47EA3" w:rsidP="00B47EA3">
            <w:pPr>
              <w:snapToGrid w:val="0"/>
              <w:jc w:val="center"/>
              <w:rPr>
                <w:b/>
                <w:sz w:val="22"/>
                <w:szCs w:val="22"/>
              </w:rPr>
            </w:pPr>
            <w:r w:rsidRPr="000B7DA9">
              <w:rPr>
                <w:b/>
                <w:sz w:val="22"/>
                <w:szCs w:val="22"/>
              </w:rPr>
              <w:t>Планируемые предметные результаты</w:t>
            </w:r>
          </w:p>
          <w:p w14:paraId="00498937" w14:textId="77777777" w:rsidR="00B47EA3" w:rsidRPr="000B7DA9" w:rsidRDefault="00B47EA3" w:rsidP="00B47EA3">
            <w:pPr>
              <w:snapToGrid w:val="0"/>
              <w:jc w:val="center"/>
              <w:rPr>
                <w:b/>
                <w:sz w:val="22"/>
                <w:szCs w:val="22"/>
              </w:rPr>
            </w:pPr>
          </w:p>
        </w:tc>
      </w:tr>
      <w:tr w:rsidR="00B47EA3" w:rsidRPr="000B7DA9" w14:paraId="79332639" w14:textId="77777777" w:rsidTr="000B7DA9">
        <w:trPr>
          <w:trHeight w:val="70"/>
          <w:jc w:val="center"/>
        </w:trPr>
        <w:tc>
          <w:tcPr>
            <w:tcW w:w="537" w:type="dxa"/>
            <w:vMerge/>
            <w:tcBorders>
              <w:bottom w:val="single" w:sz="4" w:space="0" w:color="auto"/>
            </w:tcBorders>
          </w:tcPr>
          <w:p w14:paraId="49169008" w14:textId="77777777" w:rsidR="00B47EA3" w:rsidRPr="000B7DA9" w:rsidRDefault="00B47EA3" w:rsidP="00B47EA3">
            <w:pPr>
              <w:snapToGrid w:val="0"/>
              <w:jc w:val="center"/>
              <w:rPr>
                <w:sz w:val="22"/>
                <w:szCs w:val="22"/>
              </w:rPr>
            </w:pPr>
          </w:p>
        </w:tc>
        <w:tc>
          <w:tcPr>
            <w:tcW w:w="617" w:type="dxa"/>
            <w:vMerge/>
            <w:tcBorders>
              <w:bottom w:val="single" w:sz="4" w:space="0" w:color="auto"/>
            </w:tcBorders>
          </w:tcPr>
          <w:p w14:paraId="01A04D3D" w14:textId="77777777" w:rsidR="00B47EA3" w:rsidRPr="000B7DA9" w:rsidRDefault="00B47EA3" w:rsidP="00B47EA3">
            <w:pPr>
              <w:snapToGrid w:val="0"/>
              <w:jc w:val="center"/>
              <w:rPr>
                <w:sz w:val="22"/>
                <w:szCs w:val="22"/>
              </w:rPr>
            </w:pPr>
          </w:p>
        </w:tc>
        <w:tc>
          <w:tcPr>
            <w:tcW w:w="765" w:type="dxa"/>
            <w:tcBorders>
              <w:bottom w:val="single" w:sz="4" w:space="0" w:color="auto"/>
            </w:tcBorders>
          </w:tcPr>
          <w:p w14:paraId="7DBFD7D3" w14:textId="77777777" w:rsidR="00B47EA3" w:rsidRPr="000B7DA9" w:rsidRDefault="00B47EA3" w:rsidP="00B47EA3">
            <w:pPr>
              <w:snapToGrid w:val="0"/>
              <w:jc w:val="center"/>
              <w:rPr>
                <w:b/>
                <w:sz w:val="22"/>
                <w:szCs w:val="22"/>
              </w:rPr>
            </w:pPr>
            <w:r w:rsidRPr="000B7DA9">
              <w:rPr>
                <w:b/>
                <w:sz w:val="22"/>
                <w:szCs w:val="22"/>
              </w:rPr>
              <w:t>план</w:t>
            </w:r>
          </w:p>
        </w:tc>
        <w:tc>
          <w:tcPr>
            <w:tcW w:w="752" w:type="dxa"/>
            <w:tcBorders>
              <w:bottom w:val="single" w:sz="4" w:space="0" w:color="auto"/>
            </w:tcBorders>
          </w:tcPr>
          <w:p w14:paraId="43C7C279" w14:textId="77777777" w:rsidR="00B47EA3" w:rsidRPr="000B7DA9" w:rsidRDefault="00B47EA3" w:rsidP="00B47EA3">
            <w:pPr>
              <w:snapToGrid w:val="0"/>
              <w:jc w:val="center"/>
              <w:rPr>
                <w:b/>
                <w:sz w:val="22"/>
                <w:szCs w:val="22"/>
              </w:rPr>
            </w:pPr>
            <w:r w:rsidRPr="000B7DA9">
              <w:rPr>
                <w:b/>
                <w:sz w:val="22"/>
                <w:szCs w:val="22"/>
              </w:rPr>
              <w:t>факт</w:t>
            </w:r>
          </w:p>
        </w:tc>
        <w:tc>
          <w:tcPr>
            <w:tcW w:w="3348" w:type="dxa"/>
            <w:vMerge/>
            <w:tcBorders>
              <w:bottom w:val="single" w:sz="4" w:space="0" w:color="auto"/>
            </w:tcBorders>
            <w:shd w:val="clear" w:color="auto" w:fill="auto"/>
          </w:tcPr>
          <w:p w14:paraId="617C74E5" w14:textId="77777777" w:rsidR="00B47EA3" w:rsidRPr="000B7DA9" w:rsidRDefault="00B47EA3" w:rsidP="00B47EA3">
            <w:pPr>
              <w:snapToGrid w:val="0"/>
              <w:jc w:val="center"/>
              <w:rPr>
                <w:sz w:val="22"/>
                <w:szCs w:val="22"/>
              </w:rPr>
            </w:pPr>
          </w:p>
        </w:tc>
        <w:tc>
          <w:tcPr>
            <w:tcW w:w="1778" w:type="dxa"/>
            <w:vMerge/>
            <w:tcBorders>
              <w:bottom w:val="single" w:sz="4" w:space="0" w:color="auto"/>
            </w:tcBorders>
          </w:tcPr>
          <w:p w14:paraId="7E9D6654" w14:textId="77777777" w:rsidR="00B47EA3" w:rsidRPr="000B7DA9" w:rsidRDefault="00B47EA3" w:rsidP="00B47EA3">
            <w:pPr>
              <w:snapToGrid w:val="0"/>
              <w:jc w:val="center"/>
              <w:rPr>
                <w:sz w:val="22"/>
                <w:szCs w:val="22"/>
              </w:rPr>
            </w:pPr>
          </w:p>
        </w:tc>
        <w:tc>
          <w:tcPr>
            <w:tcW w:w="7441" w:type="dxa"/>
            <w:vMerge/>
            <w:tcBorders>
              <w:bottom w:val="single" w:sz="4" w:space="0" w:color="auto"/>
            </w:tcBorders>
          </w:tcPr>
          <w:p w14:paraId="776BAF5B" w14:textId="77777777" w:rsidR="00B47EA3" w:rsidRPr="000B7DA9" w:rsidRDefault="00B47EA3" w:rsidP="00B47EA3">
            <w:pPr>
              <w:snapToGrid w:val="0"/>
              <w:jc w:val="center"/>
              <w:rPr>
                <w:sz w:val="22"/>
                <w:szCs w:val="22"/>
              </w:rPr>
            </w:pPr>
          </w:p>
        </w:tc>
      </w:tr>
      <w:tr w:rsidR="000B7DA9" w:rsidRPr="000B7DA9" w14:paraId="2B6A41DA" w14:textId="77777777" w:rsidTr="000B7DA9">
        <w:trPr>
          <w:trHeight w:val="309"/>
          <w:jc w:val="center"/>
        </w:trPr>
        <w:tc>
          <w:tcPr>
            <w:tcW w:w="15238" w:type="dxa"/>
            <w:gridSpan w:val="7"/>
          </w:tcPr>
          <w:p w14:paraId="32B6D731" w14:textId="6CDA79A5" w:rsidR="000B7DA9" w:rsidRPr="000B7DA9" w:rsidRDefault="000B7DA9" w:rsidP="000B7DA9">
            <w:pPr>
              <w:pStyle w:val="a4"/>
              <w:jc w:val="center"/>
              <w:rPr>
                <w:rFonts w:ascii="Times New Roman" w:hAnsi="Times New Roman" w:cs="Times New Roman"/>
                <w:b/>
                <w:sz w:val="24"/>
                <w:szCs w:val="24"/>
              </w:rPr>
            </w:pPr>
            <w:r w:rsidRPr="000B7DA9">
              <w:rPr>
                <w:rFonts w:ascii="Times New Roman" w:hAnsi="Times New Roman" w:cs="Times New Roman"/>
                <w:b/>
                <w:sz w:val="24"/>
                <w:szCs w:val="24"/>
              </w:rPr>
              <w:t>Основы комплексной безопасности.</w:t>
            </w:r>
          </w:p>
        </w:tc>
      </w:tr>
      <w:tr w:rsidR="00CF5CB5" w:rsidRPr="000B7DA9" w14:paraId="52420BFA" w14:textId="77777777" w:rsidTr="000B7DA9">
        <w:trPr>
          <w:trHeight w:val="309"/>
          <w:jc w:val="center"/>
        </w:trPr>
        <w:tc>
          <w:tcPr>
            <w:tcW w:w="537" w:type="dxa"/>
          </w:tcPr>
          <w:p w14:paraId="79C2C36A" w14:textId="77777777" w:rsidR="00CF5CB5" w:rsidRPr="000B7DA9" w:rsidRDefault="00CF5CB5" w:rsidP="00CF5CB5">
            <w:pPr>
              <w:snapToGrid w:val="0"/>
              <w:jc w:val="both"/>
              <w:rPr>
                <w:sz w:val="22"/>
                <w:szCs w:val="22"/>
              </w:rPr>
            </w:pPr>
            <w:r w:rsidRPr="000B7DA9">
              <w:rPr>
                <w:sz w:val="22"/>
                <w:szCs w:val="22"/>
              </w:rPr>
              <w:t>1</w:t>
            </w:r>
          </w:p>
        </w:tc>
        <w:tc>
          <w:tcPr>
            <w:tcW w:w="617" w:type="dxa"/>
          </w:tcPr>
          <w:p w14:paraId="3FCFC0E7" w14:textId="77777777" w:rsidR="00CF5CB5" w:rsidRPr="000B7DA9" w:rsidRDefault="00CF5CB5" w:rsidP="00CF5CB5">
            <w:pPr>
              <w:snapToGrid w:val="0"/>
              <w:jc w:val="both"/>
              <w:rPr>
                <w:sz w:val="22"/>
                <w:szCs w:val="22"/>
              </w:rPr>
            </w:pPr>
            <w:r w:rsidRPr="000B7DA9">
              <w:rPr>
                <w:sz w:val="22"/>
                <w:szCs w:val="22"/>
              </w:rPr>
              <w:t>1</w:t>
            </w:r>
          </w:p>
        </w:tc>
        <w:tc>
          <w:tcPr>
            <w:tcW w:w="765" w:type="dxa"/>
          </w:tcPr>
          <w:p w14:paraId="20284073" w14:textId="77777777" w:rsidR="00CF5CB5" w:rsidRPr="000B7DA9" w:rsidRDefault="00CF5CB5" w:rsidP="00CF5CB5">
            <w:pPr>
              <w:snapToGrid w:val="0"/>
              <w:jc w:val="both"/>
              <w:rPr>
                <w:sz w:val="22"/>
                <w:szCs w:val="22"/>
              </w:rPr>
            </w:pPr>
          </w:p>
        </w:tc>
        <w:tc>
          <w:tcPr>
            <w:tcW w:w="752" w:type="dxa"/>
          </w:tcPr>
          <w:p w14:paraId="433D5026" w14:textId="77777777" w:rsidR="00CF5CB5" w:rsidRPr="000B7DA9" w:rsidRDefault="00CF5CB5" w:rsidP="00CF5CB5">
            <w:pPr>
              <w:snapToGrid w:val="0"/>
              <w:jc w:val="both"/>
              <w:rPr>
                <w:sz w:val="22"/>
                <w:szCs w:val="22"/>
              </w:rPr>
            </w:pPr>
          </w:p>
        </w:tc>
        <w:tc>
          <w:tcPr>
            <w:tcW w:w="3348" w:type="dxa"/>
            <w:shd w:val="clear" w:color="auto" w:fill="auto"/>
          </w:tcPr>
          <w:p w14:paraId="6E0039E8" w14:textId="75D51D2F" w:rsidR="00CF5CB5" w:rsidRPr="000B7DA9" w:rsidRDefault="00CF5CB5" w:rsidP="00CF5CB5">
            <w:pPr>
              <w:snapToGrid w:val="0"/>
              <w:jc w:val="both"/>
              <w:rPr>
                <w:sz w:val="22"/>
                <w:szCs w:val="22"/>
              </w:rPr>
            </w:pPr>
            <w:r w:rsidRPr="000B7DA9">
              <w:rPr>
                <w:sz w:val="22"/>
                <w:szCs w:val="22"/>
              </w:rPr>
              <w:t>Экологическая безопасность и охрана окружающей среды. Влияние экологической безопасности на национальную безопасность РФ.</w:t>
            </w:r>
          </w:p>
        </w:tc>
        <w:tc>
          <w:tcPr>
            <w:tcW w:w="1778" w:type="dxa"/>
          </w:tcPr>
          <w:p w14:paraId="19BA78E3" w14:textId="623AA8D5" w:rsidR="00CF5CB5" w:rsidRPr="000B7DA9" w:rsidRDefault="00CF5CB5" w:rsidP="00CF5CB5">
            <w:pPr>
              <w:snapToGrid w:val="0"/>
              <w:jc w:val="center"/>
              <w:rPr>
                <w:sz w:val="22"/>
                <w:szCs w:val="22"/>
              </w:rPr>
            </w:pPr>
            <w:r w:rsidRPr="000B7DA9">
              <w:rPr>
                <w:sz w:val="22"/>
                <w:szCs w:val="22"/>
              </w:rPr>
              <w:t>Открытие новых знаний</w:t>
            </w:r>
          </w:p>
        </w:tc>
        <w:tc>
          <w:tcPr>
            <w:tcW w:w="7441" w:type="dxa"/>
            <w:vMerge w:val="restart"/>
          </w:tcPr>
          <w:p w14:paraId="265C85B1" w14:textId="77777777" w:rsidR="00476A34" w:rsidRPr="000B7DA9" w:rsidRDefault="00476A34" w:rsidP="00476A34">
            <w:pPr>
              <w:jc w:val="both"/>
              <w:rPr>
                <w:sz w:val="22"/>
                <w:szCs w:val="22"/>
              </w:rPr>
            </w:pPr>
            <w:r w:rsidRPr="000B7DA9">
              <w:rPr>
                <w:sz w:val="22"/>
                <w:szCs w:val="22"/>
              </w:rPr>
              <w:t>–</w:t>
            </w:r>
            <w:r w:rsidRPr="000B7DA9">
              <w:rPr>
                <w:sz w:val="22"/>
                <w:szCs w:val="22"/>
              </w:rPr>
              <w:tab/>
              <w:t>Комментировать назначение основных нормативных правовых актов, определяющих правила и безопасность дорожного движения;</w:t>
            </w:r>
          </w:p>
          <w:p w14:paraId="4681AAFF" w14:textId="77777777" w:rsidR="00476A34" w:rsidRPr="000B7DA9" w:rsidRDefault="00476A34" w:rsidP="00476A34">
            <w:pPr>
              <w:jc w:val="both"/>
              <w:rPr>
                <w:sz w:val="22"/>
                <w:szCs w:val="22"/>
              </w:rPr>
            </w:pPr>
            <w:r w:rsidRPr="000B7DA9">
              <w:rPr>
                <w:sz w:val="22"/>
                <w:szCs w:val="22"/>
              </w:rPr>
              <w:t>–</w:t>
            </w:r>
            <w:r w:rsidRPr="000B7DA9">
              <w:rPr>
                <w:sz w:val="22"/>
                <w:szCs w:val="22"/>
              </w:rPr>
              <w:tab/>
              <w:t xml:space="preserve">использовать основные нормативные правовые акты в области безопасности дорожного движения для изучения и реализации своих прав и определения ответственности; </w:t>
            </w:r>
          </w:p>
          <w:p w14:paraId="7789CE5A" w14:textId="77777777" w:rsidR="00476A34" w:rsidRPr="000B7DA9" w:rsidRDefault="00476A34" w:rsidP="00476A34">
            <w:pPr>
              <w:jc w:val="both"/>
              <w:rPr>
                <w:sz w:val="22"/>
                <w:szCs w:val="22"/>
              </w:rPr>
            </w:pPr>
            <w:r w:rsidRPr="000B7DA9">
              <w:rPr>
                <w:sz w:val="22"/>
                <w:szCs w:val="22"/>
              </w:rPr>
              <w:t>–</w:t>
            </w:r>
            <w:r w:rsidRPr="000B7DA9">
              <w:rPr>
                <w:sz w:val="22"/>
                <w:szCs w:val="22"/>
              </w:rPr>
              <w:tab/>
              <w:t>оперировать основными понятиями в области безопасности дорожного движения;</w:t>
            </w:r>
          </w:p>
          <w:p w14:paraId="7CBE4B1A" w14:textId="77777777" w:rsidR="00476A34" w:rsidRPr="000B7DA9" w:rsidRDefault="00476A34" w:rsidP="00476A34">
            <w:pPr>
              <w:jc w:val="both"/>
              <w:rPr>
                <w:sz w:val="22"/>
                <w:szCs w:val="22"/>
              </w:rPr>
            </w:pPr>
            <w:r w:rsidRPr="000B7DA9">
              <w:rPr>
                <w:sz w:val="22"/>
                <w:szCs w:val="22"/>
              </w:rPr>
              <w:t>–</w:t>
            </w:r>
            <w:r w:rsidRPr="000B7DA9">
              <w:rPr>
                <w:sz w:val="22"/>
                <w:szCs w:val="22"/>
              </w:rPr>
              <w:tab/>
              <w:t>объяснять назначение предметов экипировки для обеспечения безопасности при управлении двухколесным транспортным средством;</w:t>
            </w:r>
          </w:p>
          <w:p w14:paraId="2B5420C1" w14:textId="77777777" w:rsidR="00476A34" w:rsidRPr="000B7DA9" w:rsidRDefault="00476A34" w:rsidP="00476A34">
            <w:pPr>
              <w:jc w:val="both"/>
              <w:rPr>
                <w:sz w:val="22"/>
                <w:szCs w:val="22"/>
              </w:rPr>
            </w:pPr>
            <w:r w:rsidRPr="000B7DA9">
              <w:rPr>
                <w:sz w:val="22"/>
                <w:szCs w:val="22"/>
              </w:rPr>
              <w:t>–</w:t>
            </w:r>
            <w:r w:rsidRPr="000B7DA9">
              <w:rPr>
                <w:sz w:val="22"/>
                <w:szCs w:val="22"/>
              </w:rPr>
              <w:tab/>
              <w:t>действовать согласно указанию на дорожных знаках;</w:t>
            </w:r>
          </w:p>
          <w:p w14:paraId="55794CC7" w14:textId="77777777" w:rsidR="00476A34" w:rsidRPr="000B7DA9" w:rsidRDefault="00476A34" w:rsidP="00476A34">
            <w:pPr>
              <w:jc w:val="both"/>
              <w:rPr>
                <w:sz w:val="22"/>
                <w:szCs w:val="22"/>
              </w:rPr>
            </w:pPr>
            <w:r w:rsidRPr="000B7DA9">
              <w:rPr>
                <w:sz w:val="22"/>
                <w:szCs w:val="22"/>
              </w:rPr>
              <w:t>–</w:t>
            </w:r>
            <w:r w:rsidRPr="000B7DA9">
              <w:rPr>
                <w:sz w:val="22"/>
                <w:szCs w:val="22"/>
              </w:rPr>
              <w:tab/>
              <w:t>пользоваться официальными источниками для получения информации в области безопасности дорожного движения;</w:t>
            </w:r>
          </w:p>
          <w:p w14:paraId="29833EC5" w14:textId="77777777" w:rsidR="00476A34" w:rsidRPr="000B7DA9" w:rsidRDefault="00476A34" w:rsidP="00476A34">
            <w:pPr>
              <w:jc w:val="both"/>
              <w:rPr>
                <w:sz w:val="22"/>
                <w:szCs w:val="22"/>
              </w:rPr>
            </w:pPr>
            <w:r w:rsidRPr="000B7DA9">
              <w:rPr>
                <w:sz w:val="22"/>
                <w:szCs w:val="22"/>
              </w:rPr>
              <w:t>–</w:t>
            </w:r>
            <w:r w:rsidRPr="000B7DA9">
              <w:rPr>
                <w:sz w:val="22"/>
                <w:szCs w:val="22"/>
              </w:rPr>
              <w:tab/>
              <w:t>прогнозировать и оценивать последствия своего поведения в качестве пешехода, пассажира или водителя транспортного средства в различных дорожных ситуациях для сохранения жизни и здоровья (своих и окружающих людей);</w:t>
            </w:r>
          </w:p>
          <w:p w14:paraId="2B0BC231" w14:textId="77777777" w:rsidR="00476A34" w:rsidRPr="000B7DA9" w:rsidRDefault="00476A34" w:rsidP="00476A34">
            <w:pPr>
              <w:jc w:val="both"/>
              <w:rPr>
                <w:sz w:val="22"/>
                <w:szCs w:val="22"/>
              </w:rPr>
            </w:pPr>
            <w:r w:rsidRPr="000B7DA9">
              <w:rPr>
                <w:sz w:val="22"/>
                <w:szCs w:val="22"/>
              </w:rPr>
              <w:t>–</w:t>
            </w:r>
            <w:r w:rsidRPr="000B7DA9">
              <w:rPr>
                <w:sz w:val="22"/>
                <w:szCs w:val="22"/>
              </w:rPr>
              <w:tab/>
              <w:t>составлять модели личного безопасного поведения в повседневной жизнедеятельности и в опасных и чрезвычайных ситуациях на дороге (в части, касающейся пешеходов, пассажиров и водителей транспортных средств);</w:t>
            </w:r>
          </w:p>
          <w:p w14:paraId="21BC5CD5" w14:textId="632B02A5" w:rsidR="00CF5CB5" w:rsidRPr="000B7DA9" w:rsidRDefault="00476A34" w:rsidP="00476A34">
            <w:pPr>
              <w:jc w:val="both"/>
              <w:rPr>
                <w:sz w:val="22"/>
                <w:szCs w:val="22"/>
              </w:rPr>
            </w:pPr>
            <w:r w:rsidRPr="000B7DA9">
              <w:rPr>
                <w:sz w:val="22"/>
                <w:szCs w:val="22"/>
              </w:rPr>
              <w:t>–</w:t>
            </w:r>
            <w:r w:rsidRPr="000B7DA9">
              <w:rPr>
                <w:sz w:val="22"/>
                <w:szCs w:val="22"/>
              </w:rPr>
              <w:tab/>
              <w:t>комментировать назначение нормативных правовых актов в области охраны окружающей среды;</w:t>
            </w:r>
          </w:p>
        </w:tc>
      </w:tr>
      <w:tr w:rsidR="00CF5CB5" w:rsidRPr="000B7DA9" w14:paraId="149B537B" w14:textId="77777777" w:rsidTr="000B7DA9">
        <w:trPr>
          <w:trHeight w:val="325"/>
          <w:jc w:val="center"/>
        </w:trPr>
        <w:tc>
          <w:tcPr>
            <w:tcW w:w="537" w:type="dxa"/>
          </w:tcPr>
          <w:p w14:paraId="4AD2634A" w14:textId="77777777" w:rsidR="00CF5CB5" w:rsidRPr="000B7DA9" w:rsidRDefault="00CF5CB5" w:rsidP="00CF5CB5">
            <w:pPr>
              <w:snapToGrid w:val="0"/>
              <w:jc w:val="both"/>
              <w:rPr>
                <w:sz w:val="22"/>
                <w:szCs w:val="22"/>
              </w:rPr>
            </w:pPr>
            <w:r w:rsidRPr="000B7DA9">
              <w:rPr>
                <w:sz w:val="22"/>
                <w:szCs w:val="22"/>
              </w:rPr>
              <w:t>2</w:t>
            </w:r>
          </w:p>
        </w:tc>
        <w:tc>
          <w:tcPr>
            <w:tcW w:w="617" w:type="dxa"/>
          </w:tcPr>
          <w:p w14:paraId="0437F630" w14:textId="77777777" w:rsidR="00CF5CB5" w:rsidRPr="000B7DA9" w:rsidRDefault="00CF5CB5" w:rsidP="00CF5CB5">
            <w:pPr>
              <w:snapToGrid w:val="0"/>
              <w:jc w:val="both"/>
              <w:rPr>
                <w:sz w:val="22"/>
                <w:szCs w:val="22"/>
              </w:rPr>
            </w:pPr>
            <w:r w:rsidRPr="000B7DA9">
              <w:rPr>
                <w:sz w:val="22"/>
                <w:szCs w:val="22"/>
              </w:rPr>
              <w:t>2</w:t>
            </w:r>
          </w:p>
        </w:tc>
        <w:tc>
          <w:tcPr>
            <w:tcW w:w="765" w:type="dxa"/>
          </w:tcPr>
          <w:p w14:paraId="71EC3CEB" w14:textId="77777777" w:rsidR="00CF5CB5" w:rsidRPr="000B7DA9" w:rsidRDefault="00CF5CB5" w:rsidP="00CF5CB5">
            <w:pPr>
              <w:snapToGrid w:val="0"/>
              <w:jc w:val="both"/>
              <w:rPr>
                <w:sz w:val="22"/>
                <w:szCs w:val="22"/>
              </w:rPr>
            </w:pPr>
          </w:p>
        </w:tc>
        <w:tc>
          <w:tcPr>
            <w:tcW w:w="752" w:type="dxa"/>
          </w:tcPr>
          <w:p w14:paraId="0EE9E707" w14:textId="77777777" w:rsidR="00CF5CB5" w:rsidRPr="000B7DA9" w:rsidRDefault="00CF5CB5" w:rsidP="00CF5CB5">
            <w:pPr>
              <w:snapToGrid w:val="0"/>
              <w:jc w:val="both"/>
              <w:rPr>
                <w:sz w:val="22"/>
                <w:szCs w:val="22"/>
              </w:rPr>
            </w:pPr>
          </w:p>
        </w:tc>
        <w:tc>
          <w:tcPr>
            <w:tcW w:w="3348" w:type="dxa"/>
            <w:shd w:val="clear" w:color="auto" w:fill="auto"/>
          </w:tcPr>
          <w:p w14:paraId="3B1C09B1" w14:textId="687C1C70" w:rsidR="00CF5CB5" w:rsidRPr="000B7DA9" w:rsidRDefault="00CF5CB5" w:rsidP="00CF5CB5">
            <w:pPr>
              <w:snapToGrid w:val="0"/>
              <w:jc w:val="both"/>
              <w:rPr>
                <w:sz w:val="22"/>
                <w:szCs w:val="22"/>
              </w:rPr>
            </w:pPr>
            <w:r w:rsidRPr="000B7DA9">
              <w:rPr>
                <w:sz w:val="22"/>
                <w:szCs w:val="22"/>
              </w:rPr>
              <w:t xml:space="preserve">Права, обязанности и ответственность гражданина в области охраны окружающей среды. </w:t>
            </w:r>
          </w:p>
        </w:tc>
        <w:tc>
          <w:tcPr>
            <w:tcW w:w="1778" w:type="dxa"/>
          </w:tcPr>
          <w:p w14:paraId="3DAC9C00" w14:textId="2C814ADC" w:rsidR="00CF5CB5" w:rsidRPr="000B7DA9" w:rsidRDefault="00CF5CB5" w:rsidP="00CF5CB5">
            <w:pPr>
              <w:snapToGrid w:val="0"/>
              <w:jc w:val="center"/>
              <w:rPr>
                <w:sz w:val="22"/>
                <w:szCs w:val="22"/>
              </w:rPr>
            </w:pPr>
            <w:r w:rsidRPr="000B7DA9">
              <w:rPr>
                <w:sz w:val="22"/>
                <w:szCs w:val="22"/>
              </w:rPr>
              <w:t>Общеметодологической направленности</w:t>
            </w:r>
          </w:p>
        </w:tc>
        <w:tc>
          <w:tcPr>
            <w:tcW w:w="7441" w:type="dxa"/>
            <w:vMerge/>
          </w:tcPr>
          <w:p w14:paraId="21E97788" w14:textId="2F3DA52C" w:rsidR="00CF5CB5" w:rsidRPr="000B7DA9" w:rsidRDefault="00CF5CB5" w:rsidP="00CF5CB5">
            <w:pPr>
              <w:jc w:val="both"/>
              <w:rPr>
                <w:sz w:val="22"/>
                <w:szCs w:val="22"/>
              </w:rPr>
            </w:pPr>
          </w:p>
        </w:tc>
      </w:tr>
      <w:tr w:rsidR="00CF5CB5" w:rsidRPr="000B7DA9" w14:paraId="4C8C443E" w14:textId="77777777" w:rsidTr="000B7DA9">
        <w:trPr>
          <w:trHeight w:val="325"/>
          <w:jc w:val="center"/>
        </w:trPr>
        <w:tc>
          <w:tcPr>
            <w:tcW w:w="537" w:type="dxa"/>
          </w:tcPr>
          <w:p w14:paraId="213364C0" w14:textId="77777777" w:rsidR="00CF5CB5" w:rsidRPr="000B7DA9" w:rsidRDefault="00CF5CB5" w:rsidP="00CF5CB5">
            <w:pPr>
              <w:snapToGrid w:val="0"/>
              <w:jc w:val="both"/>
              <w:rPr>
                <w:sz w:val="22"/>
                <w:szCs w:val="22"/>
              </w:rPr>
            </w:pPr>
            <w:r w:rsidRPr="000B7DA9">
              <w:rPr>
                <w:sz w:val="22"/>
                <w:szCs w:val="22"/>
              </w:rPr>
              <w:t>3</w:t>
            </w:r>
          </w:p>
        </w:tc>
        <w:tc>
          <w:tcPr>
            <w:tcW w:w="617" w:type="dxa"/>
          </w:tcPr>
          <w:p w14:paraId="4BACD5EB" w14:textId="77777777" w:rsidR="00CF5CB5" w:rsidRPr="000B7DA9" w:rsidRDefault="00CF5CB5" w:rsidP="00CF5CB5">
            <w:pPr>
              <w:snapToGrid w:val="0"/>
              <w:jc w:val="both"/>
              <w:rPr>
                <w:sz w:val="22"/>
                <w:szCs w:val="22"/>
              </w:rPr>
            </w:pPr>
            <w:r w:rsidRPr="000B7DA9">
              <w:rPr>
                <w:sz w:val="22"/>
                <w:szCs w:val="22"/>
              </w:rPr>
              <w:t>1</w:t>
            </w:r>
          </w:p>
        </w:tc>
        <w:tc>
          <w:tcPr>
            <w:tcW w:w="765" w:type="dxa"/>
          </w:tcPr>
          <w:p w14:paraId="40976CBE" w14:textId="77777777" w:rsidR="00CF5CB5" w:rsidRPr="000B7DA9" w:rsidRDefault="00CF5CB5" w:rsidP="00CF5CB5">
            <w:pPr>
              <w:snapToGrid w:val="0"/>
              <w:jc w:val="both"/>
              <w:rPr>
                <w:sz w:val="22"/>
                <w:szCs w:val="22"/>
              </w:rPr>
            </w:pPr>
          </w:p>
        </w:tc>
        <w:tc>
          <w:tcPr>
            <w:tcW w:w="752" w:type="dxa"/>
          </w:tcPr>
          <w:p w14:paraId="0C337CBC" w14:textId="77777777" w:rsidR="00CF5CB5" w:rsidRPr="000B7DA9" w:rsidRDefault="00CF5CB5" w:rsidP="00CF5CB5">
            <w:pPr>
              <w:snapToGrid w:val="0"/>
              <w:jc w:val="both"/>
              <w:rPr>
                <w:sz w:val="22"/>
                <w:szCs w:val="22"/>
              </w:rPr>
            </w:pPr>
          </w:p>
        </w:tc>
        <w:tc>
          <w:tcPr>
            <w:tcW w:w="3348" w:type="dxa"/>
            <w:shd w:val="clear" w:color="auto" w:fill="auto"/>
          </w:tcPr>
          <w:p w14:paraId="241BC7DB" w14:textId="6BB26452" w:rsidR="00CF5CB5" w:rsidRPr="000B7DA9" w:rsidRDefault="00CF5CB5" w:rsidP="00CF5CB5">
            <w:pPr>
              <w:snapToGrid w:val="0"/>
              <w:jc w:val="both"/>
              <w:rPr>
                <w:sz w:val="22"/>
                <w:szCs w:val="22"/>
              </w:rPr>
            </w:pPr>
            <w:r w:rsidRPr="000B7DA9">
              <w:rPr>
                <w:sz w:val="22"/>
                <w:szCs w:val="22"/>
              </w:rPr>
              <w:t xml:space="preserve">Организации, отвечающие за защиту прав потребителей и благополучие человека, природопользование и охрану окружающей среды, и порядок обращения в них. </w:t>
            </w:r>
          </w:p>
        </w:tc>
        <w:tc>
          <w:tcPr>
            <w:tcW w:w="1778" w:type="dxa"/>
          </w:tcPr>
          <w:p w14:paraId="58CEDCD9" w14:textId="20EE5A56" w:rsidR="00CF5CB5" w:rsidRPr="000B7DA9" w:rsidRDefault="00CF5CB5" w:rsidP="00CF5CB5">
            <w:pPr>
              <w:snapToGrid w:val="0"/>
              <w:jc w:val="center"/>
              <w:rPr>
                <w:sz w:val="22"/>
                <w:szCs w:val="22"/>
              </w:rPr>
            </w:pPr>
            <w:r w:rsidRPr="000B7DA9">
              <w:rPr>
                <w:sz w:val="22"/>
                <w:szCs w:val="22"/>
              </w:rPr>
              <w:t>Открытие новых знаний</w:t>
            </w:r>
          </w:p>
        </w:tc>
        <w:tc>
          <w:tcPr>
            <w:tcW w:w="7441" w:type="dxa"/>
            <w:vMerge/>
          </w:tcPr>
          <w:p w14:paraId="12FB44D4" w14:textId="25C38A4C" w:rsidR="00CF5CB5" w:rsidRPr="000B7DA9" w:rsidRDefault="00CF5CB5" w:rsidP="00CF5CB5">
            <w:pPr>
              <w:jc w:val="both"/>
              <w:rPr>
                <w:sz w:val="22"/>
                <w:szCs w:val="22"/>
              </w:rPr>
            </w:pPr>
          </w:p>
        </w:tc>
      </w:tr>
      <w:tr w:rsidR="00CF5CB5" w:rsidRPr="000B7DA9" w14:paraId="7EB2BFAA" w14:textId="77777777" w:rsidTr="000B7DA9">
        <w:trPr>
          <w:trHeight w:val="325"/>
          <w:jc w:val="center"/>
        </w:trPr>
        <w:tc>
          <w:tcPr>
            <w:tcW w:w="537" w:type="dxa"/>
          </w:tcPr>
          <w:p w14:paraId="3C22E673" w14:textId="77777777" w:rsidR="00CF5CB5" w:rsidRPr="000B7DA9" w:rsidRDefault="00CF5CB5" w:rsidP="00CF5CB5">
            <w:pPr>
              <w:snapToGrid w:val="0"/>
              <w:jc w:val="both"/>
              <w:rPr>
                <w:sz w:val="22"/>
                <w:szCs w:val="22"/>
              </w:rPr>
            </w:pPr>
            <w:r w:rsidRPr="000B7DA9">
              <w:rPr>
                <w:sz w:val="22"/>
                <w:szCs w:val="22"/>
              </w:rPr>
              <w:t>4</w:t>
            </w:r>
          </w:p>
        </w:tc>
        <w:tc>
          <w:tcPr>
            <w:tcW w:w="617" w:type="dxa"/>
          </w:tcPr>
          <w:p w14:paraId="21EFA125" w14:textId="77777777" w:rsidR="00CF5CB5" w:rsidRPr="000B7DA9" w:rsidRDefault="00CF5CB5" w:rsidP="00CF5CB5">
            <w:pPr>
              <w:snapToGrid w:val="0"/>
              <w:jc w:val="both"/>
              <w:rPr>
                <w:sz w:val="22"/>
                <w:szCs w:val="22"/>
              </w:rPr>
            </w:pPr>
            <w:r w:rsidRPr="000B7DA9">
              <w:rPr>
                <w:sz w:val="22"/>
                <w:szCs w:val="22"/>
              </w:rPr>
              <w:t>2</w:t>
            </w:r>
          </w:p>
        </w:tc>
        <w:tc>
          <w:tcPr>
            <w:tcW w:w="765" w:type="dxa"/>
          </w:tcPr>
          <w:p w14:paraId="0105DA58" w14:textId="77777777" w:rsidR="00CF5CB5" w:rsidRPr="000B7DA9" w:rsidRDefault="00CF5CB5" w:rsidP="00CF5CB5">
            <w:pPr>
              <w:snapToGrid w:val="0"/>
              <w:jc w:val="both"/>
              <w:rPr>
                <w:sz w:val="22"/>
                <w:szCs w:val="22"/>
              </w:rPr>
            </w:pPr>
          </w:p>
        </w:tc>
        <w:tc>
          <w:tcPr>
            <w:tcW w:w="752" w:type="dxa"/>
          </w:tcPr>
          <w:p w14:paraId="58960389" w14:textId="77777777" w:rsidR="00CF5CB5" w:rsidRPr="000B7DA9" w:rsidRDefault="00CF5CB5" w:rsidP="00CF5CB5">
            <w:pPr>
              <w:snapToGrid w:val="0"/>
              <w:jc w:val="both"/>
              <w:rPr>
                <w:sz w:val="22"/>
                <w:szCs w:val="22"/>
              </w:rPr>
            </w:pPr>
          </w:p>
        </w:tc>
        <w:tc>
          <w:tcPr>
            <w:tcW w:w="3348" w:type="dxa"/>
            <w:shd w:val="clear" w:color="auto" w:fill="auto"/>
          </w:tcPr>
          <w:p w14:paraId="77D1BCF9" w14:textId="11A73BD6" w:rsidR="00CF5CB5" w:rsidRPr="000B7DA9" w:rsidRDefault="00CF5CB5" w:rsidP="00CF5CB5">
            <w:pPr>
              <w:snapToGrid w:val="0"/>
              <w:jc w:val="both"/>
              <w:rPr>
                <w:sz w:val="22"/>
                <w:szCs w:val="22"/>
              </w:rPr>
            </w:pPr>
            <w:r w:rsidRPr="000B7DA9">
              <w:rPr>
                <w:sz w:val="22"/>
                <w:szCs w:val="22"/>
              </w:rPr>
              <w:t xml:space="preserve">Неблагоприятные районы в месте проживания и факторы </w:t>
            </w:r>
            <w:proofErr w:type="spellStart"/>
            <w:r w:rsidRPr="000B7DA9">
              <w:rPr>
                <w:sz w:val="22"/>
                <w:szCs w:val="22"/>
              </w:rPr>
              <w:t>экориска</w:t>
            </w:r>
            <w:proofErr w:type="spellEnd"/>
            <w:r w:rsidRPr="000B7DA9">
              <w:rPr>
                <w:sz w:val="22"/>
                <w:szCs w:val="22"/>
              </w:rPr>
              <w:t xml:space="preserve">. </w:t>
            </w:r>
          </w:p>
        </w:tc>
        <w:tc>
          <w:tcPr>
            <w:tcW w:w="1778" w:type="dxa"/>
          </w:tcPr>
          <w:p w14:paraId="444BA294" w14:textId="197F3EA7" w:rsidR="00CF5CB5" w:rsidRPr="000B7DA9" w:rsidRDefault="00CF5CB5" w:rsidP="00CF5CB5">
            <w:pPr>
              <w:snapToGrid w:val="0"/>
              <w:jc w:val="center"/>
              <w:rPr>
                <w:sz w:val="22"/>
                <w:szCs w:val="22"/>
              </w:rPr>
            </w:pPr>
            <w:r w:rsidRPr="000B7DA9">
              <w:rPr>
                <w:sz w:val="22"/>
                <w:szCs w:val="22"/>
              </w:rPr>
              <w:t>Общеметодологической направленности</w:t>
            </w:r>
          </w:p>
        </w:tc>
        <w:tc>
          <w:tcPr>
            <w:tcW w:w="7441" w:type="dxa"/>
            <w:vMerge/>
          </w:tcPr>
          <w:p w14:paraId="24A8E700" w14:textId="5508CAC1" w:rsidR="00CF5CB5" w:rsidRPr="000B7DA9" w:rsidRDefault="00CF5CB5" w:rsidP="00CF5CB5">
            <w:pPr>
              <w:jc w:val="both"/>
              <w:rPr>
                <w:sz w:val="22"/>
                <w:szCs w:val="22"/>
              </w:rPr>
            </w:pPr>
          </w:p>
        </w:tc>
      </w:tr>
      <w:tr w:rsidR="00CF5CB5" w:rsidRPr="000B7DA9" w14:paraId="0B416D03" w14:textId="77777777" w:rsidTr="000B7DA9">
        <w:trPr>
          <w:trHeight w:val="325"/>
          <w:jc w:val="center"/>
        </w:trPr>
        <w:tc>
          <w:tcPr>
            <w:tcW w:w="537" w:type="dxa"/>
          </w:tcPr>
          <w:p w14:paraId="67194DAD" w14:textId="77777777" w:rsidR="00CF5CB5" w:rsidRPr="000B7DA9" w:rsidRDefault="00CF5CB5" w:rsidP="00CF5CB5">
            <w:pPr>
              <w:snapToGrid w:val="0"/>
              <w:jc w:val="both"/>
              <w:rPr>
                <w:sz w:val="22"/>
                <w:szCs w:val="22"/>
              </w:rPr>
            </w:pPr>
            <w:r w:rsidRPr="000B7DA9">
              <w:rPr>
                <w:sz w:val="22"/>
                <w:szCs w:val="22"/>
              </w:rPr>
              <w:t>5</w:t>
            </w:r>
          </w:p>
        </w:tc>
        <w:tc>
          <w:tcPr>
            <w:tcW w:w="617" w:type="dxa"/>
          </w:tcPr>
          <w:p w14:paraId="50C5E0A8" w14:textId="77777777" w:rsidR="00CF5CB5" w:rsidRPr="000B7DA9" w:rsidRDefault="00CF5CB5" w:rsidP="00CF5CB5">
            <w:pPr>
              <w:snapToGrid w:val="0"/>
              <w:jc w:val="both"/>
              <w:rPr>
                <w:sz w:val="22"/>
                <w:szCs w:val="22"/>
              </w:rPr>
            </w:pPr>
            <w:r w:rsidRPr="000B7DA9">
              <w:rPr>
                <w:sz w:val="22"/>
                <w:szCs w:val="22"/>
              </w:rPr>
              <w:t>1</w:t>
            </w:r>
          </w:p>
        </w:tc>
        <w:tc>
          <w:tcPr>
            <w:tcW w:w="765" w:type="dxa"/>
          </w:tcPr>
          <w:p w14:paraId="52485BB5" w14:textId="77777777" w:rsidR="00CF5CB5" w:rsidRPr="000B7DA9" w:rsidRDefault="00CF5CB5" w:rsidP="00CF5CB5">
            <w:pPr>
              <w:snapToGrid w:val="0"/>
              <w:jc w:val="both"/>
              <w:rPr>
                <w:sz w:val="22"/>
                <w:szCs w:val="22"/>
              </w:rPr>
            </w:pPr>
          </w:p>
        </w:tc>
        <w:tc>
          <w:tcPr>
            <w:tcW w:w="752" w:type="dxa"/>
          </w:tcPr>
          <w:p w14:paraId="3CF2FDF4" w14:textId="77777777" w:rsidR="00CF5CB5" w:rsidRPr="000B7DA9" w:rsidRDefault="00CF5CB5" w:rsidP="00CF5CB5">
            <w:pPr>
              <w:snapToGrid w:val="0"/>
              <w:jc w:val="both"/>
              <w:rPr>
                <w:sz w:val="22"/>
                <w:szCs w:val="22"/>
              </w:rPr>
            </w:pPr>
          </w:p>
        </w:tc>
        <w:tc>
          <w:tcPr>
            <w:tcW w:w="3348" w:type="dxa"/>
            <w:shd w:val="clear" w:color="auto" w:fill="auto"/>
          </w:tcPr>
          <w:p w14:paraId="5457C7BE" w14:textId="78397117" w:rsidR="00CF5CB5" w:rsidRPr="000B7DA9" w:rsidRDefault="00CF5CB5" w:rsidP="00CF5CB5">
            <w:pPr>
              <w:snapToGrid w:val="0"/>
              <w:jc w:val="both"/>
              <w:rPr>
                <w:sz w:val="22"/>
                <w:szCs w:val="22"/>
              </w:rPr>
            </w:pPr>
            <w:r w:rsidRPr="000B7DA9">
              <w:rPr>
                <w:sz w:val="22"/>
                <w:szCs w:val="22"/>
              </w:rPr>
              <w:t>Средства индивидуальной защиты. Предназначение и использование экологических знаков.</w:t>
            </w:r>
          </w:p>
        </w:tc>
        <w:tc>
          <w:tcPr>
            <w:tcW w:w="1778" w:type="dxa"/>
          </w:tcPr>
          <w:p w14:paraId="4696A9C7" w14:textId="4B0B915D" w:rsidR="00CF5CB5" w:rsidRPr="000B7DA9" w:rsidRDefault="00CF5CB5" w:rsidP="00CF5CB5">
            <w:pPr>
              <w:snapToGrid w:val="0"/>
              <w:jc w:val="center"/>
              <w:rPr>
                <w:sz w:val="22"/>
                <w:szCs w:val="22"/>
              </w:rPr>
            </w:pPr>
            <w:r w:rsidRPr="000B7DA9">
              <w:rPr>
                <w:sz w:val="22"/>
                <w:szCs w:val="22"/>
              </w:rPr>
              <w:t>Открытие новых знаний</w:t>
            </w:r>
          </w:p>
        </w:tc>
        <w:tc>
          <w:tcPr>
            <w:tcW w:w="7441" w:type="dxa"/>
            <w:vMerge/>
          </w:tcPr>
          <w:p w14:paraId="1CFC0466" w14:textId="2B12AD2E" w:rsidR="00CF5CB5" w:rsidRPr="000B7DA9" w:rsidRDefault="00CF5CB5" w:rsidP="00CF5CB5">
            <w:pPr>
              <w:jc w:val="both"/>
              <w:rPr>
                <w:sz w:val="22"/>
                <w:szCs w:val="22"/>
              </w:rPr>
            </w:pPr>
          </w:p>
        </w:tc>
      </w:tr>
      <w:tr w:rsidR="008963DC" w:rsidRPr="000B7DA9" w14:paraId="5AD4DECB" w14:textId="77777777" w:rsidTr="000B7DA9">
        <w:trPr>
          <w:trHeight w:val="325"/>
          <w:jc w:val="center"/>
        </w:trPr>
        <w:tc>
          <w:tcPr>
            <w:tcW w:w="15238" w:type="dxa"/>
            <w:gridSpan w:val="7"/>
          </w:tcPr>
          <w:p w14:paraId="67FFC927" w14:textId="013F43D9" w:rsidR="008963DC" w:rsidRPr="000B7DA9" w:rsidRDefault="00CF5CB5" w:rsidP="008963DC">
            <w:pPr>
              <w:jc w:val="center"/>
              <w:rPr>
                <w:b/>
                <w:sz w:val="22"/>
                <w:szCs w:val="22"/>
              </w:rPr>
            </w:pPr>
            <w:r w:rsidRPr="000B7DA9">
              <w:rPr>
                <w:b/>
                <w:sz w:val="22"/>
                <w:szCs w:val="22"/>
              </w:rPr>
              <w:t>Защита населения Российской Федерации от опасных и чрезвычайных ситуаций</w:t>
            </w:r>
          </w:p>
        </w:tc>
      </w:tr>
      <w:tr w:rsidR="00CF5CB5" w:rsidRPr="000B7DA9" w14:paraId="63392787" w14:textId="77777777" w:rsidTr="000B7DA9">
        <w:trPr>
          <w:trHeight w:val="325"/>
          <w:jc w:val="center"/>
        </w:trPr>
        <w:tc>
          <w:tcPr>
            <w:tcW w:w="537" w:type="dxa"/>
          </w:tcPr>
          <w:p w14:paraId="113EBA50" w14:textId="77777777" w:rsidR="00CF5CB5" w:rsidRPr="000B7DA9" w:rsidRDefault="00CF5CB5" w:rsidP="00CF5CB5">
            <w:pPr>
              <w:snapToGrid w:val="0"/>
              <w:jc w:val="both"/>
              <w:rPr>
                <w:sz w:val="22"/>
                <w:szCs w:val="22"/>
              </w:rPr>
            </w:pPr>
            <w:r w:rsidRPr="000B7DA9">
              <w:rPr>
                <w:sz w:val="22"/>
                <w:szCs w:val="22"/>
              </w:rPr>
              <w:t>6</w:t>
            </w:r>
          </w:p>
        </w:tc>
        <w:tc>
          <w:tcPr>
            <w:tcW w:w="617" w:type="dxa"/>
          </w:tcPr>
          <w:p w14:paraId="2E7E3E45" w14:textId="77777777" w:rsidR="00CF5CB5" w:rsidRPr="000B7DA9" w:rsidRDefault="00CF5CB5" w:rsidP="00CF5CB5">
            <w:pPr>
              <w:snapToGrid w:val="0"/>
              <w:jc w:val="both"/>
              <w:rPr>
                <w:sz w:val="22"/>
                <w:szCs w:val="22"/>
              </w:rPr>
            </w:pPr>
            <w:r w:rsidRPr="000B7DA9">
              <w:rPr>
                <w:sz w:val="22"/>
                <w:szCs w:val="22"/>
              </w:rPr>
              <w:t>1</w:t>
            </w:r>
          </w:p>
        </w:tc>
        <w:tc>
          <w:tcPr>
            <w:tcW w:w="765" w:type="dxa"/>
          </w:tcPr>
          <w:p w14:paraId="3C27B82E" w14:textId="77777777" w:rsidR="00CF5CB5" w:rsidRPr="000B7DA9" w:rsidRDefault="00CF5CB5" w:rsidP="00CF5CB5">
            <w:pPr>
              <w:snapToGrid w:val="0"/>
              <w:jc w:val="both"/>
              <w:rPr>
                <w:sz w:val="22"/>
                <w:szCs w:val="22"/>
              </w:rPr>
            </w:pPr>
          </w:p>
        </w:tc>
        <w:tc>
          <w:tcPr>
            <w:tcW w:w="752" w:type="dxa"/>
          </w:tcPr>
          <w:p w14:paraId="5AD191C1" w14:textId="77777777" w:rsidR="00CF5CB5" w:rsidRPr="000B7DA9" w:rsidRDefault="00CF5CB5" w:rsidP="00CF5CB5">
            <w:pPr>
              <w:snapToGrid w:val="0"/>
              <w:jc w:val="both"/>
              <w:rPr>
                <w:sz w:val="22"/>
                <w:szCs w:val="22"/>
              </w:rPr>
            </w:pPr>
          </w:p>
        </w:tc>
        <w:tc>
          <w:tcPr>
            <w:tcW w:w="3348" w:type="dxa"/>
            <w:shd w:val="clear" w:color="auto" w:fill="auto"/>
          </w:tcPr>
          <w:p w14:paraId="63226194" w14:textId="76B4635F" w:rsidR="00CF5CB5" w:rsidRPr="000B7DA9" w:rsidRDefault="00CF5CB5" w:rsidP="00CF5CB5">
            <w:pPr>
              <w:snapToGrid w:val="0"/>
              <w:jc w:val="both"/>
              <w:rPr>
                <w:sz w:val="22"/>
                <w:szCs w:val="22"/>
              </w:rPr>
            </w:pPr>
            <w:r w:rsidRPr="000B7DA9">
              <w:rPr>
                <w:sz w:val="22"/>
                <w:szCs w:val="22"/>
              </w:rPr>
              <w:t xml:space="preserve">Основы законодательства Российской Федерации по организации защиты населения от опасных и чрезвычайных ситуаций. Права, обязанности и ответственность гражданина в </w:t>
            </w:r>
            <w:r w:rsidRPr="000B7DA9">
              <w:rPr>
                <w:sz w:val="22"/>
                <w:szCs w:val="22"/>
              </w:rPr>
              <w:lastRenderedPageBreak/>
              <w:t xml:space="preserve">области организации защиты населения от опасных и чрезвычайных ситуаций. </w:t>
            </w:r>
          </w:p>
        </w:tc>
        <w:tc>
          <w:tcPr>
            <w:tcW w:w="1778" w:type="dxa"/>
          </w:tcPr>
          <w:p w14:paraId="39064761" w14:textId="11C439FD" w:rsidR="00CF5CB5" w:rsidRPr="000B7DA9" w:rsidRDefault="00CF5CB5" w:rsidP="00CF5CB5">
            <w:pPr>
              <w:snapToGrid w:val="0"/>
              <w:jc w:val="center"/>
              <w:rPr>
                <w:sz w:val="22"/>
                <w:szCs w:val="22"/>
              </w:rPr>
            </w:pPr>
            <w:r w:rsidRPr="000B7DA9">
              <w:rPr>
                <w:sz w:val="22"/>
                <w:szCs w:val="22"/>
              </w:rPr>
              <w:lastRenderedPageBreak/>
              <w:t>Рефлексия, зачет</w:t>
            </w:r>
          </w:p>
        </w:tc>
        <w:tc>
          <w:tcPr>
            <w:tcW w:w="7441" w:type="dxa"/>
            <w:vMerge w:val="restart"/>
          </w:tcPr>
          <w:p w14:paraId="64799C95" w14:textId="77777777" w:rsidR="00476A34" w:rsidRPr="000B7DA9" w:rsidRDefault="00476A34" w:rsidP="00476A34">
            <w:pPr>
              <w:jc w:val="both"/>
              <w:rPr>
                <w:sz w:val="22"/>
                <w:szCs w:val="22"/>
              </w:rPr>
            </w:pPr>
            <w:r w:rsidRPr="000B7DA9">
              <w:rPr>
                <w:sz w:val="22"/>
                <w:szCs w:val="22"/>
              </w:rPr>
              <w:t>–</w:t>
            </w:r>
            <w:r w:rsidRPr="000B7DA9">
              <w:rPr>
                <w:sz w:val="22"/>
                <w:szCs w:val="22"/>
              </w:rPr>
              <w:tab/>
              <w:t>Комментировать назначение основных нормативных правовых актов в области защиты населения и территорий от опасных и чрезвычайных ситуаций;</w:t>
            </w:r>
          </w:p>
          <w:p w14:paraId="2878E057" w14:textId="77777777" w:rsidR="00476A34" w:rsidRPr="000B7DA9" w:rsidRDefault="00476A34" w:rsidP="00476A34">
            <w:pPr>
              <w:jc w:val="both"/>
              <w:rPr>
                <w:sz w:val="22"/>
                <w:szCs w:val="22"/>
              </w:rPr>
            </w:pPr>
            <w:r w:rsidRPr="000B7DA9">
              <w:rPr>
                <w:sz w:val="22"/>
                <w:szCs w:val="22"/>
              </w:rPr>
              <w:t>–</w:t>
            </w:r>
            <w:r w:rsidRPr="000B7DA9">
              <w:rPr>
                <w:sz w:val="22"/>
                <w:szCs w:val="22"/>
              </w:rPr>
              <w:tab/>
              <w:t xml:space="preserve">использовать основные нормативные правовые акты в области защиты населения и территорий от опасных и чрезвычайных ситуаций для изучения и реализации своих прав и определения ответственности; </w:t>
            </w:r>
            <w:r w:rsidRPr="000B7DA9">
              <w:rPr>
                <w:sz w:val="22"/>
                <w:szCs w:val="22"/>
              </w:rPr>
              <w:lastRenderedPageBreak/>
              <w:t>оперировать основными понятиями в области защиты населения и территорий от опасных и чрезвычайных ситуаций;</w:t>
            </w:r>
          </w:p>
          <w:p w14:paraId="404325C6" w14:textId="77777777" w:rsidR="00476A34" w:rsidRPr="000B7DA9" w:rsidRDefault="00476A34" w:rsidP="00476A34">
            <w:pPr>
              <w:jc w:val="both"/>
              <w:rPr>
                <w:sz w:val="22"/>
                <w:szCs w:val="22"/>
              </w:rPr>
            </w:pPr>
            <w:r w:rsidRPr="000B7DA9">
              <w:rPr>
                <w:sz w:val="22"/>
                <w:szCs w:val="22"/>
              </w:rPr>
              <w:t>–</w:t>
            </w:r>
            <w:r w:rsidRPr="000B7DA9">
              <w:rPr>
                <w:sz w:val="22"/>
                <w:szCs w:val="22"/>
              </w:rPr>
              <w:tab/>
              <w:t>раскрывать составляющие государственной системы, направленной на защиту населения от опасных и чрезвычайных ситуаций;</w:t>
            </w:r>
          </w:p>
          <w:p w14:paraId="6B0CF14C" w14:textId="77777777" w:rsidR="00476A34" w:rsidRPr="000B7DA9" w:rsidRDefault="00476A34" w:rsidP="00476A34">
            <w:pPr>
              <w:jc w:val="both"/>
              <w:rPr>
                <w:sz w:val="22"/>
                <w:szCs w:val="22"/>
              </w:rPr>
            </w:pPr>
            <w:r w:rsidRPr="000B7DA9">
              <w:rPr>
                <w:sz w:val="22"/>
                <w:szCs w:val="22"/>
              </w:rPr>
              <w:t>–</w:t>
            </w:r>
            <w:r w:rsidRPr="000B7DA9">
              <w:rPr>
                <w:sz w:val="22"/>
                <w:szCs w:val="22"/>
              </w:rPr>
              <w:tab/>
              <w:t>приводить примеры основных направлений деятельности государственных служб по защите населения и территорий от опасных и чрезвычайных ситуаций: прогноз, мониторинг, оповещение, защита, эвакуация, аварийно-спасательные работы, обучение населения;</w:t>
            </w:r>
          </w:p>
          <w:p w14:paraId="6A91DEAD" w14:textId="77777777" w:rsidR="00476A34" w:rsidRPr="000B7DA9" w:rsidRDefault="00476A34" w:rsidP="00476A34">
            <w:pPr>
              <w:jc w:val="both"/>
              <w:rPr>
                <w:sz w:val="22"/>
                <w:szCs w:val="22"/>
              </w:rPr>
            </w:pPr>
            <w:r w:rsidRPr="000B7DA9">
              <w:rPr>
                <w:sz w:val="22"/>
                <w:szCs w:val="22"/>
              </w:rPr>
              <w:t>–</w:t>
            </w:r>
            <w:r w:rsidRPr="000B7DA9">
              <w:rPr>
                <w:sz w:val="22"/>
                <w:szCs w:val="22"/>
              </w:rPr>
              <w:tab/>
              <w:t xml:space="preserve">приводить примеры потенциальных опасностей природного, техногенного и социального характера, характерных для региона проживания, и </w:t>
            </w:r>
            <w:proofErr w:type="gramStart"/>
            <w:r w:rsidRPr="000B7DA9">
              <w:rPr>
                <w:sz w:val="22"/>
                <w:szCs w:val="22"/>
              </w:rPr>
              <w:t>опасностей</w:t>
            </w:r>
            <w:proofErr w:type="gramEnd"/>
            <w:r w:rsidRPr="000B7DA9">
              <w:rPr>
                <w:sz w:val="22"/>
                <w:szCs w:val="22"/>
              </w:rPr>
              <w:t xml:space="preserve"> и чрезвычайных ситуаций, возникающих при ведении военных действий или вследствие этих действий;</w:t>
            </w:r>
          </w:p>
          <w:p w14:paraId="79188C9A" w14:textId="77777777" w:rsidR="00476A34" w:rsidRPr="000B7DA9" w:rsidRDefault="00476A34" w:rsidP="00476A34">
            <w:pPr>
              <w:jc w:val="both"/>
              <w:rPr>
                <w:sz w:val="22"/>
                <w:szCs w:val="22"/>
              </w:rPr>
            </w:pPr>
            <w:r w:rsidRPr="000B7DA9">
              <w:rPr>
                <w:sz w:val="22"/>
                <w:szCs w:val="22"/>
              </w:rPr>
              <w:t>–</w:t>
            </w:r>
            <w:r w:rsidRPr="000B7DA9">
              <w:rPr>
                <w:sz w:val="22"/>
                <w:szCs w:val="22"/>
              </w:rPr>
              <w:tab/>
              <w:t>объяснять причины их возникновения, характеристики, поражающие факторы, особенности и последствия;</w:t>
            </w:r>
          </w:p>
          <w:p w14:paraId="3DD6F684" w14:textId="77777777" w:rsidR="00476A34" w:rsidRPr="000B7DA9" w:rsidRDefault="00476A34" w:rsidP="00476A34">
            <w:pPr>
              <w:jc w:val="both"/>
              <w:rPr>
                <w:sz w:val="22"/>
                <w:szCs w:val="22"/>
              </w:rPr>
            </w:pPr>
            <w:r w:rsidRPr="000B7DA9">
              <w:rPr>
                <w:sz w:val="22"/>
                <w:szCs w:val="22"/>
              </w:rPr>
              <w:t>–</w:t>
            </w:r>
            <w:r w:rsidRPr="000B7DA9">
              <w:rPr>
                <w:sz w:val="22"/>
                <w:szCs w:val="22"/>
              </w:rPr>
              <w:tab/>
              <w:t>использовать средства индивидуальной, коллективной защиты и приборы индивидуального дозиметрического контроля;</w:t>
            </w:r>
          </w:p>
          <w:p w14:paraId="7ABC087B" w14:textId="77777777" w:rsidR="00476A34" w:rsidRPr="000B7DA9" w:rsidRDefault="00476A34" w:rsidP="00476A34">
            <w:pPr>
              <w:jc w:val="both"/>
              <w:rPr>
                <w:sz w:val="22"/>
                <w:szCs w:val="22"/>
              </w:rPr>
            </w:pPr>
            <w:r w:rsidRPr="000B7DA9">
              <w:rPr>
                <w:sz w:val="22"/>
                <w:szCs w:val="22"/>
              </w:rPr>
              <w:t>–</w:t>
            </w:r>
            <w:r w:rsidRPr="000B7DA9">
              <w:rPr>
                <w:sz w:val="22"/>
                <w:szCs w:val="22"/>
              </w:rPr>
              <w:tab/>
              <w:t xml:space="preserve">действовать согласно обозначению на знаках безопасности и плане эвакуации; </w:t>
            </w:r>
          </w:p>
          <w:p w14:paraId="1A9E516B" w14:textId="77777777" w:rsidR="00476A34" w:rsidRPr="000B7DA9" w:rsidRDefault="00476A34" w:rsidP="00476A34">
            <w:pPr>
              <w:jc w:val="both"/>
              <w:rPr>
                <w:sz w:val="22"/>
                <w:szCs w:val="22"/>
              </w:rPr>
            </w:pPr>
            <w:r w:rsidRPr="000B7DA9">
              <w:rPr>
                <w:sz w:val="22"/>
                <w:szCs w:val="22"/>
              </w:rPr>
              <w:t>–</w:t>
            </w:r>
            <w:r w:rsidRPr="000B7DA9">
              <w:rPr>
                <w:sz w:val="22"/>
                <w:szCs w:val="22"/>
              </w:rPr>
              <w:tab/>
              <w:t>вызывать в случае необходимости службы экстренной помощи;</w:t>
            </w:r>
          </w:p>
          <w:p w14:paraId="46A63DBA" w14:textId="77777777" w:rsidR="00476A34" w:rsidRPr="000B7DA9" w:rsidRDefault="00476A34" w:rsidP="00476A34">
            <w:pPr>
              <w:jc w:val="both"/>
              <w:rPr>
                <w:sz w:val="22"/>
                <w:szCs w:val="22"/>
              </w:rPr>
            </w:pPr>
            <w:r w:rsidRPr="000B7DA9">
              <w:rPr>
                <w:sz w:val="22"/>
                <w:szCs w:val="22"/>
              </w:rPr>
              <w:t>–</w:t>
            </w:r>
            <w:r w:rsidRPr="000B7DA9">
              <w:rPr>
                <w:sz w:val="22"/>
                <w:szCs w:val="22"/>
              </w:rPr>
              <w:tab/>
              <w:t>прогнозировать и оценивать свои действия в области обеспечения личной безопасности в опасных и чрезвычайных ситуациях мирного и военного времени;</w:t>
            </w:r>
          </w:p>
          <w:p w14:paraId="729AE9D3" w14:textId="77777777" w:rsidR="00476A34" w:rsidRPr="000B7DA9" w:rsidRDefault="00476A34" w:rsidP="00476A34">
            <w:pPr>
              <w:jc w:val="both"/>
              <w:rPr>
                <w:sz w:val="22"/>
                <w:szCs w:val="22"/>
              </w:rPr>
            </w:pPr>
            <w:r w:rsidRPr="000B7DA9">
              <w:rPr>
                <w:sz w:val="22"/>
                <w:szCs w:val="22"/>
              </w:rPr>
              <w:t>–</w:t>
            </w:r>
            <w:r w:rsidRPr="000B7DA9">
              <w:rPr>
                <w:sz w:val="22"/>
                <w:szCs w:val="22"/>
              </w:rPr>
              <w:tab/>
              <w:t>пользоваться официальными источниками для получения информации о защите населения от опасных и чрезвычайных ситуаций в мирное и военное время;</w:t>
            </w:r>
          </w:p>
          <w:p w14:paraId="40ED1B32" w14:textId="3C093B04" w:rsidR="00CF5CB5" w:rsidRPr="000B7DA9" w:rsidRDefault="00476A34" w:rsidP="00476A34">
            <w:pPr>
              <w:jc w:val="both"/>
              <w:rPr>
                <w:sz w:val="22"/>
                <w:szCs w:val="22"/>
              </w:rPr>
            </w:pPr>
            <w:r w:rsidRPr="000B7DA9">
              <w:rPr>
                <w:sz w:val="22"/>
                <w:szCs w:val="22"/>
              </w:rPr>
              <w:t>–</w:t>
            </w:r>
            <w:r w:rsidRPr="000B7DA9">
              <w:rPr>
                <w:sz w:val="22"/>
                <w:szCs w:val="22"/>
              </w:rPr>
              <w:tab/>
              <w:t>составлять модель личного безопасного поведения в условиях опасных и чрезвычайных ситуаций мирного и военного времени.</w:t>
            </w:r>
          </w:p>
        </w:tc>
      </w:tr>
      <w:tr w:rsidR="00CF5CB5" w:rsidRPr="000B7DA9" w14:paraId="6684BC88" w14:textId="77777777" w:rsidTr="000B7DA9">
        <w:trPr>
          <w:trHeight w:val="325"/>
          <w:jc w:val="center"/>
        </w:trPr>
        <w:tc>
          <w:tcPr>
            <w:tcW w:w="537" w:type="dxa"/>
          </w:tcPr>
          <w:p w14:paraId="7063A146" w14:textId="77777777" w:rsidR="00CF5CB5" w:rsidRPr="000B7DA9" w:rsidRDefault="00CF5CB5" w:rsidP="00CF5CB5">
            <w:pPr>
              <w:snapToGrid w:val="0"/>
              <w:jc w:val="both"/>
              <w:rPr>
                <w:sz w:val="22"/>
                <w:szCs w:val="22"/>
              </w:rPr>
            </w:pPr>
            <w:r w:rsidRPr="000B7DA9">
              <w:rPr>
                <w:sz w:val="22"/>
                <w:szCs w:val="22"/>
              </w:rPr>
              <w:lastRenderedPageBreak/>
              <w:t>7</w:t>
            </w:r>
          </w:p>
        </w:tc>
        <w:tc>
          <w:tcPr>
            <w:tcW w:w="617" w:type="dxa"/>
          </w:tcPr>
          <w:p w14:paraId="392EE86D" w14:textId="77777777" w:rsidR="00CF5CB5" w:rsidRPr="000B7DA9" w:rsidRDefault="00CF5CB5" w:rsidP="00CF5CB5">
            <w:pPr>
              <w:snapToGrid w:val="0"/>
              <w:jc w:val="both"/>
              <w:rPr>
                <w:sz w:val="22"/>
                <w:szCs w:val="22"/>
              </w:rPr>
            </w:pPr>
            <w:r w:rsidRPr="000B7DA9">
              <w:rPr>
                <w:sz w:val="22"/>
                <w:szCs w:val="22"/>
              </w:rPr>
              <w:t>1</w:t>
            </w:r>
          </w:p>
        </w:tc>
        <w:tc>
          <w:tcPr>
            <w:tcW w:w="765" w:type="dxa"/>
          </w:tcPr>
          <w:p w14:paraId="579769F3" w14:textId="77777777" w:rsidR="00CF5CB5" w:rsidRPr="000B7DA9" w:rsidRDefault="00CF5CB5" w:rsidP="00CF5CB5">
            <w:pPr>
              <w:snapToGrid w:val="0"/>
              <w:jc w:val="both"/>
              <w:rPr>
                <w:sz w:val="22"/>
                <w:szCs w:val="22"/>
              </w:rPr>
            </w:pPr>
          </w:p>
        </w:tc>
        <w:tc>
          <w:tcPr>
            <w:tcW w:w="752" w:type="dxa"/>
          </w:tcPr>
          <w:p w14:paraId="66C86CA3" w14:textId="77777777" w:rsidR="00CF5CB5" w:rsidRPr="000B7DA9" w:rsidRDefault="00CF5CB5" w:rsidP="00CF5CB5">
            <w:pPr>
              <w:snapToGrid w:val="0"/>
              <w:jc w:val="both"/>
              <w:rPr>
                <w:sz w:val="22"/>
                <w:szCs w:val="22"/>
              </w:rPr>
            </w:pPr>
          </w:p>
        </w:tc>
        <w:tc>
          <w:tcPr>
            <w:tcW w:w="3348" w:type="dxa"/>
            <w:shd w:val="clear" w:color="auto" w:fill="auto"/>
          </w:tcPr>
          <w:p w14:paraId="31FC8F7E" w14:textId="3B2F7681" w:rsidR="00CF5CB5" w:rsidRPr="000B7DA9" w:rsidRDefault="00CF5CB5" w:rsidP="00CF5CB5">
            <w:pPr>
              <w:snapToGrid w:val="0"/>
              <w:jc w:val="both"/>
              <w:rPr>
                <w:sz w:val="22"/>
                <w:szCs w:val="22"/>
              </w:rPr>
            </w:pPr>
            <w:r w:rsidRPr="000B7DA9">
              <w:rPr>
                <w:sz w:val="22"/>
                <w:szCs w:val="22"/>
              </w:rPr>
              <w:t xml:space="preserve">Составляющие государственной системы по защите населения от опасных и чрезвычайных ситуаций. Основные направления деятельности государства по защите населения от опасных и чрезвычайных ситуаций. </w:t>
            </w:r>
          </w:p>
        </w:tc>
        <w:tc>
          <w:tcPr>
            <w:tcW w:w="1778" w:type="dxa"/>
          </w:tcPr>
          <w:p w14:paraId="4119AC4A" w14:textId="314AE1DF" w:rsidR="00CF5CB5" w:rsidRPr="000B7DA9" w:rsidRDefault="00CF5CB5" w:rsidP="00CF5CB5">
            <w:pPr>
              <w:snapToGrid w:val="0"/>
              <w:jc w:val="center"/>
              <w:rPr>
                <w:sz w:val="22"/>
                <w:szCs w:val="22"/>
              </w:rPr>
            </w:pPr>
            <w:r w:rsidRPr="000B7DA9">
              <w:rPr>
                <w:sz w:val="22"/>
                <w:szCs w:val="22"/>
              </w:rPr>
              <w:t>Открытие новых знаний</w:t>
            </w:r>
          </w:p>
        </w:tc>
        <w:tc>
          <w:tcPr>
            <w:tcW w:w="7441" w:type="dxa"/>
            <w:vMerge/>
          </w:tcPr>
          <w:p w14:paraId="10F372B8" w14:textId="038303FC" w:rsidR="00CF5CB5" w:rsidRPr="000B7DA9" w:rsidRDefault="00CF5CB5" w:rsidP="00CF5CB5">
            <w:pPr>
              <w:jc w:val="both"/>
              <w:rPr>
                <w:sz w:val="22"/>
                <w:szCs w:val="22"/>
              </w:rPr>
            </w:pPr>
          </w:p>
        </w:tc>
      </w:tr>
      <w:tr w:rsidR="00CF5CB5" w:rsidRPr="000B7DA9" w14:paraId="6D924E34" w14:textId="77777777" w:rsidTr="000B7DA9">
        <w:trPr>
          <w:trHeight w:val="325"/>
          <w:jc w:val="center"/>
        </w:trPr>
        <w:tc>
          <w:tcPr>
            <w:tcW w:w="537" w:type="dxa"/>
          </w:tcPr>
          <w:p w14:paraId="0D419662" w14:textId="77777777" w:rsidR="00CF5CB5" w:rsidRPr="000B7DA9" w:rsidRDefault="00CF5CB5" w:rsidP="00CF5CB5">
            <w:pPr>
              <w:snapToGrid w:val="0"/>
              <w:jc w:val="both"/>
              <w:rPr>
                <w:sz w:val="22"/>
                <w:szCs w:val="22"/>
              </w:rPr>
            </w:pPr>
            <w:r w:rsidRPr="000B7DA9">
              <w:rPr>
                <w:sz w:val="22"/>
                <w:szCs w:val="22"/>
              </w:rPr>
              <w:t>8</w:t>
            </w:r>
          </w:p>
        </w:tc>
        <w:tc>
          <w:tcPr>
            <w:tcW w:w="617" w:type="dxa"/>
          </w:tcPr>
          <w:p w14:paraId="2832F370" w14:textId="77777777" w:rsidR="00CF5CB5" w:rsidRPr="000B7DA9" w:rsidRDefault="00CF5CB5" w:rsidP="00CF5CB5">
            <w:pPr>
              <w:snapToGrid w:val="0"/>
              <w:jc w:val="both"/>
              <w:rPr>
                <w:sz w:val="22"/>
                <w:szCs w:val="22"/>
              </w:rPr>
            </w:pPr>
            <w:r w:rsidRPr="000B7DA9">
              <w:rPr>
                <w:sz w:val="22"/>
                <w:szCs w:val="22"/>
              </w:rPr>
              <w:t>2</w:t>
            </w:r>
          </w:p>
        </w:tc>
        <w:tc>
          <w:tcPr>
            <w:tcW w:w="765" w:type="dxa"/>
          </w:tcPr>
          <w:p w14:paraId="45B1CE41" w14:textId="77777777" w:rsidR="00CF5CB5" w:rsidRPr="000B7DA9" w:rsidRDefault="00CF5CB5" w:rsidP="00CF5CB5">
            <w:pPr>
              <w:snapToGrid w:val="0"/>
              <w:jc w:val="both"/>
              <w:rPr>
                <w:sz w:val="22"/>
                <w:szCs w:val="22"/>
              </w:rPr>
            </w:pPr>
          </w:p>
        </w:tc>
        <w:tc>
          <w:tcPr>
            <w:tcW w:w="752" w:type="dxa"/>
          </w:tcPr>
          <w:p w14:paraId="514260CA" w14:textId="77777777" w:rsidR="00CF5CB5" w:rsidRPr="000B7DA9" w:rsidRDefault="00CF5CB5" w:rsidP="00CF5CB5">
            <w:pPr>
              <w:snapToGrid w:val="0"/>
              <w:jc w:val="both"/>
              <w:rPr>
                <w:sz w:val="22"/>
                <w:szCs w:val="22"/>
              </w:rPr>
            </w:pPr>
          </w:p>
        </w:tc>
        <w:tc>
          <w:tcPr>
            <w:tcW w:w="3348" w:type="dxa"/>
            <w:shd w:val="clear" w:color="auto" w:fill="auto"/>
          </w:tcPr>
          <w:p w14:paraId="4EDB396E" w14:textId="46FA6A74" w:rsidR="00CF5CB5" w:rsidRPr="000B7DA9" w:rsidRDefault="00CF5CB5" w:rsidP="00CF5CB5">
            <w:pPr>
              <w:snapToGrid w:val="0"/>
              <w:jc w:val="both"/>
              <w:rPr>
                <w:sz w:val="22"/>
                <w:szCs w:val="22"/>
              </w:rPr>
            </w:pPr>
            <w:r w:rsidRPr="000B7DA9">
              <w:rPr>
                <w:sz w:val="22"/>
                <w:szCs w:val="22"/>
              </w:rPr>
              <w:t xml:space="preserve">Потенциальные опасности природного, техногенного и социального характера, характерные для региона проживания, и </w:t>
            </w:r>
            <w:proofErr w:type="gramStart"/>
            <w:r w:rsidRPr="000B7DA9">
              <w:rPr>
                <w:sz w:val="22"/>
                <w:szCs w:val="22"/>
              </w:rPr>
              <w:t>опасности</w:t>
            </w:r>
            <w:proofErr w:type="gramEnd"/>
            <w:r w:rsidRPr="000B7DA9">
              <w:rPr>
                <w:sz w:val="22"/>
                <w:szCs w:val="22"/>
              </w:rPr>
              <w:t xml:space="preserve"> и чрезвычайные ситуации, возникающие при ведении военных действий или вследствие этих действий. </w:t>
            </w:r>
          </w:p>
        </w:tc>
        <w:tc>
          <w:tcPr>
            <w:tcW w:w="1778" w:type="dxa"/>
          </w:tcPr>
          <w:p w14:paraId="4B370C99" w14:textId="5661CC71" w:rsidR="00CF5CB5" w:rsidRPr="000B7DA9" w:rsidRDefault="00CF5CB5" w:rsidP="00CF5CB5">
            <w:pPr>
              <w:snapToGrid w:val="0"/>
              <w:jc w:val="center"/>
              <w:rPr>
                <w:sz w:val="22"/>
                <w:szCs w:val="22"/>
              </w:rPr>
            </w:pPr>
            <w:r w:rsidRPr="000B7DA9">
              <w:rPr>
                <w:sz w:val="22"/>
                <w:szCs w:val="22"/>
              </w:rPr>
              <w:t>Общеметодологической направленности</w:t>
            </w:r>
          </w:p>
        </w:tc>
        <w:tc>
          <w:tcPr>
            <w:tcW w:w="7441" w:type="dxa"/>
            <w:vMerge/>
          </w:tcPr>
          <w:p w14:paraId="19EB290B" w14:textId="77777777" w:rsidR="00CF5CB5" w:rsidRPr="000B7DA9" w:rsidRDefault="00CF5CB5" w:rsidP="00CF5CB5">
            <w:pPr>
              <w:jc w:val="both"/>
              <w:rPr>
                <w:sz w:val="22"/>
                <w:szCs w:val="22"/>
              </w:rPr>
            </w:pPr>
          </w:p>
        </w:tc>
      </w:tr>
      <w:tr w:rsidR="00CF5CB5" w:rsidRPr="000B7DA9" w14:paraId="603C7A77" w14:textId="77777777" w:rsidTr="000B7DA9">
        <w:trPr>
          <w:trHeight w:val="325"/>
          <w:jc w:val="center"/>
        </w:trPr>
        <w:tc>
          <w:tcPr>
            <w:tcW w:w="537" w:type="dxa"/>
          </w:tcPr>
          <w:p w14:paraId="192BC68C" w14:textId="77777777" w:rsidR="00CF5CB5" w:rsidRPr="000B7DA9" w:rsidRDefault="00CF5CB5" w:rsidP="00CF5CB5">
            <w:pPr>
              <w:snapToGrid w:val="0"/>
              <w:jc w:val="both"/>
              <w:rPr>
                <w:sz w:val="22"/>
                <w:szCs w:val="22"/>
              </w:rPr>
            </w:pPr>
            <w:r w:rsidRPr="000B7DA9">
              <w:rPr>
                <w:sz w:val="22"/>
                <w:szCs w:val="22"/>
              </w:rPr>
              <w:t>9</w:t>
            </w:r>
          </w:p>
        </w:tc>
        <w:tc>
          <w:tcPr>
            <w:tcW w:w="617" w:type="dxa"/>
          </w:tcPr>
          <w:p w14:paraId="3F6CA9F9" w14:textId="77777777" w:rsidR="00CF5CB5" w:rsidRPr="000B7DA9" w:rsidRDefault="00CF5CB5" w:rsidP="00CF5CB5">
            <w:pPr>
              <w:snapToGrid w:val="0"/>
              <w:jc w:val="both"/>
              <w:rPr>
                <w:sz w:val="22"/>
                <w:szCs w:val="22"/>
              </w:rPr>
            </w:pPr>
            <w:r w:rsidRPr="000B7DA9">
              <w:rPr>
                <w:sz w:val="22"/>
                <w:szCs w:val="22"/>
              </w:rPr>
              <w:t>1</w:t>
            </w:r>
          </w:p>
        </w:tc>
        <w:tc>
          <w:tcPr>
            <w:tcW w:w="765" w:type="dxa"/>
          </w:tcPr>
          <w:p w14:paraId="46C18960" w14:textId="77777777" w:rsidR="00CF5CB5" w:rsidRPr="000B7DA9" w:rsidRDefault="00CF5CB5" w:rsidP="00CF5CB5">
            <w:pPr>
              <w:snapToGrid w:val="0"/>
              <w:jc w:val="both"/>
              <w:rPr>
                <w:sz w:val="22"/>
                <w:szCs w:val="22"/>
              </w:rPr>
            </w:pPr>
          </w:p>
        </w:tc>
        <w:tc>
          <w:tcPr>
            <w:tcW w:w="752" w:type="dxa"/>
          </w:tcPr>
          <w:p w14:paraId="09C01280" w14:textId="77777777" w:rsidR="00CF5CB5" w:rsidRPr="000B7DA9" w:rsidRDefault="00CF5CB5" w:rsidP="00CF5CB5">
            <w:pPr>
              <w:snapToGrid w:val="0"/>
              <w:jc w:val="both"/>
              <w:rPr>
                <w:sz w:val="22"/>
                <w:szCs w:val="22"/>
              </w:rPr>
            </w:pPr>
          </w:p>
        </w:tc>
        <w:tc>
          <w:tcPr>
            <w:tcW w:w="3348" w:type="dxa"/>
            <w:shd w:val="clear" w:color="auto" w:fill="auto"/>
          </w:tcPr>
          <w:p w14:paraId="16FFA812" w14:textId="20CF6EE1" w:rsidR="00CF5CB5" w:rsidRPr="000B7DA9" w:rsidRDefault="00CF5CB5" w:rsidP="00CF5CB5">
            <w:pPr>
              <w:snapToGrid w:val="0"/>
              <w:jc w:val="both"/>
              <w:rPr>
                <w:sz w:val="22"/>
                <w:szCs w:val="22"/>
              </w:rPr>
            </w:pPr>
            <w:r w:rsidRPr="000B7DA9">
              <w:rPr>
                <w:sz w:val="22"/>
                <w:szCs w:val="22"/>
              </w:rPr>
              <w:t xml:space="preserve">Правила и рекомендации безопасного поведения в условиях опасных и чрезвычайных ситуаций природного, техногенного и социального характера и в условиях опасностей и чрезвычайных ситуаций, возникающих при ведении военных действий или вследствие этих действий, для обеспечения личной безопасности. </w:t>
            </w:r>
          </w:p>
        </w:tc>
        <w:tc>
          <w:tcPr>
            <w:tcW w:w="1778" w:type="dxa"/>
          </w:tcPr>
          <w:p w14:paraId="68DF6998" w14:textId="7BAE2A71" w:rsidR="00CF5CB5" w:rsidRPr="000B7DA9" w:rsidRDefault="00CF5CB5" w:rsidP="00CF5CB5">
            <w:pPr>
              <w:snapToGrid w:val="0"/>
              <w:jc w:val="center"/>
              <w:rPr>
                <w:sz w:val="22"/>
                <w:szCs w:val="22"/>
              </w:rPr>
            </w:pPr>
            <w:r w:rsidRPr="000B7DA9">
              <w:rPr>
                <w:sz w:val="22"/>
                <w:szCs w:val="22"/>
              </w:rPr>
              <w:t>Открытие новых знаний</w:t>
            </w:r>
          </w:p>
        </w:tc>
        <w:tc>
          <w:tcPr>
            <w:tcW w:w="7441" w:type="dxa"/>
            <w:vMerge/>
          </w:tcPr>
          <w:p w14:paraId="5DE2C8C1" w14:textId="55EDC423" w:rsidR="00CF5CB5" w:rsidRPr="000B7DA9" w:rsidRDefault="00CF5CB5" w:rsidP="00CF5CB5">
            <w:pPr>
              <w:jc w:val="both"/>
              <w:rPr>
                <w:sz w:val="22"/>
                <w:szCs w:val="22"/>
              </w:rPr>
            </w:pPr>
          </w:p>
        </w:tc>
      </w:tr>
      <w:tr w:rsidR="00CF5CB5" w:rsidRPr="000B7DA9" w14:paraId="7FCAE74E" w14:textId="77777777" w:rsidTr="000B7DA9">
        <w:trPr>
          <w:trHeight w:val="325"/>
          <w:jc w:val="center"/>
        </w:trPr>
        <w:tc>
          <w:tcPr>
            <w:tcW w:w="537" w:type="dxa"/>
          </w:tcPr>
          <w:p w14:paraId="2426533B" w14:textId="77777777" w:rsidR="00CF5CB5" w:rsidRPr="000B7DA9" w:rsidRDefault="00CF5CB5" w:rsidP="00CF5CB5">
            <w:pPr>
              <w:snapToGrid w:val="0"/>
              <w:jc w:val="both"/>
              <w:rPr>
                <w:sz w:val="22"/>
                <w:szCs w:val="22"/>
              </w:rPr>
            </w:pPr>
            <w:r w:rsidRPr="000B7DA9">
              <w:rPr>
                <w:sz w:val="22"/>
                <w:szCs w:val="22"/>
              </w:rPr>
              <w:t>10</w:t>
            </w:r>
          </w:p>
        </w:tc>
        <w:tc>
          <w:tcPr>
            <w:tcW w:w="617" w:type="dxa"/>
          </w:tcPr>
          <w:p w14:paraId="6D53BD85" w14:textId="77777777" w:rsidR="00CF5CB5" w:rsidRPr="000B7DA9" w:rsidRDefault="00CF5CB5" w:rsidP="00CF5CB5">
            <w:pPr>
              <w:snapToGrid w:val="0"/>
              <w:jc w:val="both"/>
              <w:rPr>
                <w:sz w:val="22"/>
                <w:szCs w:val="22"/>
              </w:rPr>
            </w:pPr>
            <w:r w:rsidRPr="000B7DA9">
              <w:rPr>
                <w:sz w:val="22"/>
                <w:szCs w:val="22"/>
              </w:rPr>
              <w:t>1</w:t>
            </w:r>
          </w:p>
        </w:tc>
        <w:tc>
          <w:tcPr>
            <w:tcW w:w="765" w:type="dxa"/>
          </w:tcPr>
          <w:p w14:paraId="409A9545" w14:textId="77777777" w:rsidR="00CF5CB5" w:rsidRPr="000B7DA9" w:rsidRDefault="00CF5CB5" w:rsidP="00CF5CB5">
            <w:pPr>
              <w:snapToGrid w:val="0"/>
              <w:jc w:val="both"/>
              <w:rPr>
                <w:sz w:val="22"/>
                <w:szCs w:val="22"/>
              </w:rPr>
            </w:pPr>
          </w:p>
        </w:tc>
        <w:tc>
          <w:tcPr>
            <w:tcW w:w="752" w:type="dxa"/>
          </w:tcPr>
          <w:p w14:paraId="055D5EF2" w14:textId="77777777" w:rsidR="00CF5CB5" w:rsidRPr="000B7DA9" w:rsidRDefault="00CF5CB5" w:rsidP="00CF5CB5">
            <w:pPr>
              <w:snapToGrid w:val="0"/>
              <w:jc w:val="both"/>
              <w:rPr>
                <w:sz w:val="22"/>
                <w:szCs w:val="22"/>
              </w:rPr>
            </w:pPr>
          </w:p>
        </w:tc>
        <w:tc>
          <w:tcPr>
            <w:tcW w:w="3348" w:type="dxa"/>
            <w:shd w:val="clear" w:color="auto" w:fill="auto"/>
          </w:tcPr>
          <w:p w14:paraId="6A102C73" w14:textId="58884569" w:rsidR="00CF5CB5" w:rsidRPr="000B7DA9" w:rsidRDefault="00CF5CB5" w:rsidP="00CF5CB5">
            <w:pPr>
              <w:snapToGrid w:val="0"/>
              <w:jc w:val="both"/>
              <w:rPr>
                <w:sz w:val="22"/>
                <w:szCs w:val="22"/>
              </w:rPr>
            </w:pPr>
            <w:r w:rsidRPr="000B7DA9">
              <w:rPr>
                <w:sz w:val="22"/>
                <w:szCs w:val="22"/>
              </w:rPr>
              <w:t xml:space="preserve">Предназначение и использование сигнальных цветов, знаков безопасности, </w:t>
            </w:r>
            <w:r w:rsidRPr="000B7DA9">
              <w:rPr>
                <w:sz w:val="22"/>
                <w:szCs w:val="22"/>
              </w:rPr>
              <w:lastRenderedPageBreak/>
              <w:t>сигнальной разметки и плана эвакуации. Средства индивидуальной, коллективной защиты и приборы индивидуального дозиметрического контроля.</w:t>
            </w:r>
          </w:p>
        </w:tc>
        <w:tc>
          <w:tcPr>
            <w:tcW w:w="1778" w:type="dxa"/>
          </w:tcPr>
          <w:p w14:paraId="09861D02" w14:textId="11D2266A" w:rsidR="00CF5CB5" w:rsidRPr="000B7DA9" w:rsidRDefault="00CF5CB5" w:rsidP="00CF5CB5">
            <w:pPr>
              <w:snapToGrid w:val="0"/>
              <w:jc w:val="center"/>
              <w:rPr>
                <w:sz w:val="22"/>
                <w:szCs w:val="22"/>
              </w:rPr>
            </w:pPr>
            <w:r w:rsidRPr="000B7DA9">
              <w:rPr>
                <w:sz w:val="22"/>
                <w:szCs w:val="22"/>
              </w:rPr>
              <w:lastRenderedPageBreak/>
              <w:t>Общеметодологической направленности</w:t>
            </w:r>
          </w:p>
        </w:tc>
        <w:tc>
          <w:tcPr>
            <w:tcW w:w="7441" w:type="dxa"/>
            <w:vMerge/>
          </w:tcPr>
          <w:p w14:paraId="79139869" w14:textId="1F882BA0" w:rsidR="00CF5CB5" w:rsidRPr="000B7DA9" w:rsidRDefault="00CF5CB5" w:rsidP="00CF5CB5">
            <w:pPr>
              <w:jc w:val="both"/>
              <w:rPr>
                <w:sz w:val="22"/>
                <w:szCs w:val="22"/>
              </w:rPr>
            </w:pPr>
          </w:p>
        </w:tc>
      </w:tr>
      <w:tr w:rsidR="008963DC" w:rsidRPr="000B7DA9" w14:paraId="28F0C665" w14:textId="77777777" w:rsidTr="000B7DA9">
        <w:trPr>
          <w:trHeight w:val="325"/>
          <w:jc w:val="center"/>
        </w:trPr>
        <w:tc>
          <w:tcPr>
            <w:tcW w:w="15238" w:type="dxa"/>
            <w:gridSpan w:val="7"/>
          </w:tcPr>
          <w:p w14:paraId="09EB74E9" w14:textId="65431DEB" w:rsidR="008963DC" w:rsidRPr="000B7DA9" w:rsidRDefault="00CF5CB5" w:rsidP="008963DC">
            <w:pPr>
              <w:jc w:val="center"/>
              <w:rPr>
                <w:b/>
                <w:sz w:val="22"/>
                <w:szCs w:val="22"/>
              </w:rPr>
            </w:pPr>
            <w:r w:rsidRPr="000B7DA9">
              <w:rPr>
                <w:b/>
                <w:sz w:val="22"/>
                <w:szCs w:val="22"/>
              </w:rPr>
              <w:t>Основы медицинских знаний и оказание первой помощи</w:t>
            </w:r>
          </w:p>
        </w:tc>
      </w:tr>
      <w:tr w:rsidR="00CF5CB5" w:rsidRPr="000B7DA9" w14:paraId="7BB537DB" w14:textId="77777777" w:rsidTr="000B7DA9">
        <w:trPr>
          <w:trHeight w:val="325"/>
          <w:jc w:val="center"/>
        </w:trPr>
        <w:tc>
          <w:tcPr>
            <w:tcW w:w="537" w:type="dxa"/>
          </w:tcPr>
          <w:p w14:paraId="37F7C990" w14:textId="77777777" w:rsidR="00CF5CB5" w:rsidRPr="000B7DA9" w:rsidRDefault="00CF5CB5" w:rsidP="00CF5CB5">
            <w:pPr>
              <w:snapToGrid w:val="0"/>
              <w:jc w:val="both"/>
              <w:rPr>
                <w:sz w:val="22"/>
                <w:szCs w:val="22"/>
              </w:rPr>
            </w:pPr>
            <w:r w:rsidRPr="000B7DA9">
              <w:rPr>
                <w:sz w:val="22"/>
                <w:szCs w:val="22"/>
              </w:rPr>
              <w:t>12</w:t>
            </w:r>
          </w:p>
        </w:tc>
        <w:tc>
          <w:tcPr>
            <w:tcW w:w="617" w:type="dxa"/>
          </w:tcPr>
          <w:p w14:paraId="37FC6DFB" w14:textId="77777777" w:rsidR="00CF5CB5" w:rsidRPr="000B7DA9" w:rsidRDefault="00CF5CB5" w:rsidP="00CF5CB5">
            <w:pPr>
              <w:snapToGrid w:val="0"/>
              <w:jc w:val="both"/>
              <w:rPr>
                <w:sz w:val="22"/>
                <w:szCs w:val="22"/>
              </w:rPr>
            </w:pPr>
            <w:r w:rsidRPr="000B7DA9">
              <w:rPr>
                <w:sz w:val="22"/>
                <w:szCs w:val="22"/>
              </w:rPr>
              <w:t>1</w:t>
            </w:r>
          </w:p>
        </w:tc>
        <w:tc>
          <w:tcPr>
            <w:tcW w:w="765" w:type="dxa"/>
          </w:tcPr>
          <w:p w14:paraId="6A1419C3" w14:textId="77777777" w:rsidR="00CF5CB5" w:rsidRPr="000B7DA9" w:rsidRDefault="00CF5CB5" w:rsidP="00CF5CB5">
            <w:pPr>
              <w:snapToGrid w:val="0"/>
              <w:jc w:val="both"/>
              <w:rPr>
                <w:sz w:val="22"/>
                <w:szCs w:val="22"/>
              </w:rPr>
            </w:pPr>
          </w:p>
        </w:tc>
        <w:tc>
          <w:tcPr>
            <w:tcW w:w="752" w:type="dxa"/>
          </w:tcPr>
          <w:p w14:paraId="202D370B" w14:textId="77777777" w:rsidR="00CF5CB5" w:rsidRPr="000B7DA9" w:rsidRDefault="00CF5CB5" w:rsidP="00CF5CB5">
            <w:pPr>
              <w:snapToGrid w:val="0"/>
              <w:jc w:val="both"/>
              <w:rPr>
                <w:sz w:val="22"/>
                <w:szCs w:val="22"/>
              </w:rPr>
            </w:pPr>
          </w:p>
        </w:tc>
        <w:tc>
          <w:tcPr>
            <w:tcW w:w="3348" w:type="dxa"/>
            <w:shd w:val="clear" w:color="auto" w:fill="auto"/>
          </w:tcPr>
          <w:p w14:paraId="01A55560" w14:textId="49BC2967" w:rsidR="00CF5CB5" w:rsidRPr="000B7DA9" w:rsidRDefault="00CF5CB5" w:rsidP="00CF5CB5">
            <w:pPr>
              <w:snapToGrid w:val="0"/>
              <w:jc w:val="both"/>
              <w:rPr>
                <w:sz w:val="22"/>
                <w:szCs w:val="22"/>
              </w:rPr>
            </w:pPr>
            <w:r w:rsidRPr="000B7DA9">
              <w:rPr>
                <w:sz w:val="22"/>
                <w:szCs w:val="22"/>
              </w:rPr>
              <w:t xml:space="preserve">Основы законодательства Российской Федерации в области оказания первой помощи. Права, обязанности и ответственность гражданина при оказании первой помощи. </w:t>
            </w:r>
          </w:p>
        </w:tc>
        <w:tc>
          <w:tcPr>
            <w:tcW w:w="1778" w:type="dxa"/>
          </w:tcPr>
          <w:p w14:paraId="3EC8F614" w14:textId="54A55760" w:rsidR="00CF5CB5" w:rsidRPr="000B7DA9" w:rsidRDefault="00CF5CB5" w:rsidP="00CF5CB5">
            <w:pPr>
              <w:snapToGrid w:val="0"/>
              <w:jc w:val="center"/>
              <w:rPr>
                <w:sz w:val="22"/>
                <w:szCs w:val="22"/>
              </w:rPr>
            </w:pPr>
            <w:r w:rsidRPr="000B7DA9">
              <w:rPr>
                <w:sz w:val="22"/>
                <w:szCs w:val="22"/>
              </w:rPr>
              <w:t>Рефлексия, зачет</w:t>
            </w:r>
          </w:p>
        </w:tc>
        <w:tc>
          <w:tcPr>
            <w:tcW w:w="7441" w:type="dxa"/>
            <w:vMerge w:val="restart"/>
          </w:tcPr>
          <w:p w14:paraId="264E7060" w14:textId="77777777" w:rsidR="00476A34" w:rsidRPr="000B7DA9" w:rsidRDefault="00476A34" w:rsidP="00476A34">
            <w:pPr>
              <w:jc w:val="both"/>
              <w:rPr>
                <w:sz w:val="22"/>
                <w:szCs w:val="22"/>
              </w:rPr>
            </w:pPr>
            <w:r w:rsidRPr="000B7DA9">
              <w:rPr>
                <w:sz w:val="22"/>
                <w:szCs w:val="22"/>
              </w:rPr>
              <w:t>–</w:t>
            </w:r>
            <w:r w:rsidRPr="000B7DA9">
              <w:rPr>
                <w:sz w:val="22"/>
                <w:szCs w:val="22"/>
              </w:rPr>
              <w:tab/>
              <w:t>Комментировать назначение основных нормативных правовых актов в области оказания первой помощи;</w:t>
            </w:r>
          </w:p>
          <w:p w14:paraId="2A39EA51" w14:textId="77777777" w:rsidR="00476A34" w:rsidRPr="000B7DA9" w:rsidRDefault="00476A34" w:rsidP="00476A34">
            <w:pPr>
              <w:jc w:val="both"/>
              <w:rPr>
                <w:sz w:val="22"/>
                <w:szCs w:val="22"/>
              </w:rPr>
            </w:pPr>
            <w:r w:rsidRPr="000B7DA9">
              <w:rPr>
                <w:sz w:val="22"/>
                <w:szCs w:val="22"/>
              </w:rPr>
              <w:t>–</w:t>
            </w:r>
            <w:r w:rsidRPr="000B7DA9">
              <w:rPr>
                <w:sz w:val="22"/>
                <w:szCs w:val="22"/>
              </w:rPr>
              <w:tab/>
              <w:t xml:space="preserve">использовать основные нормативные правовые акты в области оказания первой помощи для изучения и реализации своих прав, определения ответственности; </w:t>
            </w:r>
          </w:p>
          <w:p w14:paraId="0ADEFE4B" w14:textId="77777777" w:rsidR="00476A34" w:rsidRPr="000B7DA9" w:rsidRDefault="00476A34" w:rsidP="00476A34">
            <w:pPr>
              <w:jc w:val="both"/>
              <w:rPr>
                <w:sz w:val="22"/>
                <w:szCs w:val="22"/>
              </w:rPr>
            </w:pPr>
            <w:r w:rsidRPr="000B7DA9">
              <w:rPr>
                <w:sz w:val="22"/>
                <w:szCs w:val="22"/>
              </w:rPr>
              <w:t>–</w:t>
            </w:r>
            <w:r w:rsidRPr="000B7DA9">
              <w:rPr>
                <w:sz w:val="22"/>
                <w:szCs w:val="22"/>
              </w:rPr>
              <w:tab/>
              <w:t>оперировать основными понятиями в области оказания первой помощи;</w:t>
            </w:r>
          </w:p>
          <w:p w14:paraId="27CE470F" w14:textId="77777777" w:rsidR="00476A34" w:rsidRPr="000B7DA9" w:rsidRDefault="00476A34" w:rsidP="00476A34">
            <w:pPr>
              <w:jc w:val="both"/>
              <w:rPr>
                <w:sz w:val="22"/>
                <w:szCs w:val="22"/>
              </w:rPr>
            </w:pPr>
            <w:r w:rsidRPr="000B7DA9">
              <w:rPr>
                <w:sz w:val="22"/>
                <w:szCs w:val="22"/>
              </w:rPr>
              <w:t>–</w:t>
            </w:r>
            <w:r w:rsidRPr="000B7DA9">
              <w:rPr>
                <w:sz w:val="22"/>
                <w:szCs w:val="22"/>
              </w:rPr>
              <w:tab/>
              <w:t xml:space="preserve">отличать первую помощь от медицинской помощи; </w:t>
            </w:r>
          </w:p>
          <w:p w14:paraId="2F88CCB0" w14:textId="77777777" w:rsidR="00476A34" w:rsidRPr="000B7DA9" w:rsidRDefault="00476A34" w:rsidP="00476A34">
            <w:pPr>
              <w:jc w:val="both"/>
              <w:rPr>
                <w:sz w:val="22"/>
                <w:szCs w:val="22"/>
              </w:rPr>
            </w:pPr>
            <w:r w:rsidRPr="000B7DA9">
              <w:rPr>
                <w:sz w:val="22"/>
                <w:szCs w:val="22"/>
              </w:rPr>
              <w:t>–</w:t>
            </w:r>
            <w:r w:rsidRPr="000B7DA9">
              <w:rPr>
                <w:sz w:val="22"/>
                <w:szCs w:val="22"/>
              </w:rPr>
              <w:tab/>
              <w:t>распознавать состояния, при которых оказывается первая помощь, и определять мероприятия по ее оказанию;</w:t>
            </w:r>
          </w:p>
          <w:p w14:paraId="2E21454B" w14:textId="77777777" w:rsidR="00476A34" w:rsidRPr="000B7DA9" w:rsidRDefault="00476A34" w:rsidP="00476A34">
            <w:pPr>
              <w:jc w:val="both"/>
              <w:rPr>
                <w:sz w:val="22"/>
                <w:szCs w:val="22"/>
              </w:rPr>
            </w:pPr>
            <w:r w:rsidRPr="000B7DA9">
              <w:rPr>
                <w:sz w:val="22"/>
                <w:szCs w:val="22"/>
              </w:rPr>
              <w:t>–</w:t>
            </w:r>
            <w:r w:rsidRPr="000B7DA9">
              <w:rPr>
                <w:sz w:val="22"/>
                <w:szCs w:val="22"/>
              </w:rPr>
              <w:tab/>
              <w:t>оказывать первую помощь при неотложных состояниях;</w:t>
            </w:r>
          </w:p>
          <w:p w14:paraId="4D6C216A" w14:textId="77777777" w:rsidR="00476A34" w:rsidRPr="000B7DA9" w:rsidRDefault="00476A34" w:rsidP="00476A34">
            <w:pPr>
              <w:jc w:val="both"/>
              <w:rPr>
                <w:sz w:val="22"/>
                <w:szCs w:val="22"/>
              </w:rPr>
            </w:pPr>
            <w:r w:rsidRPr="000B7DA9">
              <w:rPr>
                <w:sz w:val="22"/>
                <w:szCs w:val="22"/>
              </w:rPr>
              <w:t>–</w:t>
            </w:r>
            <w:r w:rsidRPr="000B7DA9">
              <w:rPr>
                <w:sz w:val="22"/>
                <w:szCs w:val="22"/>
              </w:rPr>
              <w:tab/>
              <w:t>вызывать в случае необходимости службы экстренной помощи;</w:t>
            </w:r>
          </w:p>
          <w:p w14:paraId="484AD12D" w14:textId="77777777" w:rsidR="00476A34" w:rsidRPr="000B7DA9" w:rsidRDefault="00476A34" w:rsidP="00476A34">
            <w:pPr>
              <w:jc w:val="both"/>
              <w:rPr>
                <w:sz w:val="22"/>
                <w:szCs w:val="22"/>
              </w:rPr>
            </w:pPr>
            <w:r w:rsidRPr="000B7DA9">
              <w:rPr>
                <w:sz w:val="22"/>
                <w:szCs w:val="22"/>
              </w:rPr>
              <w:t>–</w:t>
            </w:r>
            <w:r w:rsidRPr="000B7DA9">
              <w:rPr>
                <w:sz w:val="22"/>
                <w:szCs w:val="22"/>
              </w:rPr>
              <w:tab/>
              <w:t>выполнять переноску (транспортировку) пострадавших различными способами с использованием подручных средств и средств промышленного изготовления;</w:t>
            </w:r>
          </w:p>
          <w:p w14:paraId="794773E0" w14:textId="77777777" w:rsidR="00476A34" w:rsidRPr="000B7DA9" w:rsidRDefault="00476A34" w:rsidP="00476A34">
            <w:pPr>
              <w:jc w:val="both"/>
              <w:rPr>
                <w:sz w:val="22"/>
                <w:szCs w:val="22"/>
              </w:rPr>
            </w:pPr>
            <w:r w:rsidRPr="000B7DA9">
              <w:rPr>
                <w:sz w:val="22"/>
                <w:szCs w:val="22"/>
              </w:rPr>
              <w:t>–</w:t>
            </w:r>
            <w:r w:rsidRPr="000B7DA9">
              <w:rPr>
                <w:sz w:val="22"/>
                <w:szCs w:val="22"/>
              </w:rPr>
              <w:tab/>
              <w:t>действовать согласно указанию на знаках безопасности медицинского и санитарного назначения;</w:t>
            </w:r>
          </w:p>
          <w:p w14:paraId="453551FC" w14:textId="77777777" w:rsidR="00476A34" w:rsidRPr="000B7DA9" w:rsidRDefault="00476A34" w:rsidP="00476A34">
            <w:pPr>
              <w:jc w:val="both"/>
              <w:rPr>
                <w:sz w:val="22"/>
                <w:szCs w:val="22"/>
              </w:rPr>
            </w:pPr>
            <w:r w:rsidRPr="000B7DA9">
              <w:rPr>
                <w:sz w:val="22"/>
                <w:szCs w:val="22"/>
              </w:rPr>
              <w:t>–</w:t>
            </w:r>
            <w:r w:rsidRPr="000B7DA9">
              <w:rPr>
                <w:sz w:val="22"/>
                <w:szCs w:val="22"/>
              </w:rPr>
              <w:tab/>
              <w:t>составлять модель личного безопасного поведения при оказании первой помощи пострадавшему;</w:t>
            </w:r>
          </w:p>
          <w:p w14:paraId="299702E5" w14:textId="77777777" w:rsidR="00476A34" w:rsidRPr="000B7DA9" w:rsidRDefault="00476A34" w:rsidP="00476A34">
            <w:pPr>
              <w:jc w:val="both"/>
              <w:rPr>
                <w:sz w:val="22"/>
                <w:szCs w:val="22"/>
              </w:rPr>
            </w:pPr>
            <w:r w:rsidRPr="000B7DA9">
              <w:rPr>
                <w:sz w:val="22"/>
                <w:szCs w:val="22"/>
              </w:rPr>
              <w:t>–</w:t>
            </w:r>
            <w:r w:rsidRPr="000B7DA9">
              <w:rPr>
                <w:sz w:val="22"/>
                <w:szCs w:val="22"/>
              </w:rPr>
              <w:tab/>
              <w:t>комментировать назначение основных нормативных правовых актов в сфере санитарно-эпидемиологическом благополучия населения;</w:t>
            </w:r>
          </w:p>
          <w:p w14:paraId="2156D692" w14:textId="77777777" w:rsidR="00476A34" w:rsidRPr="000B7DA9" w:rsidRDefault="00476A34" w:rsidP="00476A34">
            <w:pPr>
              <w:jc w:val="both"/>
              <w:rPr>
                <w:sz w:val="22"/>
                <w:szCs w:val="22"/>
              </w:rPr>
            </w:pPr>
            <w:r w:rsidRPr="000B7DA9">
              <w:rPr>
                <w:sz w:val="22"/>
                <w:szCs w:val="22"/>
              </w:rPr>
              <w:t>–</w:t>
            </w:r>
            <w:r w:rsidRPr="000B7DA9">
              <w:rPr>
                <w:sz w:val="22"/>
                <w:szCs w:val="22"/>
              </w:rPr>
              <w:tab/>
              <w:t xml:space="preserve">использовать основные нормативные правовые акты в сфере санитарно-эпидемиологического благополучия населения для изучения и реализации своих прав и определения ответственности; </w:t>
            </w:r>
          </w:p>
          <w:p w14:paraId="1B726E8A" w14:textId="77777777" w:rsidR="00476A34" w:rsidRPr="000B7DA9" w:rsidRDefault="00476A34" w:rsidP="00476A34">
            <w:pPr>
              <w:jc w:val="both"/>
              <w:rPr>
                <w:sz w:val="22"/>
                <w:szCs w:val="22"/>
              </w:rPr>
            </w:pPr>
            <w:r w:rsidRPr="000B7DA9">
              <w:rPr>
                <w:sz w:val="22"/>
                <w:szCs w:val="22"/>
              </w:rPr>
              <w:t>–</w:t>
            </w:r>
            <w:r w:rsidRPr="000B7DA9">
              <w:rPr>
                <w:sz w:val="22"/>
                <w:szCs w:val="22"/>
              </w:rPr>
              <w:tab/>
              <w:t>оперировать понятием «инфекционные болезни» для определения отличия инфекционных заболеваний от неинфекционных заболеваний и особо опасных инфекционных заболеваний;</w:t>
            </w:r>
          </w:p>
          <w:p w14:paraId="10077343" w14:textId="77777777" w:rsidR="00476A34" w:rsidRPr="000B7DA9" w:rsidRDefault="00476A34" w:rsidP="00476A34">
            <w:pPr>
              <w:jc w:val="both"/>
              <w:rPr>
                <w:sz w:val="22"/>
                <w:szCs w:val="22"/>
              </w:rPr>
            </w:pPr>
            <w:r w:rsidRPr="000B7DA9">
              <w:rPr>
                <w:sz w:val="22"/>
                <w:szCs w:val="22"/>
              </w:rPr>
              <w:t>–</w:t>
            </w:r>
            <w:r w:rsidRPr="000B7DA9">
              <w:rPr>
                <w:sz w:val="22"/>
                <w:szCs w:val="22"/>
              </w:rPr>
              <w:tab/>
              <w:t>классифицировать основные инфекционные болезни;</w:t>
            </w:r>
          </w:p>
          <w:p w14:paraId="08DD7DA0" w14:textId="77777777" w:rsidR="00476A34" w:rsidRPr="000B7DA9" w:rsidRDefault="00476A34" w:rsidP="00476A34">
            <w:pPr>
              <w:jc w:val="both"/>
              <w:rPr>
                <w:sz w:val="22"/>
                <w:szCs w:val="22"/>
              </w:rPr>
            </w:pPr>
            <w:r w:rsidRPr="000B7DA9">
              <w:rPr>
                <w:sz w:val="22"/>
                <w:szCs w:val="22"/>
              </w:rPr>
              <w:t>–</w:t>
            </w:r>
            <w:r w:rsidRPr="000B7DA9">
              <w:rPr>
                <w:sz w:val="22"/>
                <w:szCs w:val="22"/>
              </w:rPr>
              <w:tab/>
              <w:t xml:space="preserve">определять меры, направленные на предупреждение возникновения </w:t>
            </w:r>
            <w:r w:rsidRPr="000B7DA9">
              <w:rPr>
                <w:sz w:val="22"/>
                <w:szCs w:val="22"/>
              </w:rPr>
              <w:lastRenderedPageBreak/>
              <w:t>и распространения инфекционных заболеваний;</w:t>
            </w:r>
          </w:p>
          <w:p w14:paraId="3E952B91" w14:textId="34292404" w:rsidR="00CF5CB5" w:rsidRPr="000B7DA9" w:rsidRDefault="00476A34" w:rsidP="00476A34">
            <w:pPr>
              <w:jc w:val="both"/>
              <w:rPr>
                <w:sz w:val="22"/>
                <w:szCs w:val="22"/>
              </w:rPr>
            </w:pPr>
            <w:r w:rsidRPr="000B7DA9">
              <w:rPr>
                <w:sz w:val="22"/>
                <w:szCs w:val="22"/>
              </w:rPr>
              <w:t>–</w:t>
            </w:r>
            <w:r w:rsidRPr="000B7DA9">
              <w:rPr>
                <w:sz w:val="22"/>
                <w:szCs w:val="22"/>
              </w:rPr>
              <w:tab/>
              <w:t>действовать в порядке и по правилам поведения в случае возникновения эпидемиологического или бактериологического очага.</w:t>
            </w:r>
          </w:p>
        </w:tc>
      </w:tr>
      <w:tr w:rsidR="00CF5CB5" w:rsidRPr="000B7DA9" w14:paraId="0B30D400" w14:textId="77777777" w:rsidTr="000B7DA9">
        <w:trPr>
          <w:trHeight w:val="325"/>
          <w:jc w:val="center"/>
        </w:trPr>
        <w:tc>
          <w:tcPr>
            <w:tcW w:w="537" w:type="dxa"/>
          </w:tcPr>
          <w:p w14:paraId="58E12824" w14:textId="77777777" w:rsidR="00CF5CB5" w:rsidRPr="000B7DA9" w:rsidRDefault="00CF5CB5" w:rsidP="00CF5CB5">
            <w:pPr>
              <w:snapToGrid w:val="0"/>
              <w:jc w:val="both"/>
              <w:rPr>
                <w:sz w:val="22"/>
                <w:szCs w:val="22"/>
              </w:rPr>
            </w:pPr>
            <w:r w:rsidRPr="000B7DA9">
              <w:rPr>
                <w:sz w:val="22"/>
                <w:szCs w:val="22"/>
              </w:rPr>
              <w:t>13</w:t>
            </w:r>
          </w:p>
        </w:tc>
        <w:tc>
          <w:tcPr>
            <w:tcW w:w="617" w:type="dxa"/>
          </w:tcPr>
          <w:p w14:paraId="50CDDD9F" w14:textId="77777777" w:rsidR="00CF5CB5" w:rsidRPr="000B7DA9" w:rsidRDefault="00CF5CB5" w:rsidP="00CF5CB5">
            <w:pPr>
              <w:snapToGrid w:val="0"/>
              <w:jc w:val="both"/>
              <w:rPr>
                <w:sz w:val="22"/>
                <w:szCs w:val="22"/>
              </w:rPr>
            </w:pPr>
            <w:r w:rsidRPr="000B7DA9">
              <w:rPr>
                <w:sz w:val="22"/>
                <w:szCs w:val="22"/>
              </w:rPr>
              <w:t>1</w:t>
            </w:r>
          </w:p>
        </w:tc>
        <w:tc>
          <w:tcPr>
            <w:tcW w:w="765" w:type="dxa"/>
          </w:tcPr>
          <w:p w14:paraId="04BBEFDC" w14:textId="77777777" w:rsidR="00CF5CB5" w:rsidRPr="000B7DA9" w:rsidRDefault="00CF5CB5" w:rsidP="00CF5CB5">
            <w:pPr>
              <w:snapToGrid w:val="0"/>
              <w:jc w:val="both"/>
              <w:rPr>
                <w:sz w:val="22"/>
                <w:szCs w:val="22"/>
              </w:rPr>
            </w:pPr>
          </w:p>
        </w:tc>
        <w:tc>
          <w:tcPr>
            <w:tcW w:w="752" w:type="dxa"/>
          </w:tcPr>
          <w:p w14:paraId="38ED8F42" w14:textId="77777777" w:rsidR="00CF5CB5" w:rsidRPr="000B7DA9" w:rsidRDefault="00CF5CB5" w:rsidP="00CF5CB5">
            <w:pPr>
              <w:snapToGrid w:val="0"/>
              <w:jc w:val="both"/>
              <w:rPr>
                <w:sz w:val="22"/>
                <w:szCs w:val="22"/>
              </w:rPr>
            </w:pPr>
          </w:p>
        </w:tc>
        <w:tc>
          <w:tcPr>
            <w:tcW w:w="3348" w:type="dxa"/>
            <w:shd w:val="clear" w:color="auto" w:fill="auto"/>
          </w:tcPr>
          <w:p w14:paraId="0C9DA3A2" w14:textId="0CE10F67" w:rsidR="00CF5CB5" w:rsidRPr="000B7DA9" w:rsidRDefault="00CF5CB5" w:rsidP="00CF5CB5">
            <w:pPr>
              <w:snapToGrid w:val="0"/>
              <w:jc w:val="both"/>
              <w:rPr>
                <w:sz w:val="22"/>
                <w:szCs w:val="22"/>
              </w:rPr>
            </w:pPr>
            <w:r w:rsidRPr="000B7DA9">
              <w:rPr>
                <w:sz w:val="22"/>
                <w:szCs w:val="22"/>
              </w:rPr>
              <w:t>Состояния, требующие проведения первой помощи, мероприятия и способы оказания первой помощи при неотложных состояниях. Правила и способы переноски (транспортировки) пострадавших.</w:t>
            </w:r>
          </w:p>
        </w:tc>
        <w:tc>
          <w:tcPr>
            <w:tcW w:w="1778" w:type="dxa"/>
          </w:tcPr>
          <w:p w14:paraId="169B2A5D" w14:textId="4EC8A5E9" w:rsidR="00CF5CB5" w:rsidRPr="000B7DA9" w:rsidRDefault="00CF5CB5" w:rsidP="00CF5CB5">
            <w:pPr>
              <w:snapToGrid w:val="0"/>
              <w:jc w:val="center"/>
              <w:rPr>
                <w:sz w:val="22"/>
                <w:szCs w:val="22"/>
              </w:rPr>
            </w:pPr>
            <w:r w:rsidRPr="000B7DA9">
              <w:rPr>
                <w:sz w:val="22"/>
                <w:szCs w:val="22"/>
              </w:rPr>
              <w:t>Общеметодологической направленности</w:t>
            </w:r>
          </w:p>
        </w:tc>
        <w:tc>
          <w:tcPr>
            <w:tcW w:w="7441" w:type="dxa"/>
            <w:vMerge/>
          </w:tcPr>
          <w:p w14:paraId="59B4E137" w14:textId="208CDA68" w:rsidR="00CF5CB5" w:rsidRPr="000B7DA9" w:rsidRDefault="00CF5CB5" w:rsidP="00CF5CB5">
            <w:pPr>
              <w:jc w:val="both"/>
              <w:rPr>
                <w:sz w:val="22"/>
                <w:szCs w:val="22"/>
              </w:rPr>
            </w:pPr>
          </w:p>
        </w:tc>
      </w:tr>
      <w:tr w:rsidR="00CF5CB5" w:rsidRPr="000B7DA9" w14:paraId="094098D0" w14:textId="77777777" w:rsidTr="000B7DA9">
        <w:trPr>
          <w:trHeight w:val="325"/>
          <w:jc w:val="center"/>
        </w:trPr>
        <w:tc>
          <w:tcPr>
            <w:tcW w:w="537" w:type="dxa"/>
          </w:tcPr>
          <w:p w14:paraId="5134019F" w14:textId="77777777" w:rsidR="00CF5CB5" w:rsidRPr="000B7DA9" w:rsidRDefault="00CF5CB5" w:rsidP="00CF5CB5">
            <w:pPr>
              <w:snapToGrid w:val="0"/>
              <w:jc w:val="both"/>
              <w:rPr>
                <w:sz w:val="22"/>
                <w:szCs w:val="22"/>
              </w:rPr>
            </w:pPr>
            <w:r w:rsidRPr="000B7DA9">
              <w:rPr>
                <w:sz w:val="22"/>
                <w:szCs w:val="22"/>
              </w:rPr>
              <w:t>14</w:t>
            </w:r>
          </w:p>
        </w:tc>
        <w:tc>
          <w:tcPr>
            <w:tcW w:w="617" w:type="dxa"/>
          </w:tcPr>
          <w:p w14:paraId="532F0AD3" w14:textId="77777777" w:rsidR="00CF5CB5" w:rsidRPr="000B7DA9" w:rsidRDefault="00CF5CB5" w:rsidP="00CF5CB5">
            <w:pPr>
              <w:snapToGrid w:val="0"/>
              <w:jc w:val="both"/>
              <w:rPr>
                <w:sz w:val="22"/>
                <w:szCs w:val="22"/>
              </w:rPr>
            </w:pPr>
            <w:r w:rsidRPr="000B7DA9">
              <w:rPr>
                <w:sz w:val="22"/>
                <w:szCs w:val="22"/>
              </w:rPr>
              <w:t>1</w:t>
            </w:r>
          </w:p>
        </w:tc>
        <w:tc>
          <w:tcPr>
            <w:tcW w:w="765" w:type="dxa"/>
          </w:tcPr>
          <w:p w14:paraId="4EBF273B" w14:textId="77777777" w:rsidR="00CF5CB5" w:rsidRPr="000B7DA9" w:rsidRDefault="00CF5CB5" w:rsidP="00CF5CB5">
            <w:pPr>
              <w:snapToGrid w:val="0"/>
              <w:jc w:val="both"/>
              <w:rPr>
                <w:sz w:val="22"/>
                <w:szCs w:val="22"/>
              </w:rPr>
            </w:pPr>
          </w:p>
        </w:tc>
        <w:tc>
          <w:tcPr>
            <w:tcW w:w="752" w:type="dxa"/>
          </w:tcPr>
          <w:p w14:paraId="1650CF76" w14:textId="77777777" w:rsidR="00CF5CB5" w:rsidRPr="000B7DA9" w:rsidRDefault="00CF5CB5" w:rsidP="00CF5CB5">
            <w:pPr>
              <w:snapToGrid w:val="0"/>
              <w:jc w:val="both"/>
              <w:rPr>
                <w:sz w:val="22"/>
                <w:szCs w:val="22"/>
              </w:rPr>
            </w:pPr>
          </w:p>
        </w:tc>
        <w:tc>
          <w:tcPr>
            <w:tcW w:w="3348" w:type="dxa"/>
            <w:shd w:val="clear" w:color="auto" w:fill="auto"/>
          </w:tcPr>
          <w:p w14:paraId="1B227289" w14:textId="17D39D03" w:rsidR="00CF5CB5" w:rsidRPr="000B7DA9" w:rsidRDefault="00CF5CB5" w:rsidP="00CF5CB5">
            <w:pPr>
              <w:snapToGrid w:val="0"/>
              <w:jc w:val="both"/>
              <w:rPr>
                <w:sz w:val="22"/>
                <w:szCs w:val="22"/>
              </w:rPr>
            </w:pPr>
            <w:r w:rsidRPr="000B7DA9">
              <w:rPr>
                <w:sz w:val="22"/>
                <w:szCs w:val="22"/>
              </w:rPr>
              <w:t>Основы законодательства Российской Федерации в сфере санитарно-эпидемиологического благополучия населения. Права, обязанности и ответственность гражданина в сфере санитарно-эпидемиологического благополучия населения.</w:t>
            </w:r>
          </w:p>
        </w:tc>
        <w:tc>
          <w:tcPr>
            <w:tcW w:w="1778" w:type="dxa"/>
          </w:tcPr>
          <w:p w14:paraId="1390A64C" w14:textId="4BE36272" w:rsidR="00CF5CB5" w:rsidRPr="000B7DA9" w:rsidRDefault="00CF5CB5" w:rsidP="00CF5CB5">
            <w:pPr>
              <w:snapToGrid w:val="0"/>
              <w:jc w:val="center"/>
              <w:rPr>
                <w:sz w:val="22"/>
                <w:szCs w:val="22"/>
              </w:rPr>
            </w:pPr>
            <w:r w:rsidRPr="000B7DA9">
              <w:rPr>
                <w:sz w:val="22"/>
                <w:szCs w:val="22"/>
              </w:rPr>
              <w:t>Общеметодологической направленности</w:t>
            </w:r>
          </w:p>
        </w:tc>
        <w:tc>
          <w:tcPr>
            <w:tcW w:w="7441" w:type="dxa"/>
            <w:vMerge/>
          </w:tcPr>
          <w:p w14:paraId="2F4871C0" w14:textId="31A4C6D7" w:rsidR="00CF5CB5" w:rsidRPr="000B7DA9" w:rsidRDefault="00CF5CB5" w:rsidP="00CF5CB5">
            <w:pPr>
              <w:jc w:val="both"/>
              <w:rPr>
                <w:sz w:val="22"/>
                <w:szCs w:val="22"/>
              </w:rPr>
            </w:pPr>
          </w:p>
        </w:tc>
      </w:tr>
      <w:tr w:rsidR="00CF5CB5" w:rsidRPr="000B7DA9" w14:paraId="1FDF3C45" w14:textId="77777777" w:rsidTr="000B7DA9">
        <w:trPr>
          <w:trHeight w:val="325"/>
          <w:jc w:val="center"/>
        </w:trPr>
        <w:tc>
          <w:tcPr>
            <w:tcW w:w="537" w:type="dxa"/>
          </w:tcPr>
          <w:p w14:paraId="0E3310AC" w14:textId="77777777" w:rsidR="00CF5CB5" w:rsidRPr="000B7DA9" w:rsidRDefault="00CF5CB5" w:rsidP="00CF5CB5">
            <w:pPr>
              <w:snapToGrid w:val="0"/>
              <w:jc w:val="both"/>
              <w:rPr>
                <w:sz w:val="22"/>
                <w:szCs w:val="22"/>
              </w:rPr>
            </w:pPr>
            <w:r w:rsidRPr="000B7DA9">
              <w:rPr>
                <w:sz w:val="22"/>
                <w:szCs w:val="22"/>
              </w:rPr>
              <w:t>15</w:t>
            </w:r>
          </w:p>
        </w:tc>
        <w:tc>
          <w:tcPr>
            <w:tcW w:w="617" w:type="dxa"/>
          </w:tcPr>
          <w:p w14:paraId="5813574C" w14:textId="77777777" w:rsidR="00CF5CB5" w:rsidRPr="000B7DA9" w:rsidRDefault="00CF5CB5" w:rsidP="00CF5CB5">
            <w:pPr>
              <w:snapToGrid w:val="0"/>
              <w:jc w:val="both"/>
              <w:rPr>
                <w:sz w:val="22"/>
                <w:szCs w:val="22"/>
              </w:rPr>
            </w:pPr>
            <w:r w:rsidRPr="000B7DA9">
              <w:rPr>
                <w:sz w:val="22"/>
                <w:szCs w:val="22"/>
              </w:rPr>
              <w:t>2</w:t>
            </w:r>
          </w:p>
        </w:tc>
        <w:tc>
          <w:tcPr>
            <w:tcW w:w="765" w:type="dxa"/>
          </w:tcPr>
          <w:p w14:paraId="7908DD04" w14:textId="77777777" w:rsidR="00CF5CB5" w:rsidRPr="000B7DA9" w:rsidRDefault="00CF5CB5" w:rsidP="00CF5CB5">
            <w:pPr>
              <w:snapToGrid w:val="0"/>
              <w:jc w:val="both"/>
              <w:rPr>
                <w:sz w:val="22"/>
                <w:szCs w:val="22"/>
              </w:rPr>
            </w:pPr>
          </w:p>
        </w:tc>
        <w:tc>
          <w:tcPr>
            <w:tcW w:w="752" w:type="dxa"/>
          </w:tcPr>
          <w:p w14:paraId="6413DD8F" w14:textId="77777777" w:rsidR="00CF5CB5" w:rsidRPr="000B7DA9" w:rsidRDefault="00CF5CB5" w:rsidP="00CF5CB5">
            <w:pPr>
              <w:snapToGrid w:val="0"/>
              <w:jc w:val="both"/>
              <w:rPr>
                <w:sz w:val="22"/>
                <w:szCs w:val="22"/>
              </w:rPr>
            </w:pPr>
          </w:p>
        </w:tc>
        <w:tc>
          <w:tcPr>
            <w:tcW w:w="3348" w:type="dxa"/>
            <w:shd w:val="clear" w:color="auto" w:fill="auto"/>
          </w:tcPr>
          <w:p w14:paraId="306E4A16" w14:textId="774EABD1" w:rsidR="00CF5CB5" w:rsidRPr="000B7DA9" w:rsidRDefault="00CF5CB5" w:rsidP="00CF5CB5">
            <w:pPr>
              <w:snapToGrid w:val="0"/>
              <w:jc w:val="both"/>
              <w:rPr>
                <w:sz w:val="22"/>
                <w:szCs w:val="22"/>
              </w:rPr>
            </w:pPr>
            <w:r w:rsidRPr="000B7DA9">
              <w:rPr>
                <w:sz w:val="22"/>
                <w:szCs w:val="22"/>
              </w:rPr>
              <w:t xml:space="preserve">Основные инфекционные заболевания и их профилактика. </w:t>
            </w:r>
          </w:p>
        </w:tc>
        <w:tc>
          <w:tcPr>
            <w:tcW w:w="1778" w:type="dxa"/>
          </w:tcPr>
          <w:p w14:paraId="121D04FD" w14:textId="06A2972E" w:rsidR="00CF5CB5" w:rsidRPr="000B7DA9" w:rsidRDefault="00CF5CB5" w:rsidP="00CF5CB5">
            <w:pPr>
              <w:snapToGrid w:val="0"/>
              <w:jc w:val="center"/>
              <w:rPr>
                <w:sz w:val="22"/>
                <w:szCs w:val="22"/>
              </w:rPr>
            </w:pPr>
            <w:r w:rsidRPr="000B7DA9">
              <w:rPr>
                <w:sz w:val="22"/>
                <w:szCs w:val="22"/>
              </w:rPr>
              <w:t>Рефлексия, зачет</w:t>
            </w:r>
          </w:p>
        </w:tc>
        <w:tc>
          <w:tcPr>
            <w:tcW w:w="7441" w:type="dxa"/>
            <w:vMerge/>
          </w:tcPr>
          <w:p w14:paraId="7E550CF6" w14:textId="77777777" w:rsidR="00CF5CB5" w:rsidRPr="000B7DA9" w:rsidRDefault="00CF5CB5" w:rsidP="00CF5CB5">
            <w:pPr>
              <w:jc w:val="both"/>
              <w:rPr>
                <w:sz w:val="22"/>
                <w:szCs w:val="22"/>
              </w:rPr>
            </w:pPr>
          </w:p>
        </w:tc>
      </w:tr>
      <w:tr w:rsidR="00CF5CB5" w:rsidRPr="000B7DA9" w14:paraId="3CA40E00" w14:textId="77777777" w:rsidTr="000B7DA9">
        <w:trPr>
          <w:trHeight w:val="325"/>
          <w:jc w:val="center"/>
        </w:trPr>
        <w:tc>
          <w:tcPr>
            <w:tcW w:w="537" w:type="dxa"/>
          </w:tcPr>
          <w:p w14:paraId="28E94AC6" w14:textId="77777777" w:rsidR="00CF5CB5" w:rsidRPr="000B7DA9" w:rsidRDefault="00CF5CB5" w:rsidP="00CF5CB5">
            <w:pPr>
              <w:snapToGrid w:val="0"/>
              <w:jc w:val="both"/>
              <w:rPr>
                <w:sz w:val="22"/>
                <w:szCs w:val="22"/>
              </w:rPr>
            </w:pPr>
          </w:p>
        </w:tc>
        <w:tc>
          <w:tcPr>
            <w:tcW w:w="617" w:type="dxa"/>
          </w:tcPr>
          <w:p w14:paraId="18E65231" w14:textId="77777777" w:rsidR="00CF5CB5" w:rsidRPr="000B7DA9" w:rsidRDefault="00CF5CB5" w:rsidP="00CF5CB5">
            <w:pPr>
              <w:snapToGrid w:val="0"/>
              <w:jc w:val="both"/>
              <w:rPr>
                <w:sz w:val="22"/>
                <w:szCs w:val="22"/>
              </w:rPr>
            </w:pPr>
          </w:p>
        </w:tc>
        <w:tc>
          <w:tcPr>
            <w:tcW w:w="765" w:type="dxa"/>
          </w:tcPr>
          <w:p w14:paraId="56EBE77C" w14:textId="77777777" w:rsidR="00CF5CB5" w:rsidRPr="000B7DA9" w:rsidRDefault="00CF5CB5" w:rsidP="00CF5CB5">
            <w:pPr>
              <w:snapToGrid w:val="0"/>
              <w:jc w:val="both"/>
              <w:rPr>
                <w:sz w:val="22"/>
                <w:szCs w:val="22"/>
              </w:rPr>
            </w:pPr>
          </w:p>
        </w:tc>
        <w:tc>
          <w:tcPr>
            <w:tcW w:w="752" w:type="dxa"/>
          </w:tcPr>
          <w:p w14:paraId="331C570A" w14:textId="77777777" w:rsidR="00CF5CB5" w:rsidRPr="000B7DA9" w:rsidRDefault="00CF5CB5" w:rsidP="00CF5CB5">
            <w:pPr>
              <w:snapToGrid w:val="0"/>
              <w:jc w:val="both"/>
              <w:rPr>
                <w:sz w:val="22"/>
                <w:szCs w:val="22"/>
              </w:rPr>
            </w:pPr>
          </w:p>
        </w:tc>
        <w:tc>
          <w:tcPr>
            <w:tcW w:w="3348" w:type="dxa"/>
            <w:shd w:val="clear" w:color="auto" w:fill="auto"/>
          </w:tcPr>
          <w:p w14:paraId="6143F00D" w14:textId="20226837" w:rsidR="00CF5CB5" w:rsidRPr="000B7DA9" w:rsidRDefault="00CF5CB5" w:rsidP="00CF5CB5">
            <w:pPr>
              <w:snapToGrid w:val="0"/>
              <w:jc w:val="both"/>
              <w:rPr>
                <w:sz w:val="22"/>
                <w:szCs w:val="22"/>
              </w:rPr>
            </w:pPr>
            <w:r w:rsidRPr="000B7DA9">
              <w:rPr>
                <w:sz w:val="22"/>
                <w:szCs w:val="22"/>
              </w:rPr>
              <w:t>Правила поведения в случае возникновения эпидемии. Предназначение и использование знаков безопасности медицинского и санитарного назначения.</w:t>
            </w:r>
          </w:p>
        </w:tc>
        <w:tc>
          <w:tcPr>
            <w:tcW w:w="1778" w:type="dxa"/>
          </w:tcPr>
          <w:p w14:paraId="065CFF43" w14:textId="77777777" w:rsidR="00CF5CB5" w:rsidRPr="000B7DA9" w:rsidRDefault="00CF5CB5" w:rsidP="00CF5CB5">
            <w:pPr>
              <w:snapToGrid w:val="0"/>
              <w:jc w:val="center"/>
              <w:rPr>
                <w:sz w:val="22"/>
                <w:szCs w:val="22"/>
              </w:rPr>
            </w:pPr>
          </w:p>
        </w:tc>
        <w:tc>
          <w:tcPr>
            <w:tcW w:w="7441" w:type="dxa"/>
            <w:vMerge/>
          </w:tcPr>
          <w:p w14:paraId="38B96D54" w14:textId="77777777" w:rsidR="00CF5CB5" w:rsidRPr="000B7DA9" w:rsidRDefault="00CF5CB5" w:rsidP="00CF5CB5">
            <w:pPr>
              <w:jc w:val="both"/>
              <w:rPr>
                <w:sz w:val="22"/>
                <w:szCs w:val="22"/>
              </w:rPr>
            </w:pPr>
          </w:p>
        </w:tc>
      </w:tr>
      <w:tr w:rsidR="008963DC" w:rsidRPr="000B7DA9" w14:paraId="79714E70" w14:textId="77777777" w:rsidTr="000B7DA9">
        <w:trPr>
          <w:trHeight w:val="325"/>
          <w:jc w:val="center"/>
        </w:trPr>
        <w:tc>
          <w:tcPr>
            <w:tcW w:w="15238" w:type="dxa"/>
            <w:gridSpan w:val="7"/>
          </w:tcPr>
          <w:p w14:paraId="5217E321" w14:textId="28B0DB6F" w:rsidR="008963DC" w:rsidRPr="000B7DA9" w:rsidRDefault="00CF5CB5" w:rsidP="008963DC">
            <w:pPr>
              <w:jc w:val="center"/>
              <w:rPr>
                <w:b/>
                <w:sz w:val="22"/>
                <w:szCs w:val="22"/>
              </w:rPr>
            </w:pPr>
            <w:r w:rsidRPr="000B7DA9">
              <w:rPr>
                <w:b/>
                <w:sz w:val="22"/>
                <w:szCs w:val="22"/>
              </w:rPr>
              <w:t>Основы здорового образа жизни</w:t>
            </w:r>
          </w:p>
        </w:tc>
      </w:tr>
      <w:tr w:rsidR="00CF5CB5" w:rsidRPr="000B7DA9" w14:paraId="5FFFC9C1" w14:textId="77777777" w:rsidTr="000B7DA9">
        <w:trPr>
          <w:trHeight w:val="325"/>
          <w:jc w:val="center"/>
        </w:trPr>
        <w:tc>
          <w:tcPr>
            <w:tcW w:w="537" w:type="dxa"/>
          </w:tcPr>
          <w:p w14:paraId="119955F9" w14:textId="77777777" w:rsidR="00CF5CB5" w:rsidRPr="000B7DA9" w:rsidRDefault="00CF5CB5" w:rsidP="00CF5CB5">
            <w:pPr>
              <w:snapToGrid w:val="0"/>
              <w:jc w:val="both"/>
              <w:rPr>
                <w:sz w:val="22"/>
                <w:szCs w:val="22"/>
              </w:rPr>
            </w:pPr>
            <w:r w:rsidRPr="000B7DA9">
              <w:rPr>
                <w:sz w:val="22"/>
                <w:szCs w:val="22"/>
              </w:rPr>
              <w:t>16</w:t>
            </w:r>
          </w:p>
        </w:tc>
        <w:tc>
          <w:tcPr>
            <w:tcW w:w="617" w:type="dxa"/>
          </w:tcPr>
          <w:p w14:paraId="4283FE69" w14:textId="77777777" w:rsidR="00CF5CB5" w:rsidRPr="000B7DA9" w:rsidRDefault="00CF5CB5" w:rsidP="00CF5CB5">
            <w:pPr>
              <w:snapToGrid w:val="0"/>
              <w:jc w:val="both"/>
              <w:rPr>
                <w:sz w:val="22"/>
                <w:szCs w:val="22"/>
              </w:rPr>
            </w:pPr>
            <w:r w:rsidRPr="000B7DA9">
              <w:rPr>
                <w:sz w:val="22"/>
                <w:szCs w:val="22"/>
              </w:rPr>
              <w:t>1</w:t>
            </w:r>
          </w:p>
        </w:tc>
        <w:tc>
          <w:tcPr>
            <w:tcW w:w="765" w:type="dxa"/>
          </w:tcPr>
          <w:p w14:paraId="5CC3CA86" w14:textId="77777777" w:rsidR="00CF5CB5" w:rsidRPr="000B7DA9" w:rsidRDefault="00CF5CB5" w:rsidP="00CF5CB5">
            <w:pPr>
              <w:snapToGrid w:val="0"/>
              <w:jc w:val="both"/>
              <w:rPr>
                <w:sz w:val="22"/>
                <w:szCs w:val="22"/>
              </w:rPr>
            </w:pPr>
          </w:p>
        </w:tc>
        <w:tc>
          <w:tcPr>
            <w:tcW w:w="752" w:type="dxa"/>
          </w:tcPr>
          <w:p w14:paraId="5E3D625A" w14:textId="77777777" w:rsidR="00CF5CB5" w:rsidRPr="000B7DA9" w:rsidRDefault="00CF5CB5" w:rsidP="00CF5CB5">
            <w:pPr>
              <w:snapToGrid w:val="0"/>
              <w:jc w:val="both"/>
              <w:rPr>
                <w:sz w:val="22"/>
                <w:szCs w:val="22"/>
              </w:rPr>
            </w:pPr>
          </w:p>
        </w:tc>
        <w:tc>
          <w:tcPr>
            <w:tcW w:w="3348" w:type="dxa"/>
            <w:shd w:val="clear" w:color="auto" w:fill="auto"/>
          </w:tcPr>
          <w:p w14:paraId="4A1C6847" w14:textId="0549EF27" w:rsidR="00CF5CB5" w:rsidRPr="000B7DA9" w:rsidRDefault="00CF5CB5" w:rsidP="00CF5CB5">
            <w:pPr>
              <w:snapToGrid w:val="0"/>
              <w:jc w:val="both"/>
              <w:rPr>
                <w:sz w:val="22"/>
                <w:szCs w:val="22"/>
              </w:rPr>
            </w:pPr>
            <w:r w:rsidRPr="000B7DA9">
              <w:rPr>
                <w:sz w:val="22"/>
                <w:szCs w:val="22"/>
              </w:rPr>
              <w:t>Основы медицинских знаний и профилактика инфекционных заболеваний.</w:t>
            </w:r>
          </w:p>
        </w:tc>
        <w:tc>
          <w:tcPr>
            <w:tcW w:w="1778" w:type="dxa"/>
          </w:tcPr>
          <w:p w14:paraId="3ED94688" w14:textId="36F0EC7C" w:rsidR="00CF5CB5" w:rsidRPr="000B7DA9" w:rsidRDefault="00CF5CB5" w:rsidP="00CF5CB5">
            <w:pPr>
              <w:snapToGrid w:val="0"/>
              <w:jc w:val="center"/>
              <w:rPr>
                <w:sz w:val="22"/>
                <w:szCs w:val="22"/>
              </w:rPr>
            </w:pPr>
            <w:r w:rsidRPr="000B7DA9">
              <w:rPr>
                <w:sz w:val="22"/>
                <w:szCs w:val="22"/>
              </w:rPr>
              <w:t>Открытие новых знаний</w:t>
            </w:r>
          </w:p>
        </w:tc>
        <w:tc>
          <w:tcPr>
            <w:tcW w:w="7441" w:type="dxa"/>
            <w:vMerge w:val="restart"/>
          </w:tcPr>
          <w:p w14:paraId="76D1D34B" w14:textId="77777777" w:rsidR="00476A34" w:rsidRPr="000B7DA9" w:rsidRDefault="00476A34" w:rsidP="00476A34">
            <w:pPr>
              <w:jc w:val="both"/>
              <w:rPr>
                <w:sz w:val="22"/>
                <w:szCs w:val="22"/>
              </w:rPr>
            </w:pPr>
            <w:r w:rsidRPr="000B7DA9">
              <w:rPr>
                <w:sz w:val="22"/>
                <w:szCs w:val="22"/>
              </w:rPr>
              <w:t>–</w:t>
            </w:r>
            <w:r w:rsidRPr="000B7DA9">
              <w:rPr>
                <w:sz w:val="22"/>
                <w:szCs w:val="22"/>
              </w:rPr>
              <w:tab/>
              <w:t>Комментировать назначение основных нормативных правовых актов в области здорового образа жизни;</w:t>
            </w:r>
          </w:p>
          <w:p w14:paraId="6AA3EE09" w14:textId="77777777" w:rsidR="00476A34" w:rsidRPr="000B7DA9" w:rsidRDefault="00476A34" w:rsidP="00476A34">
            <w:pPr>
              <w:jc w:val="both"/>
              <w:rPr>
                <w:sz w:val="22"/>
                <w:szCs w:val="22"/>
              </w:rPr>
            </w:pPr>
            <w:r w:rsidRPr="000B7DA9">
              <w:rPr>
                <w:sz w:val="22"/>
                <w:szCs w:val="22"/>
              </w:rPr>
              <w:t>–</w:t>
            </w:r>
            <w:r w:rsidRPr="000B7DA9">
              <w:rPr>
                <w:sz w:val="22"/>
                <w:szCs w:val="22"/>
              </w:rPr>
              <w:tab/>
              <w:t>использовать основные нормативные правовые акты в области здорового образа жизни для изучения и реализации своих прав;</w:t>
            </w:r>
          </w:p>
          <w:p w14:paraId="2DEFD0F9" w14:textId="77777777" w:rsidR="00476A34" w:rsidRPr="000B7DA9" w:rsidRDefault="00476A34" w:rsidP="00476A34">
            <w:pPr>
              <w:jc w:val="both"/>
              <w:rPr>
                <w:sz w:val="22"/>
                <w:szCs w:val="22"/>
              </w:rPr>
            </w:pPr>
            <w:r w:rsidRPr="000B7DA9">
              <w:rPr>
                <w:sz w:val="22"/>
                <w:szCs w:val="22"/>
              </w:rPr>
              <w:t>–</w:t>
            </w:r>
            <w:r w:rsidRPr="000B7DA9">
              <w:rPr>
                <w:sz w:val="22"/>
                <w:szCs w:val="22"/>
              </w:rPr>
              <w:tab/>
              <w:t>оперировать основными понятиями в области здорового образа жизни;</w:t>
            </w:r>
          </w:p>
          <w:p w14:paraId="6430A40A" w14:textId="77777777" w:rsidR="00476A34" w:rsidRPr="000B7DA9" w:rsidRDefault="00476A34" w:rsidP="00476A34">
            <w:pPr>
              <w:jc w:val="both"/>
              <w:rPr>
                <w:sz w:val="22"/>
                <w:szCs w:val="22"/>
              </w:rPr>
            </w:pPr>
            <w:r w:rsidRPr="000B7DA9">
              <w:rPr>
                <w:sz w:val="22"/>
                <w:szCs w:val="22"/>
              </w:rPr>
              <w:t>–</w:t>
            </w:r>
            <w:r w:rsidRPr="000B7DA9">
              <w:rPr>
                <w:sz w:val="22"/>
                <w:szCs w:val="22"/>
              </w:rPr>
              <w:tab/>
              <w:t>описывать факторы здорового образа жизни;</w:t>
            </w:r>
          </w:p>
          <w:p w14:paraId="39120DB1" w14:textId="77777777" w:rsidR="00476A34" w:rsidRPr="000B7DA9" w:rsidRDefault="00476A34" w:rsidP="00476A34">
            <w:pPr>
              <w:jc w:val="both"/>
              <w:rPr>
                <w:sz w:val="22"/>
                <w:szCs w:val="22"/>
              </w:rPr>
            </w:pPr>
            <w:r w:rsidRPr="000B7DA9">
              <w:rPr>
                <w:sz w:val="22"/>
                <w:szCs w:val="22"/>
              </w:rPr>
              <w:t>–</w:t>
            </w:r>
            <w:r w:rsidRPr="000B7DA9">
              <w:rPr>
                <w:sz w:val="22"/>
                <w:szCs w:val="22"/>
              </w:rPr>
              <w:tab/>
              <w:t>объяснять преимущества здорового образа жизни;</w:t>
            </w:r>
          </w:p>
          <w:p w14:paraId="04A41506" w14:textId="77777777" w:rsidR="00476A34" w:rsidRPr="000B7DA9" w:rsidRDefault="00476A34" w:rsidP="00476A34">
            <w:pPr>
              <w:jc w:val="both"/>
              <w:rPr>
                <w:sz w:val="22"/>
                <w:szCs w:val="22"/>
              </w:rPr>
            </w:pPr>
            <w:r w:rsidRPr="000B7DA9">
              <w:rPr>
                <w:sz w:val="22"/>
                <w:szCs w:val="22"/>
              </w:rPr>
              <w:t>–</w:t>
            </w:r>
            <w:r w:rsidRPr="000B7DA9">
              <w:rPr>
                <w:sz w:val="22"/>
                <w:szCs w:val="22"/>
              </w:rPr>
              <w:tab/>
              <w:t>объяснять значение здорового образа жизни для благополучия общества и государства;</w:t>
            </w:r>
          </w:p>
          <w:p w14:paraId="25C732DD" w14:textId="77777777" w:rsidR="00476A34" w:rsidRPr="000B7DA9" w:rsidRDefault="00476A34" w:rsidP="00476A34">
            <w:pPr>
              <w:jc w:val="both"/>
              <w:rPr>
                <w:sz w:val="22"/>
                <w:szCs w:val="22"/>
              </w:rPr>
            </w:pPr>
            <w:r w:rsidRPr="000B7DA9">
              <w:rPr>
                <w:sz w:val="22"/>
                <w:szCs w:val="22"/>
              </w:rPr>
              <w:t>–</w:t>
            </w:r>
            <w:r w:rsidRPr="000B7DA9">
              <w:rPr>
                <w:sz w:val="22"/>
                <w:szCs w:val="22"/>
              </w:rPr>
              <w:tab/>
              <w:t xml:space="preserve">описывать основные факторы и привычки, пагубно влияющие на здоровье человека; </w:t>
            </w:r>
          </w:p>
          <w:p w14:paraId="65F71E27" w14:textId="77777777" w:rsidR="00476A34" w:rsidRPr="000B7DA9" w:rsidRDefault="00476A34" w:rsidP="00476A34">
            <w:pPr>
              <w:jc w:val="both"/>
              <w:rPr>
                <w:sz w:val="22"/>
                <w:szCs w:val="22"/>
              </w:rPr>
            </w:pPr>
            <w:r w:rsidRPr="000B7DA9">
              <w:rPr>
                <w:sz w:val="22"/>
                <w:szCs w:val="22"/>
              </w:rPr>
              <w:t>–</w:t>
            </w:r>
            <w:r w:rsidRPr="000B7DA9">
              <w:rPr>
                <w:sz w:val="22"/>
                <w:szCs w:val="22"/>
              </w:rPr>
              <w:tab/>
              <w:t>раскрывать сущность репродуктивного здоровья;</w:t>
            </w:r>
          </w:p>
          <w:p w14:paraId="544C9E26" w14:textId="77777777" w:rsidR="00476A34" w:rsidRPr="000B7DA9" w:rsidRDefault="00476A34" w:rsidP="00476A34">
            <w:pPr>
              <w:jc w:val="both"/>
              <w:rPr>
                <w:sz w:val="22"/>
                <w:szCs w:val="22"/>
              </w:rPr>
            </w:pPr>
            <w:r w:rsidRPr="000B7DA9">
              <w:rPr>
                <w:sz w:val="22"/>
                <w:szCs w:val="22"/>
              </w:rPr>
              <w:t>–</w:t>
            </w:r>
            <w:r w:rsidRPr="000B7DA9">
              <w:rPr>
                <w:sz w:val="22"/>
                <w:szCs w:val="22"/>
              </w:rPr>
              <w:tab/>
              <w:t>распознавать факторы, положительно и отрицательно влияющие на репродуктивное здоровье;</w:t>
            </w:r>
          </w:p>
          <w:p w14:paraId="3073A7F9" w14:textId="1A5C0BCC" w:rsidR="00CF5CB5" w:rsidRPr="000B7DA9" w:rsidRDefault="00476A34" w:rsidP="00476A34">
            <w:pPr>
              <w:jc w:val="both"/>
              <w:rPr>
                <w:sz w:val="22"/>
                <w:szCs w:val="22"/>
              </w:rPr>
            </w:pPr>
            <w:r w:rsidRPr="000B7DA9">
              <w:rPr>
                <w:sz w:val="22"/>
                <w:szCs w:val="22"/>
              </w:rPr>
              <w:t>–</w:t>
            </w:r>
            <w:r w:rsidRPr="000B7DA9">
              <w:rPr>
                <w:sz w:val="22"/>
                <w:szCs w:val="22"/>
              </w:rPr>
              <w:tab/>
              <w:t xml:space="preserve">пользоваться официальными источниками для получения </w:t>
            </w:r>
            <w:proofErr w:type="gramStart"/>
            <w:r w:rsidRPr="000B7DA9">
              <w:rPr>
                <w:sz w:val="22"/>
                <w:szCs w:val="22"/>
              </w:rPr>
              <w:t>информации  о</w:t>
            </w:r>
            <w:proofErr w:type="gramEnd"/>
            <w:r w:rsidRPr="000B7DA9">
              <w:rPr>
                <w:sz w:val="22"/>
                <w:szCs w:val="22"/>
              </w:rPr>
              <w:t xml:space="preserve"> здоровье, здоровом образе жизни, сохранении и укреплении репродуктивного здоровья.</w:t>
            </w:r>
          </w:p>
        </w:tc>
      </w:tr>
      <w:tr w:rsidR="00CF5CB5" w:rsidRPr="000B7DA9" w14:paraId="542192CC" w14:textId="77777777" w:rsidTr="000B7DA9">
        <w:trPr>
          <w:trHeight w:val="325"/>
          <w:jc w:val="center"/>
        </w:trPr>
        <w:tc>
          <w:tcPr>
            <w:tcW w:w="537" w:type="dxa"/>
          </w:tcPr>
          <w:p w14:paraId="72EBEA32" w14:textId="77777777" w:rsidR="00CF5CB5" w:rsidRPr="000B7DA9" w:rsidRDefault="00CF5CB5" w:rsidP="00CF5CB5">
            <w:pPr>
              <w:snapToGrid w:val="0"/>
              <w:jc w:val="both"/>
              <w:rPr>
                <w:sz w:val="22"/>
                <w:szCs w:val="22"/>
              </w:rPr>
            </w:pPr>
            <w:r w:rsidRPr="000B7DA9">
              <w:rPr>
                <w:sz w:val="22"/>
                <w:szCs w:val="22"/>
              </w:rPr>
              <w:t>17</w:t>
            </w:r>
          </w:p>
        </w:tc>
        <w:tc>
          <w:tcPr>
            <w:tcW w:w="617" w:type="dxa"/>
          </w:tcPr>
          <w:p w14:paraId="5F846E62" w14:textId="77777777" w:rsidR="00CF5CB5" w:rsidRPr="000B7DA9" w:rsidRDefault="00CF5CB5" w:rsidP="00CF5CB5">
            <w:pPr>
              <w:snapToGrid w:val="0"/>
              <w:jc w:val="both"/>
              <w:rPr>
                <w:sz w:val="22"/>
                <w:szCs w:val="22"/>
              </w:rPr>
            </w:pPr>
            <w:r w:rsidRPr="000B7DA9">
              <w:rPr>
                <w:sz w:val="22"/>
                <w:szCs w:val="22"/>
              </w:rPr>
              <w:t>2</w:t>
            </w:r>
          </w:p>
        </w:tc>
        <w:tc>
          <w:tcPr>
            <w:tcW w:w="765" w:type="dxa"/>
          </w:tcPr>
          <w:p w14:paraId="768B86EE" w14:textId="77777777" w:rsidR="00CF5CB5" w:rsidRPr="000B7DA9" w:rsidRDefault="00CF5CB5" w:rsidP="00CF5CB5">
            <w:pPr>
              <w:snapToGrid w:val="0"/>
              <w:jc w:val="both"/>
              <w:rPr>
                <w:sz w:val="22"/>
                <w:szCs w:val="22"/>
              </w:rPr>
            </w:pPr>
          </w:p>
        </w:tc>
        <w:tc>
          <w:tcPr>
            <w:tcW w:w="752" w:type="dxa"/>
          </w:tcPr>
          <w:p w14:paraId="61C456CA" w14:textId="77777777" w:rsidR="00CF5CB5" w:rsidRPr="000B7DA9" w:rsidRDefault="00CF5CB5" w:rsidP="00CF5CB5">
            <w:pPr>
              <w:snapToGrid w:val="0"/>
              <w:jc w:val="both"/>
              <w:rPr>
                <w:sz w:val="22"/>
                <w:szCs w:val="22"/>
              </w:rPr>
            </w:pPr>
          </w:p>
        </w:tc>
        <w:tc>
          <w:tcPr>
            <w:tcW w:w="3348" w:type="dxa"/>
            <w:shd w:val="clear" w:color="auto" w:fill="auto"/>
          </w:tcPr>
          <w:p w14:paraId="3A7EC5A2" w14:textId="40B89DF5" w:rsidR="00CF5CB5" w:rsidRPr="000B7DA9" w:rsidRDefault="00CF5CB5" w:rsidP="00CF5CB5">
            <w:pPr>
              <w:snapToGrid w:val="0"/>
              <w:jc w:val="both"/>
              <w:rPr>
                <w:sz w:val="22"/>
                <w:szCs w:val="22"/>
              </w:rPr>
            </w:pPr>
            <w:r w:rsidRPr="000B7DA9">
              <w:rPr>
                <w:sz w:val="22"/>
                <w:szCs w:val="22"/>
              </w:rPr>
              <w:t>Здоровый образ жизни и его составляющие.</w:t>
            </w:r>
          </w:p>
        </w:tc>
        <w:tc>
          <w:tcPr>
            <w:tcW w:w="1778" w:type="dxa"/>
          </w:tcPr>
          <w:p w14:paraId="2C70AFAB" w14:textId="48142D3B" w:rsidR="00CF5CB5" w:rsidRPr="000B7DA9" w:rsidRDefault="00CF5CB5" w:rsidP="00CF5CB5">
            <w:pPr>
              <w:snapToGrid w:val="0"/>
              <w:jc w:val="center"/>
              <w:rPr>
                <w:sz w:val="22"/>
                <w:szCs w:val="22"/>
              </w:rPr>
            </w:pPr>
            <w:r w:rsidRPr="000B7DA9">
              <w:rPr>
                <w:sz w:val="22"/>
                <w:szCs w:val="22"/>
              </w:rPr>
              <w:t>Общеметодологической направленности</w:t>
            </w:r>
          </w:p>
        </w:tc>
        <w:tc>
          <w:tcPr>
            <w:tcW w:w="7441" w:type="dxa"/>
            <w:vMerge/>
          </w:tcPr>
          <w:p w14:paraId="7A100876" w14:textId="77777777" w:rsidR="00CF5CB5" w:rsidRPr="000B7DA9" w:rsidRDefault="00CF5CB5" w:rsidP="00CF5CB5">
            <w:pPr>
              <w:jc w:val="both"/>
              <w:rPr>
                <w:sz w:val="22"/>
                <w:szCs w:val="22"/>
              </w:rPr>
            </w:pPr>
          </w:p>
        </w:tc>
      </w:tr>
      <w:tr w:rsidR="008963DC" w:rsidRPr="000B7DA9" w14:paraId="6569F630" w14:textId="77777777" w:rsidTr="000B7DA9">
        <w:trPr>
          <w:trHeight w:val="325"/>
          <w:jc w:val="center"/>
        </w:trPr>
        <w:tc>
          <w:tcPr>
            <w:tcW w:w="15238" w:type="dxa"/>
            <w:gridSpan w:val="7"/>
          </w:tcPr>
          <w:p w14:paraId="39935D2A" w14:textId="672D48A3" w:rsidR="008963DC" w:rsidRPr="000B7DA9" w:rsidRDefault="00CF5CB5" w:rsidP="008963DC">
            <w:pPr>
              <w:jc w:val="center"/>
              <w:rPr>
                <w:b/>
                <w:sz w:val="22"/>
                <w:szCs w:val="22"/>
              </w:rPr>
            </w:pPr>
            <w:r w:rsidRPr="000B7DA9">
              <w:rPr>
                <w:b/>
                <w:sz w:val="22"/>
                <w:szCs w:val="22"/>
              </w:rPr>
              <w:t>Основы обороны государства</w:t>
            </w:r>
          </w:p>
        </w:tc>
      </w:tr>
      <w:tr w:rsidR="00CF5CB5" w:rsidRPr="000B7DA9" w14:paraId="1E5C52A3" w14:textId="77777777" w:rsidTr="000B7DA9">
        <w:trPr>
          <w:trHeight w:val="325"/>
          <w:jc w:val="center"/>
        </w:trPr>
        <w:tc>
          <w:tcPr>
            <w:tcW w:w="537" w:type="dxa"/>
          </w:tcPr>
          <w:p w14:paraId="2D1678CA" w14:textId="77777777" w:rsidR="00CF5CB5" w:rsidRPr="000B7DA9" w:rsidRDefault="00CF5CB5" w:rsidP="00CF5CB5">
            <w:pPr>
              <w:snapToGrid w:val="0"/>
              <w:jc w:val="both"/>
              <w:rPr>
                <w:sz w:val="22"/>
                <w:szCs w:val="22"/>
              </w:rPr>
            </w:pPr>
            <w:r w:rsidRPr="000B7DA9">
              <w:rPr>
                <w:sz w:val="22"/>
                <w:szCs w:val="22"/>
              </w:rPr>
              <w:t>19</w:t>
            </w:r>
          </w:p>
        </w:tc>
        <w:tc>
          <w:tcPr>
            <w:tcW w:w="617" w:type="dxa"/>
          </w:tcPr>
          <w:p w14:paraId="52249FB2" w14:textId="77777777" w:rsidR="00CF5CB5" w:rsidRPr="000B7DA9" w:rsidRDefault="00CF5CB5" w:rsidP="00CF5CB5">
            <w:pPr>
              <w:snapToGrid w:val="0"/>
              <w:jc w:val="both"/>
              <w:rPr>
                <w:sz w:val="22"/>
                <w:szCs w:val="22"/>
              </w:rPr>
            </w:pPr>
            <w:r w:rsidRPr="000B7DA9">
              <w:rPr>
                <w:sz w:val="22"/>
                <w:szCs w:val="22"/>
              </w:rPr>
              <w:t>1</w:t>
            </w:r>
          </w:p>
        </w:tc>
        <w:tc>
          <w:tcPr>
            <w:tcW w:w="765" w:type="dxa"/>
          </w:tcPr>
          <w:p w14:paraId="620F3FFC" w14:textId="77777777" w:rsidR="00CF5CB5" w:rsidRPr="000B7DA9" w:rsidRDefault="00CF5CB5" w:rsidP="00CF5CB5">
            <w:pPr>
              <w:snapToGrid w:val="0"/>
              <w:jc w:val="both"/>
              <w:rPr>
                <w:sz w:val="22"/>
                <w:szCs w:val="22"/>
              </w:rPr>
            </w:pPr>
          </w:p>
        </w:tc>
        <w:tc>
          <w:tcPr>
            <w:tcW w:w="752" w:type="dxa"/>
          </w:tcPr>
          <w:p w14:paraId="7E169BF5" w14:textId="77777777" w:rsidR="00CF5CB5" w:rsidRPr="000B7DA9" w:rsidRDefault="00CF5CB5" w:rsidP="00CF5CB5">
            <w:pPr>
              <w:snapToGrid w:val="0"/>
              <w:jc w:val="both"/>
              <w:rPr>
                <w:sz w:val="22"/>
                <w:szCs w:val="22"/>
              </w:rPr>
            </w:pPr>
          </w:p>
        </w:tc>
        <w:tc>
          <w:tcPr>
            <w:tcW w:w="3348" w:type="dxa"/>
            <w:shd w:val="clear" w:color="auto" w:fill="auto"/>
          </w:tcPr>
          <w:p w14:paraId="305DA985" w14:textId="364C5D04" w:rsidR="00CF5CB5" w:rsidRPr="000B7DA9" w:rsidRDefault="00CF5CB5" w:rsidP="00CF5CB5">
            <w:pPr>
              <w:snapToGrid w:val="0"/>
              <w:jc w:val="both"/>
              <w:rPr>
                <w:sz w:val="22"/>
                <w:szCs w:val="22"/>
              </w:rPr>
            </w:pPr>
            <w:r w:rsidRPr="000B7DA9">
              <w:rPr>
                <w:sz w:val="22"/>
                <w:szCs w:val="22"/>
              </w:rPr>
              <w:t xml:space="preserve">Гражданская оборона — составная часть обороноспособности страны. </w:t>
            </w:r>
          </w:p>
        </w:tc>
        <w:tc>
          <w:tcPr>
            <w:tcW w:w="1778" w:type="dxa"/>
          </w:tcPr>
          <w:p w14:paraId="143D1FE5" w14:textId="28619E0F" w:rsidR="00CF5CB5" w:rsidRPr="000B7DA9" w:rsidRDefault="00CF5CB5" w:rsidP="00CF5CB5">
            <w:pPr>
              <w:snapToGrid w:val="0"/>
              <w:jc w:val="center"/>
              <w:rPr>
                <w:sz w:val="22"/>
                <w:szCs w:val="22"/>
              </w:rPr>
            </w:pPr>
            <w:r w:rsidRPr="000B7DA9">
              <w:rPr>
                <w:sz w:val="22"/>
                <w:szCs w:val="22"/>
              </w:rPr>
              <w:t>Открытие новых знаний</w:t>
            </w:r>
          </w:p>
        </w:tc>
        <w:tc>
          <w:tcPr>
            <w:tcW w:w="7441" w:type="dxa"/>
            <w:vMerge w:val="restart"/>
          </w:tcPr>
          <w:p w14:paraId="50B11134" w14:textId="77777777" w:rsidR="00476A34" w:rsidRPr="000B7DA9" w:rsidRDefault="00476A34" w:rsidP="00476A34">
            <w:pPr>
              <w:jc w:val="both"/>
              <w:rPr>
                <w:sz w:val="22"/>
                <w:szCs w:val="22"/>
              </w:rPr>
            </w:pPr>
            <w:r w:rsidRPr="000B7DA9">
              <w:rPr>
                <w:sz w:val="22"/>
                <w:szCs w:val="22"/>
              </w:rPr>
              <w:t>–</w:t>
            </w:r>
            <w:r w:rsidRPr="000B7DA9">
              <w:rPr>
                <w:sz w:val="22"/>
                <w:szCs w:val="22"/>
              </w:rPr>
              <w:tab/>
              <w:t>Комментировать назначение основных нормативных правовых актов в области обороны государства;</w:t>
            </w:r>
          </w:p>
          <w:p w14:paraId="33EDE36A" w14:textId="77777777" w:rsidR="00476A34" w:rsidRPr="000B7DA9" w:rsidRDefault="00476A34" w:rsidP="00476A34">
            <w:pPr>
              <w:jc w:val="both"/>
              <w:rPr>
                <w:sz w:val="22"/>
                <w:szCs w:val="22"/>
              </w:rPr>
            </w:pPr>
            <w:r w:rsidRPr="000B7DA9">
              <w:rPr>
                <w:sz w:val="22"/>
                <w:szCs w:val="22"/>
              </w:rPr>
              <w:t>–</w:t>
            </w:r>
            <w:r w:rsidRPr="000B7DA9">
              <w:rPr>
                <w:sz w:val="22"/>
                <w:szCs w:val="22"/>
              </w:rPr>
              <w:tab/>
              <w:t>характеризовать состояние и тенденции развития современного мира и России;</w:t>
            </w:r>
          </w:p>
          <w:p w14:paraId="483A2616" w14:textId="77777777" w:rsidR="00476A34" w:rsidRPr="000B7DA9" w:rsidRDefault="00476A34" w:rsidP="00476A34">
            <w:pPr>
              <w:jc w:val="both"/>
              <w:rPr>
                <w:sz w:val="22"/>
                <w:szCs w:val="22"/>
              </w:rPr>
            </w:pPr>
            <w:r w:rsidRPr="000B7DA9">
              <w:rPr>
                <w:sz w:val="22"/>
                <w:szCs w:val="22"/>
              </w:rPr>
              <w:t>–</w:t>
            </w:r>
            <w:r w:rsidRPr="000B7DA9">
              <w:rPr>
                <w:sz w:val="22"/>
                <w:szCs w:val="22"/>
              </w:rPr>
              <w:tab/>
              <w:t>описывать национальные интересы РФ и стратегические национальные приоритеты;</w:t>
            </w:r>
          </w:p>
          <w:p w14:paraId="79D3E5E4" w14:textId="77777777" w:rsidR="00476A34" w:rsidRPr="000B7DA9" w:rsidRDefault="00476A34" w:rsidP="00476A34">
            <w:pPr>
              <w:jc w:val="both"/>
              <w:rPr>
                <w:sz w:val="22"/>
                <w:szCs w:val="22"/>
              </w:rPr>
            </w:pPr>
            <w:r w:rsidRPr="000B7DA9">
              <w:rPr>
                <w:sz w:val="22"/>
                <w:szCs w:val="22"/>
              </w:rPr>
              <w:t>–</w:t>
            </w:r>
            <w:r w:rsidRPr="000B7DA9">
              <w:rPr>
                <w:sz w:val="22"/>
                <w:szCs w:val="22"/>
              </w:rPr>
              <w:tab/>
              <w:t xml:space="preserve">приводить примеры факторов и источников угроз национальной безопасности, оказывающих негативное влияние на национальные интересы России; </w:t>
            </w:r>
          </w:p>
          <w:p w14:paraId="51275C1B" w14:textId="77777777" w:rsidR="00476A34" w:rsidRPr="000B7DA9" w:rsidRDefault="00476A34" w:rsidP="00476A34">
            <w:pPr>
              <w:jc w:val="both"/>
              <w:rPr>
                <w:sz w:val="22"/>
                <w:szCs w:val="22"/>
              </w:rPr>
            </w:pPr>
            <w:r w:rsidRPr="000B7DA9">
              <w:rPr>
                <w:sz w:val="22"/>
                <w:szCs w:val="22"/>
              </w:rPr>
              <w:t>–</w:t>
            </w:r>
            <w:r w:rsidRPr="000B7DA9">
              <w:rPr>
                <w:sz w:val="22"/>
                <w:szCs w:val="22"/>
              </w:rPr>
              <w:tab/>
              <w:t xml:space="preserve">приводить примеры основных внешних и внутренних опасностей; </w:t>
            </w:r>
          </w:p>
          <w:p w14:paraId="6E055072" w14:textId="77777777" w:rsidR="00476A34" w:rsidRPr="000B7DA9" w:rsidRDefault="00476A34" w:rsidP="00476A34">
            <w:pPr>
              <w:jc w:val="both"/>
              <w:rPr>
                <w:sz w:val="22"/>
                <w:szCs w:val="22"/>
              </w:rPr>
            </w:pPr>
            <w:r w:rsidRPr="000B7DA9">
              <w:rPr>
                <w:sz w:val="22"/>
                <w:szCs w:val="22"/>
              </w:rPr>
              <w:t>–</w:t>
            </w:r>
            <w:r w:rsidRPr="000B7DA9">
              <w:rPr>
                <w:sz w:val="22"/>
                <w:szCs w:val="22"/>
              </w:rPr>
              <w:tab/>
              <w:t>раскрывать основные задачи и приоритеты международного сотрудничества РФ в рамках реализации национальных интересов и обеспечения безопасности;</w:t>
            </w:r>
          </w:p>
          <w:p w14:paraId="5CEC210B" w14:textId="77777777" w:rsidR="00476A34" w:rsidRPr="000B7DA9" w:rsidRDefault="00476A34" w:rsidP="00476A34">
            <w:pPr>
              <w:jc w:val="both"/>
              <w:rPr>
                <w:sz w:val="22"/>
                <w:szCs w:val="22"/>
              </w:rPr>
            </w:pPr>
            <w:r w:rsidRPr="000B7DA9">
              <w:rPr>
                <w:sz w:val="22"/>
                <w:szCs w:val="22"/>
              </w:rPr>
              <w:lastRenderedPageBreak/>
              <w:t>–</w:t>
            </w:r>
            <w:r w:rsidRPr="000B7DA9">
              <w:rPr>
                <w:sz w:val="22"/>
                <w:szCs w:val="22"/>
              </w:rPr>
              <w:tab/>
              <w:t>разъяснять основные направления обеспечения национальной безопасности и обороны РФ;</w:t>
            </w:r>
          </w:p>
          <w:p w14:paraId="69BC981B" w14:textId="77777777" w:rsidR="00476A34" w:rsidRPr="000B7DA9" w:rsidRDefault="00476A34" w:rsidP="00476A34">
            <w:pPr>
              <w:jc w:val="both"/>
              <w:rPr>
                <w:sz w:val="22"/>
                <w:szCs w:val="22"/>
              </w:rPr>
            </w:pPr>
            <w:r w:rsidRPr="000B7DA9">
              <w:rPr>
                <w:sz w:val="22"/>
                <w:szCs w:val="22"/>
              </w:rPr>
              <w:t>–</w:t>
            </w:r>
            <w:r w:rsidRPr="000B7DA9">
              <w:rPr>
                <w:sz w:val="22"/>
                <w:szCs w:val="22"/>
              </w:rPr>
              <w:tab/>
              <w:t>оперировать основными понятиями в области обороны государства;</w:t>
            </w:r>
          </w:p>
          <w:p w14:paraId="03244058" w14:textId="77777777" w:rsidR="00476A34" w:rsidRPr="000B7DA9" w:rsidRDefault="00476A34" w:rsidP="00476A34">
            <w:pPr>
              <w:jc w:val="both"/>
              <w:rPr>
                <w:sz w:val="22"/>
                <w:szCs w:val="22"/>
              </w:rPr>
            </w:pPr>
            <w:r w:rsidRPr="000B7DA9">
              <w:rPr>
                <w:sz w:val="22"/>
                <w:szCs w:val="22"/>
              </w:rPr>
              <w:t>–</w:t>
            </w:r>
            <w:r w:rsidRPr="000B7DA9">
              <w:rPr>
                <w:sz w:val="22"/>
                <w:szCs w:val="22"/>
              </w:rPr>
              <w:tab/>
              <w:t>раскрывать основы и организацию обороны РФ;</w:t>
            </w:r>
          </w:p>
          <w:p w14:paraId="20C51F1A" w14:textId="77777777" w:rsidR="00476A34" w:rsidRPr="000B7DA9" w:rsidRDefault="00476A34" w:rsidP="00476A34">
            <w:pPr>
              <w:jc w:val="both"/>
              <w:rPr>
                <w:sz w:val="22"/>
                <w:szCs w:val="22"/>
              </w:rPr>
            </w:pPr>
            <w:r w:rsidRPr="000B7DA9">
              <w:rPr>
                <w:sz w:val="22"/>
                <w:szCs w:val="22"/>
              </w:rPr>
              <w:t>–</w:t>
            </w:r>
            <w:r w:rsidRPr="000B7DA9">
              <w:rPr>
                <w:sz w:val="22"/>
                <w:szCs w:val="22"/>
              </w:rPr>
              <w:tab/>
              <w:t>раскрывать предназначение и использование ВС РФ в области обороны;</w:t>
            </w:r>
          </w:p>
          <w:p w14:paraId="4546E597" w14:textId="77777777" w:rsidR="00476A34" w:rsidRPr="000B7DA9" w:rsidRDefault="00476A34" w:rsidP="00476A34">
            <w:pPr>
              <w:jc w:val="both"/>
              <w:rPr>
                <w:sz w:val="22"/>
                <w:szCs w:val="22"/>
              </w:rPr>
            </w:pPr>
            <w:r w:rsidRPr="000B7DA9">
              <w:rPr>
                <w:sz w:val="22"/>
                <w:szCs w:val="22"/>
              </w:rPr>
              <w:t>–</w:t>
            </w:r>
            <w:r w:rsidRPr="000B7DA9">
              <w:rPr>
                <w:sz w:val="22"/>
                <w:szCs w:val="22"/>
              </w:rPr>
              <w:tab/>
              <w:t>объяснять направление военной политики РФ в современных условиях;</w:t>
            </w:r>
          </w:p>
          <w:p w14:paraId="4BE2A4BA" w14:textId="77777777" w:rsidR="00476A34" w:rsidRPr="000B7DA9" w:rsidRDefault="00476A34" w:rsidP="00476A34">
            <w:pPr>
              <w:jc w:val="both"/>
              <w:rPr>
                <w:sz w:val="22"/>
                <w:szCs w:val="22"/>
              </w:rPr>
            </w:pPr>
            <w:r w:rsidRPr="000B7DA9">
              <w:rPr>
                <w:sz w:val="22"/>
                <w:szCs w:val="22"/>
              </w:rPr>
              <w:t>–</w:t>
            </w:r>
            <w:r w:rsidRPr="000B7DA9">
              <w:rPr>
                <w:sz w:val="22"/>
                <w:szCs w:val="22"/>
              </w:rPr>
              <w:tab/>
              <w:t>описывать предназначение и задачи Вооруженных Сил РФ, других войск, воинских формирований и органов в мирное и военное время;</w:t>
            </w:r>
          </w:p>
          <w:p w14:paraId="07FD6019" w14:textId="50D6495D" w:rsidR="00CF5CB5" w:rsidRPr="000B7DA9" w:rsidRDefault="00476A34" w:rsidP="00476A34">
            <w:pPr>
              <w:jc w:val="both"/>
              <w:rPr>
                <w:sz w:val="22"/>
                <w:szCs w:val="22"/>
              </w:rPr>
            </w:pPr>
            <w:r w:rsidRPr="000B7DA9">
              <w:rPr>
                <w:sz w:val="22"/>
                <w:szCs w:val="22"/>
              </w:rPr>
              <w:t>–</w:t>
            </w:r>
            <w:r w:rsidRPr="000B7DA9">
              <w:rPr>
                <w:sz w:val="22"/>
                <w:szCs w:val="22"/>
              </w:rPr>
              <w:tab/>
              <w:t>характеризовать историю создания ВС РФ;</w:t>
            </w:r>
          </w:p>
        </w:tc>
      </w:tr>
      <w:tr w:rsidR="00CF5CB5" w:rsidRPr="000B7DA9" w14:paraId="08DCFDFA" w14:textId="77777777" w:rsidTr="000B7DA9">
        <w:trPr>
          <w:trHeight w:val="325"/>
          <w:jc w:val="center"/>
        </w:trPr>
        <w:tc>
          <w:tcPr>
            <w:tcW w:w="537" w:type="dxa"/>
          </w:tcPr>
          <w:p w14:paraId="56DAE97E" w14:textId="77777777" w:rsidR="00CF5CB5" w:rsidRPr="000B7DA9" w:rsidRDefault="00CF5CB5" w:rsidP="00CF5CB5">
            <w:pPr>
              <w:snapToGrid w:val="0"/>
              <w:jc w:val="both"/>
              <w:rPr>
                <w:sz w:val="22"/>
                <w:szCs w:val="22"/>
              </w:rPr>
            </w:pPr>
            <w:r w:rsidRPr="000B7DA9">
              <w:rPr>
                <w:sz w:val="22"/>
                <w:szCs w:val="22"/>
              </w:rPr>
              <w:t>20</w:t>
            </w:r>
          </w:p>
        </w:tc>
        <w:tc>
          <w:tcPr>
            <w:tcW w:w="617" w:type="dxa"/>
          </w:tcPr>
          <w:p w14:paraId="273C5C0B" w14:textId="77777777" w:rsidR="00CF5CB5" w:rsidRPr="000B7DA9" w:rsidRDefault="00CF5CB5" w:rsidP="00CF5CB5">
            <w:pPr>
              <w:snapToGrid w:val="0"/>
              <w:jc w:val="both"/>
              <w:rPr>
                <w:sz w:val="22"/>
                <w:szCs w:val="22"/>
              </w:rPr>
            </w:pPr>
            <w:r w:rsidRPr="000B7DA9">
              <w:rPr>
                <w:sz w:val="22"/>
                <w:szCs w:val="22"/>
              </w:rPr>
              <w:t>2</w:t>
            </w:r>
          </w:p>
        </w:tc>
        <w:tc>
          <w:tcPr>
            <w:tcW w:w="765" w:type="dxa"/>
          </w:tcPr>
          <w:p w14:paraId="51A3E098" w14:textId="77777777" w:rsidR="00CF5CB5" w:rsidRPr="000B7DA9" w:rsidRDefault="00CF5CB5" w:rsidP="00CF5CB5">
            <w:pPr>
              <w:snapToGrid w:val="0"/>
              <w:jc w:val="both"/>
              <w:rPr>
                <w:sz w:val="22"/>
                <w:szCs w:val="22"/>
              </w:rPr>
            </w:pPr>
          </w:p>
        </w:tc>
        <w:tc>
          <w:tcPr>
            <w:tcW w:w="752" w:type="dxa"/>
          </w:tcPr>
          <w:p w14:paraId="16EC15D1" w14:textId="77777777" w:rsidR="00CF5CB5" w:rsidRPr="000B7DA9" w:rsidRDefault="00CF5CB5" w:rsidP="00CF5CB5">
            <w:pPr>
              <w:snapToGrid w:val="0"/>
              <w:jc w:val="both"/>
              <w:rPr>
                <w:sz w:val="22"/>
                <w:szCs w:val="22"/>
              </w:rPr>
            </w:pPr>
          </w:p>
        </w:tc>
        <w:tc>
          <w:tcPr>
            <w:tcW w:w="3348" w:type="dxa"/>
            <w:shd w:val="clear" w:color="auto" w:fill="auto"/>
          </w:tcPr>
          <w:p w14:paraId="7A0DAA4B" w14:textId="4FEAC61D" w:rsidR="00CF5CB5" w:rsidRPr="000B7DA9" w:rsidRDefault="00CF5CB5" w:rsidP="00CF5CB5">
            <w:pPr>
              <w:snapToGrid w:val="0"/>
              <w:jc w:val="both"/>
              <w:rPr>
                <w:sz w:val="22"/>
                <w:szCs w:val="22"/>
              </w:rPr>
            </w:pPr>
            <w:r w:rsidRPr="000B7DA9">
              <w:rPr>
                <w:sz w:val="22"/>
                <w:szCs w:val="22"/>
              </w:rPr>
              <w:t xml:space="preserve">Вооружённые Силы Российской Федерации – защитники нашего Отечества. </w:t>
            </w:r>
          </w:p>
        </w:tc>
        <w:tc>
          <w:tcPr>
            <w:tcW w:w="1778" w:type="dxa"/>
          </w:tcPr>
          <w:p w14:paraId="794B085D" w14:textId="11F44C6C" w:rsidR="00CF5CB5" w:rsidRPr="000B7DA9" w:rsidRDefault="00CF5CB5" w:rsidP="00CF5CB5">
            <w:pPr>
              <w:snapToGrid w:val="0"/>
              <w:jc w:val="center"/>
              <w:rPr>
                <w:sz w:val="22"/>
                <w:szCs w:val="22"/>
              </w:rPr>
            </w:pPr>
            <w:r w:rsidRPr="000B7DA9">
              <w:rPr>
                <w:sz w:val="22"/>
                <w:szCs w:val="22"/>
              </w:rPr>
              <w:t>Общеметодологической направленности</w:t>
            </w:r>
          </w:p>
        </w:tc>
        <w:tc>
          <w:tcPr>
            <w:tcW w:w="7441" w:type="dxa"/>
            <w:vMerge/>
          </w:tcPr>
          <w:p w14:paraId="4E8CC135" w14:textId="110DFD30" w:rsidR="00CF5CB5" w:rsidRPr="000B7DA9" w:rsidRDefault="00CF5CB5" w:rsidP="00CF5CB5">
            <w:pPr>
              <w:jc w:val="both"/>
              <w:rPr>
                <w:sz w:val="22"/>
                <w:szCs w:val="22"/>
              </w:rPr>
            </w:pPr>
          </w:p>
        </w:tc>
      </w:tr>
      <w:tr w:rsidR="00CF5CB5" w:rsidRPr="000B7DA9" w14:paraId="5C5ECA79" w14:textId="77777777" w:rsidTr="000B7DA9">
        <w:trPr>
          <w:trHeight w:val="325"/>
          <w:jc w:val="center"/>
        </w:trPr>
        <w:tc>
          <w:tcPr>
            <w:tcW w:w="537" w:type="dxa"/>
          </w:tcPr>
          <w:p w14:paraId="46A3FF47" w14:textId="77777777" w:rsidR="00CF5CB5" w:rsidRPr="000B7DA9" w:rsidRDefault="00CF5CB5" w:rsidP="00CF5CB5">
            <w:pPr>
              <w:snapToGrid w:val="0"/>
              <w:jc w:val="both"/>
              <w:rPr>
                <w:sz w:val="22"/>
                <w:szCs w:val="22"/>
              </w:rPr>
            </w:pPr>
            <w:r w:rsidRPr="000B7DA9">
              <w:rPr>
                <w:sz w:val="22"/>
                <w:szCs w:val="22"/>
              </w:rPr>
              <w:t>21</w:t>
            </w:r>
          </w:p>
        </w:tc>
        <w:tc>
          <w:tcPr>
            <w:tcW w:w="617" w:type="dxa"/>
          </w:tcPr>
          <w:p w14:paraId="1C851A0A" w14:textId="77777777" w:rsidR="00CF5CB5" w:rsidRPr="000B7DA9" w:rsidRDefault="00CF5CB5" w:rsidP="00CF5CB5">
            <w:pPr>
              <w:snapToGrid w:val="0"/>
              <w:jc w:val="both"/>
              <w:rPr>
                <w:sz w:val="22"/>
                <w:szCs w:val="22"/>
              </w:rPr>
            </w:pPr>
            <w:r w:rsidRPr="000B7DA9">
              <w:rPr>
                <w:sz w:val="22"/>
                <w:szCs w:val="22"/>
              </w:rPr>
              <w:t>1</w:t>
            </w:r>
          </w:p>
        </w:tc>
        <w:tc>
          <w:tcPr>
            <w:tcW w:w="765" w:type="dxa"/>
          </w:tcPr>
          <w:p w14:paraId="3944C3E8" w14:textId="77777777" w:rsidR="00CF5CB5" w:rsidRPr="000B7DA9" w:rsidRDefault="00CF5CB5" w:rsidP="00CF5CB5">
            <w:pPr>
              <w:snapToGrid w:val="0"/>
              <w:jc w:val="both"/>
              <w:rPr>
                <w:sz w:val="22"/>
                <w:szCs w:val="22"/>
              </w:rPr>
            </w:pPr>
          </w:p>
        </w:tc>
        <w:tc>
          <w:tcPr>
            <w:tcW w:w="752" w:type="dxa"/>
          </w:tcPr>
          <w:p w14:paraId="1E1C5FB1" w14:textId="77777777" w:rsidR="00CF5CB5" w:rsidRPr="000B7DA9" w:rsidRDefault="00CF5CB5" w:rsidP="00CF5CB5">
            <w:pPr>
              <w:snapToGrid w:val="0"/>
              <w:jc w:val="both"/>
              <w:rPr>
                <w:sz w:val="22"/>
                <w:szCs w:val="22"/>
              </w:rPr>
            </w:pPr>
          </w:p>
        </w:tc>
        <w:tc>
          <w:tcPr>
            <w:tcW w:w="3348" w:type="dxa"/>
            <w:shd w:val="clear" w:color="auto" w:fill="auto"/>
          </w:tcPr>
          <w:p w14:paraId="418FDCEC" w14:textId="4A865D57" w:rsidR="00CF5CB5" w:rsidRPr="000B7DA9" w:rsidRDefault="00CF5CB5" w:rsidP="00CF5CB5">
            <w:pPr>
              <w:snapToGrid w:val="0"/>
              <w:jc w:val="both"/>
              <w:rPr>
                <w:sz w:val="22"/>
                <w:szCs w:val="22"/>
              </w:rPr>
            </w:pPr>
            <w:r w:rsidRPr="000B7DA9">
              <w:rPr>
                <w:sz w:val="22"/>
                <w:szCs w:val="22"/>
              </w:rPr>
              <w:t xml:space="preserve">Виды и рода войск Вооружённых Сил Российской Федерации. </w:t>
            </w:r>
          </w:p>
        </w:tc>
        <w:tc>
          <w:tcPr>
            <w:tcW w:w="1778" w:type="dxa"/>
          </w:tcPr>
          <w:p w14:paraId="471B187C" w14:textId="7507F725" w:rsidR="00CF5CB5" w:rsidRPr="000B7DA9" w:rsidRDefault="00CF5CB5" w:rsidP="00CF5CB5">
            <w:pPr>
              <w:snapToGrid w:val="0"/>
              <w:jc w:val="center"/>
              <w:rPr>
                <w:sz w:val="22"/>
                <w:szCs w:val="22"/>
              </w:rPr>
            </w:pPr>
            <w:r w:rsidRPr="000B7DA9">
              <w:rPr>
                <w:sz w:val="22"/>
                <w:szCs w:val="22"/>
              </w:rPr>
              <w:t>Открытие новых знаний</w:t>
            </w:r>
          </w:p>
        </w:tc>
        <w:tc>
          <w:tcPr>
            <w:tcW w:w="7441" w:type="dxa"/>
            <w:vMerge/>
          </w:tcPr>
          <w:p w14:paraId="75872336" w14:textId="71F5E8F5" w:rsidR="00CF5CB5" w:rsidRPr="000B7DA9" w:rsidRDefault="00CF5CB5" w:rsidP="00CF5CB5">
            <w:pPr>
              <w:jc w:val="both"/>
              <w:rPr>
                <w:sz w:val="22"/>
                <w:szCs w:val="22"/>
              </w:rPr>
            </w:pPr>
          </w:p>
        </w:tc>
      </w:tr>
      <w:tr w:rsidR="00CF5CB5" w:rsidRPr="000B7DA9" w14:paraId="1F31A325" w14:textId="77777777" w:rsidTr="000B7DA9">
        <w:trPr>
          <w:trHeight w:val="325"/>
          <w:jc w:val="center"/>
        </w:trPr>
        <w:tc>
          <w:tcPr>
            <w:tcW w:w="537" w:type="dxa"/>
          </w:tcPr>
          <w:p w14:paraId="3B8A678A" w14:textId="77777777" w:rsidR="00CF5CB5" w:rsidRPr="000B7DA9" w:rsidRDefault="00CF5CB5" w:rsidP="00CF5CB5">
            <w:pPr>
              <w:snapToGrid w:val="0"/>
              <w:jc w:val="both"/>
              <w:rPr>
                <w:sz w:val="22"/>
                <w:szCs w:val="22"/>
              </w:rPr>
            </w:pPr>
            <w:r w:rsidRPr="000B7DA9">
              <w:rPr>
                <w:sz w:val="22"/>
                <w:szCs w:val="22"/>
              </w:rPr>
              <w:t>22</w:t>
            </w:r>
          </w:p>
        </w:tc>
        <w:tc>
          <w:tcPr>
            <w:tcW w:w="617" w:type="dxa"/>
          </w:tcPr>
          <w:p w14:paraId="47B2DBF8" w14:textId="77777777" w:rsidR="00CF5CB5" w:rsidRPr="000B7DA9" w:rsidRDefault="00CF5CB5" w:rsidP="00CF5CB5">
            <w:pPr>
              <w:snapToGrid w:val="0"/>
              <w:jc w:val="both"/>
              <w:rPr>
                <w:sz w:val="22"/>
                <w:szCs w:val="22"/>
              </w:rPr>
            </w:pPr>
            <w:r w:rsidRPr="000B7DA9">
              <w:rPr>
                <w:sz w:val="22"/>
                <w:szCs w:val="22"/>
              </w:rPr>
              <w:t>2</w:t>
            </w:r>
          </w:p>
        </w:tc>
        <w:tc>
          <w:tcPr>
            <w:tcW w:w="765" w:type="dxa"/>
          </w:tcPr>
          <w:p w14:paraId="33AD93D5" w14:textId="77777777" w:rsidR="00CF5CB5" w:rsidRPr="000B7DA9" w:rsidRDefault="00CF5CB5" w:rsidP="00CF5CB5">
            <w:pPr>
              <w:snapToGrid w:val="0"/>
              <w:jc w:val="both"/>
              <w:rPr>
                <w:sz w:val="22"/>
                <w:szCs w:val="22"/>
              </w:rPr>
            </w:pPr>
          </w:p>
        </w:tc>
        <w:tc>
          <w:tcPr>
            <w:tcW w:w="752" w:type="dxa"/>
          </w:tcPr>
          <w:p w14:paraId="250D2AF2" w14:textId="77777777" w:rsidR="00CF5CB5" w:rsidRPr="000B7DA9" w:rsidRDefault="00CF5CB5" w:rsidP="00CF5CB5">
            <w:pPr>
              <w:snapToGrid w:val="0"/>
              <w:jc w:val="both"/>
              <w:rPr>
                <w:sz w:val="22"/>
                <w:szCs w:val="22"/>
              </w:rPr>
            </w:pPr>
          </w:p>
        </w:tc>
        <w:tc>
          <w:tcPr>
            <w:tcW w:w="3348" w:type="dxa"/>
            <w:shd w:val="clear" w:color="auto" w:fill="auto"/>
          </w:tcPr>
          <w:p w14:paraId="05355438" w14:textId="66144F6D" w:rsidR="00CF5CB5" w:rsidRPr="000B7DA9" w:rsidRDefault="00CF5CB5" w:rsidP="00CF5CB5">
            <w:pPr>
              <w:snapToGrid w:val="0"/>
              <w:jc w:val="both"/>
              <w:rPr>
                <w:sz w:val="22"/>
                <w:szCs w:val="22"/>
              </w:rPr>
            </w:pPr>
            <w:r w:rsidRPr="000B7DA9">
              <w:rPr>
                <w:sz w:val="22"/>
                <w:szCs w:val="22"/>
              </w:rPr>
              <w:t>Боевые традиции Вооружённых Сил России.</w:t>
            </w:r>
          </w:p>
        </w:tc>
        <w:tc>
          <w:tcPr>
            <w:tcW w:w="1778" w:type="dxa"/>
          </w:tcPr>
          <w:p w14:paraId="69EC94B3" w14:textId="6A464E09" w:rsidR="00CF5CB5" w:rsidRPr="000B7DA9" w:rsidRDefault="00CF5CB5" w:rsidP="00CF5CB5">
            <w:pPr>
              <w:snapToGrid w:val="0"/>
              <w:jc w:val="center"/>
              <w:rPr>
                <w:sz w:val="22"/>
                <w:szCs w:val="22"/>
              </w:rPr>
            </w:pPr>
            <w:r w:rsidRPr="000B7DA9">
              <w:rPr>
                <w:sz w:val="22"/>
                <w:szCs w:val="22"/>
              </w:rPr>
              <w:t>Общеметодологической направленности</w:t>
            </w:r>
          </w:p>
        </w:tc>
        <w:tc>
          <w:tcPr>
            <w:tcW w:w="7441" w:type="dxa"/>
            <w:vMerge/>
          </w:tcPr>
          <w:p w14:paraId="3411853F" w14:textId="77777777" w:rsidR="00CF5CB5" w:rsidRPr="000B7DA9" w:rsidRDefault="00CF5CB5" w:rsidP="00CF5CB5">
            <w:pPr>
              <w:jc w:val="both"/>
              <w:rPr>
                <w:sz w:val="22"/>
                <w:szCs w:val="22"/>
              </w:rPr>
            </w:pPr>
          </w:p>
        </w:tc>
      </w:tr>
      <w:tr w:rsidR="008963DC" w:rsidRPr="000B7DA9" w14:paraId="3097B036" w14:textId="77777777" w:rsidTr="000B7DA9">
        <w:trPr>
          <w:trHeight w:val="325"/>
          <w:jc w:val="center"/>
        </w:trPr>
        <w:tc>
          <w:tcPr>
            <w:tcW w:w="15238" w:type="dxa"/>
            <w:gridSpan w:val="7"/>
          </w:tcPr>
          <w:p w14:paraId="637F9583" w14:textId="17CAFEDA" w:rsidR="008963DC" w:rsidRPr="000B7DA9" w:rsidRDefault="00CF5CB5" w:rsidP="008963DC">
            <w:pPr>
              <w:jc w:val="center"/>
              <w:rPr>
                <w:b/>
                <w:sz w:val="22"/>
                <w:szCs w:val="22"/>
              </w:rPr>
            </w:pPr>
            <w:r w:rsidRPr="000B7DA9">
              <w:rPr>
                <w:b/>
                <w:sz w:val="22"/>
                <w:szCs w:val="22"/>
              </w:rPr>
              <w:t>Элементы начальной военной подготовки</w:t>
            </w:r>
          </w:p>
        </w:tc>
      </w:tr>
      <w:tr w:rsidR="00CF5CB5" w:rsidRPr="000B7DA9" w14:paraId="274AC0CC" w14:textId="77777777" w:rsidTr="000B7DA9">
        <w:trPr>
          <w:trHeight w:val="325"/>
          <w:jc w:val="center"/>
        </w:trPr>
        <w:tc>
          <w:tcPr>
            <w:tcW w:w="537" w:type="dxa"/>
          </w:tcPr>
          <w:p w14:paraId="464FD77E" w14:textId="77777777" w:rsidR="00CF5CB5" w:rsidRPr="000B7DA9" w:rsidRDefault="00CF5CB5" w:rsidP="00CF5CB5">
            <w:pPr>
              <w:snapToGrid w:val="0"/>
              <w:jc w:val="both"/>
              <w:rPr>
                <w:sz w:val="22"/>
                <w:szCs w:val="22"/>
              </w:rPr>
            </w:pPr>
            <w:r w:rsidRPr="000B7DA9">
              <w:rPr>
                <w:sz w:val="22"/>
                <w:szCs w:val="22"/>
              </w:rPr>
              <w:t>24</w:t>
            </w:r>
          </w:p>
        </w:tc>
        <w:tc>
          <w:tcPr>
            <w:tcW w:w="617" w:type="dxa"/>
          </w:tcPr>
          <w:p w14:paraId="000AC861" w14:textId="77777777" w:rsidR="00CF5CB5" w:rsidRPr="000B7DA9" w:rsidRDefault="00CF5CB5" w:rsidP="00CF5CB5">
            <w:pPr>
              <w:snapToGrid w:val="0"/>
              <w:jc w:val="both"/>
              <w:rPr>
                <w:sz w:val="22"/>
                <w:szCs w:val="22"/>
              </w:rPr>
            </w:pPr>
            <w:r w:rsidRPr="000B7DA9">
              <w:rPr>
                <w:sz w:val="22"/>
                <w:szCs w:val="22"/>
              </w:rPr>
              <w:t>1</w:t>
            </w:r>
          </w:p>
        </w:tc>
        <w:tc>
          <w:tcPr>
            <w:tcW w:w="765" w:type="dxa"/>
          </w:tcPr>
          <w:p w14:paraId="38B5EF48" w14:textId="77777777" w:rsidR="00CF5CB5" w:rsidRPr="000B7DA9" w:rsidRDefault="00CF5CB5" w:rsidP="00CF5CB5">
            <w:pPr>
              <w:snapToGrid w:val="0"/>
              <w:jc w:val="both"/>
              <w:rPr>
                <w:sz w:val="22"/>
                <w:szCs w:val="22"/>
              </w:rPr>
            </w:pPr>
          </w:p>
        </w:tc>
        <w:tc>
          <w:tcPr>
            <w:tcW w:w="752" w:type="dxa"/>
          </w:tcPr>
          <w:p w14:paraId="36A95FEB" w14:textId="77777777" w:rsidR="00CF5CB5" w:rsidRPr="000B7DA9" w:rsidRDefault="00CF5CB5" w:rsidP="00CF5CB5">
            <w:pPr>
              <w:snapToGrid w:val="0"/>
              <w:jc w:val="both"/>
              <w:rPr>
                <w:sz w:val="22"/>
                <w:szCs w:val="22"/>
              </w:rPr>
            </w:pPr>
          </w:p>
        </w:tc>
        <w:tc>
          <w:tcPr>
            <w:tcW w:w="3348" w:type="dxa"/>
            <w:shd w:val="clear" w:color="auto" w:fill="auto"/>
          </w:tcPr>
          <w:p w14:paraId="76520039" w14:textId="68EAAA82" w:rsidR="00CF5CB5" w:rsidRPr="000B7DA9" w:rsidRDefault="00CF5CB5" w:rsidP="00CF5CB5">
            <w:pPr>
              <w:snapToGrid w:val="0"/>
              <w:jc w:val="both"/>
              <w:rPr>
                <w:sz w:val="22"/>
                <w:szCs w:val="22"/>
              </w:rPr>
            </w:pPr>
            <w:r w:rsidRPr="000B7DA9">
              <w:rPr>
                <w:sz w:val="22"/>
                <w:szCs w:val="22"/>
              </w:rPr>
              <w:t xml:space="preserve">Строи и управление ими. Строевые приемы и движение без оружия. </w:t>
            </w:r>
          </w:p>
        </w:tc>
        <w:tc>
          <w:tcPr>
            <w:tcW w:w="1778" w:type="dxa"/>
          </w:tcPr>
          <w:p w14:paraId="42DF903B" w14:textId="59235596" w:rsidR="00CF5CB5" w:rsidRPr="000B7DA9" w:rsidRDefault="00CF5CB5" w:rsidP="00CF5CB5">
            <w:pPr>
              <w:snapToGrid w:val="0"/>
              <w:jc w:val="center"/>
              <w:rPr>
                <w:sz w:val="22"/>
                <w:szCs w:val="22"/>
              </w:rPr>
            </w:pPr>
            <w:r w:rsidRPr="000B7DA9">
              <w:rPr>
                <w:sz w:val="22"/>
                <w:szCs w:val="22"/>
              </w:rPr>
              <w:t>Рефлексия, зачет</w:t>
            </w:r>
          </w:p>
        </w:tc>
        <w:tc>
          <w:tcPr>
            <w:tcW w:w="7441" w:type="dxa"/>
            <w:vMerge w:val="restart"/>
          </w:tcPr>
          <w:p w14:paraId="75414C7A" w14:textId="77777777" w:rsidR="00476A34" w:rsidRPr="000B7DA9" w:rsidRDefault="00476A34" w:rsidP="00476A34">
            <w:pPr>
              <w:jc w:val="both"/>
              <w:rPr>
                <w:sz w:val="22"/>
                <w:szCs w:val="22"/>
              </w:rPr>
            </w:pPr>
            <w:r w:rsidRPr="000B7DA9">
              <w:rPr>
                <w:sz w:val="22"/>
                <w:szCs w:val="22"/>
              </w:rPr>
              <w:t>–</w:t>
            </w:r>
            <w:r w:rsidRPr="000B7DA9">
              <w:rPr>
                <w:sz w:val="22"/>
                <w:szCs w:val="22"/>
              </w:rPr>
              <w:tab/>
              <w:t>Комментировать назначение Строевого устава ВС РФ;</w:t>
            </w:r>
          </w:p>
          <w:p w14:paraId="651FE532" w14:textId="77777777" w:rsidR="00476A34" w:rsidRPr="000B7DA9" w:rsidRDefault="00476A34" w:rsidP="00476A34">
            <w:pPr>
              <w:jc w:val="both"/>
              <w:rPr>
                <w:sz w:val="22"/>
                <w:szCs w:val="22"/>
              </w:rPr>
            </w:pPr>
            <w:r w:rsidRPr="000B7DA9">
              <w:rPr>
                <w:sz w:val="22"/>
                <w:szCs w:val="22"/>
              </w:rPr>
              <w:t>–</w:t>
            </w:r>
            <w:r w:rsidRPr="000B7DA9">
              <w:rPr>
                <w:sz w:val="22"/>
                <w:szCs w:val="22"/>
              </w:rPr>
              <w:tab/>
              <w:t>использовать Строевой устав ВС РФ при обучении элементам строевой подготовки;</w:t>
            </w:r>
          </w:p>
          <w:p w14:paraId="13A89931" w14:textId="77777777" w:rsidR="00476A34" w:rsidRPr="000B7DA9" w:rsidRDefault="00476A34" w:rsidP="00476A34">
            <w:pPr>
              <w:jc w:val="both"/>
              <w:rPr>
                <w:sz w:val="22"/>
                <w:szCs w:val="22"/>
              </w:rPr>
            </w:pPr>
            <w:r w:rsidRPr="000B7DA9">
              <w:rPr>
                <w:sz w:val="22"/>
                <w:szCs w:val="22"/>
              </w:rPr>
              <w:t>–</w:t>
            </w:r>
            <w:r w:rsidRPr="000B7DA9">
              <w:rPr>
                <w:sz w:val="22"/>
                <w:szCs w:val="22"/>
              </w:rPr>
              <w:tab/>
              <w:t>оперировать основными понятиями Строевого устава ВС РФ;</w:t>
            </w:r>
          </w:p>
          <w:p w14:paraId="4609A11A" w14:textId="77777777" w:rsidR="00476A34" w:rsidRPr="000B7DA9" w:rsidRDefault="00476A34" w:rsidP="00476A34">
            <w:pPr>
              <w:jc w:val="both"/>
              <w:rPr>
                <w:sz w:val="22"/>
                <w:szCs w:val="22"/>
              </w:rPr>
            </w:pPr>
            <w:r w:rsidRPr="000B7DA9">
              <w:rPr>
                <w:sz w:val="22"/>
                <w:szCs w:val="22"/>
              </w:rPr>
              <w:t>–</w:t>
            </w:r>
            <w:r w:rsidRPr="000B7DA9">
              <w:rPr>
                <w:sz w:val="22"/>
                <w:szCs w:val="22"/>
              </w:rPr>
              <w:tab/>
              <w:t>выполнять строевые приемы и движение без оружия;</w:t>
            </w:r>
          </w:p>
          <w:p w14:paraId="7A76340A" w14:textId="77777777" w:rsidR="00476A34" w:rsidRPr="000B7DA9" w:rsidRDefault="00476A34" w:rsidP="00476A34">
            <w:pPr>
              <w:jc w:val="both"/>
              <w:rPr>
                <w:sz w:val="22"/>
                <w:szCs w:val="22"/>
              </w:rPr>
            </w:pPr>
            <w:r w:rsidRPr="000B7DA9">
              <w:rPr>
                <w:sz w:val="22"/>
                <w:szCs w:val="22"/>
              </w:rPr>
              <w:t>–</w:t>
            </w:r>
            <w:r w:rsidRPr="000B7DA9">
              <w:rPr>
                <w:sz w:val="22"/>
                <w:szCs w:val="22"/>
              </w:rPr>
              <w:tab/>
              <w:t>выполнять воинское приветствие без оружия на месте и в движении, выход из строя и возвращение в строй, подход к начальнику и отход от него;</w:t>
            </w:r>
          </w:p>
          <w:p w14:paraId="23B75C6B" w14:textId="77777777" w:rsidR="00476A34" w:rsidRPr="000B7DA9" w:rsidRDefault="00476A34" w:rsidP="00476A34">
            <w:pPr>
              <w:jc w:val="both"/>
              <w:rPr>
                <w:sz w:val="22"/>
                <w:szCs w:val="22"/>
              </w:rPr>
            </w:pPr>
            <w:r w:rsidRPr="000B7DA9">
              <w:rPr>
                <w:sz w:val="22"/>
                <w:szCs w:val="22"/>
              </w:rPr>
              <w:t>–</w:t>
            </w:r>
            <w:r w:rsidRPr="000B7DA9">
              <w:rPr>
                <w:sz w:val="22"/>
                <w:szCs w:val="22"/>
              </w:rPr>
              <w:tab/>
              <w:t>выполнять строевые приемы в составе отделения на месте и в движении;</w:t>
            </w:r>
          </w:p>
          <w:p w14:paraId="4C614738" w14:textId="77777777" w:rsidR="00476A34" w:rsidRPr="000B7DA9" w:rsidRDefault="00476A34" w:rsidP="00476A34">
            <w:pPr>
              <w:jc w:val="both"/>
              <w:rPr>
                <w:sz w:val="22"/>
                <w:szCs w:val="22"/>
              </w:rPr>
            </w:pPr>
            <w:r w:rsidRPr="000B7DA9">
              <w:rPr>
                <w:sz w:val="22"/>
                <w:szCs w:val="22"/>
              </w:rPr>
              <w:t>–</w:t>
            </w:r>
            <w:r w:rsidRPr="000B7DA9">
              <w:rPr>
                <w:sz w:val="22"/>
                <w:szCs w:val="22"/>
              </w:rPr>
              <w:tab/>
              <w:t>приводить примеры команд управления строем с помощью голоса;</w:t>
            </w:r>
          </w:p>
          <w:p w14:paraId="4AF5FAB9" w14:textId="77777777" w:rsidR="00476A34" w:rsidRPr="000B7DA9" w:rsidRDefault="00476A34" w:rsidP="00476A34">
            <w:pPr>
              <w:jc w:val="both"/>
              <w:rPr>
                <w:sz w:val="22"/>
                <w:szCs w:val="22"/>
              </w:rPr>
            </w:pPr>
            <w:r w:rsidRPr="000B7DA9">
              <w:rPr>
                <w:sz w:val="22"/>
                <w:szCs w:val="22"/>
              </w:rPr>
              <w:t>–</w:t>
            </w:r>
            <w:r w:rsidRPr="000B7DA9">
              <w:rPr>
                <w:sz w:val="22"/>
                <w:szCs w:val="22"/>
              </w:rPr>
              <w:tab/>
              <w:t>описывать назначение, боевые свойства и общее устройство автомата Калашникова;</w:t>
            </w:r>
          </w:p>
          <w:p w14:paraId="59A05AB4" w14:textId="77777777" w:rsidR="00476A34" w:rsidRPr="000B7DA9" w:rsidRDefault="00476A34" w:rsidP="00476A34">
            <w:pPr>
              <w:jc w:val="both"/>
              <w:rPr>
                <w:sz w:val="22"/>
                <w:szCs w:val="22"/>
              </w:rPr>
            </w:pPr>
            <w:r w:rsidRPr="000B7DA9">
              <w:rPr>
                <w:sz w:val="22"/>
                <w:szCs w:val="22"/>
              </w:rPr>
              <w:t>–</w:t>
            </w:r>
            <w:r w:rsidRPr="000B7DA9">
              <w:rPr>
                <w:sz w:val="22"/>
                <w:szCs w:val="22"/>
              </w:rPr>
              <w:tab/>
              <w:t>выполнять неполную разборку и сборку автомата Калашникова для чистки и смазки;</w:t>
            </w:r>
            <w:r w:rsidRPr="000B7DA9">
              <w:rPr>
                <w:sz w:val="22"/>
                <w:szCs w:val="22"/>
              </w:rPr>
              <w:tab/>
            </w:r>
          </w:p>
          <w:p w14:paraId="77C4A0E0" w14:textId="77777777" w:rsidR="00476A34" w:rsidRPr="000B7DA9" w:rsidRDefault="00476A34" w:rsidP="00476A34">
            <w:pPr>
              <w:jc w:val="both"/>
              <w:rPr>
                <w:sz w:val="22"/>
                <w:szCs w:val="22"/>
              </w:rPr>
            </w:pPr>
            <w:r w:rsidRPr="000B7DA9">
              <w:rPr>
                <w:sz w:val="22"/>
                <w:szCs w:val="22"/>
              </w:rPr>
              <w:t>–</w:t>
            </w:r>
            <w:r w:rsidRPr="000B7DA9">
              <w:rPr>
                <w:sz w:val="22"/>
                <w:szCs w:val="22"/>
              </w:rPr>
              <w:tab/>
              <w:t>описывать порядок хранения автомата;</w:t>
            </w:r>
          </w:p>
          <w:p w14:paraId="4D5CAA62" w14:textId="77777777" w:rsidR="00476A34" w:rsidRPr="000B7DA9" w:rsidRDefault="00476A34" w:rsidP="00476A34">
            <w:pPr>
              <w:jc w:val="both"/>
              <w:rPr>
                <w:sz w:val="22"/>
                <w:szCs w:val="22"/>
              </w:rPr>
            </w:pPr>
            <w:r w:rsidRPr="000B7DA9">
              <w:rPr>
                <w:sz w:val="22"/>
                <w:szCs w:val="22"/>
              </w:rPr>
              <w:t>–</w:t>
            </w:r>
            <w:r w:rsidRPr="000B7DA9">
              <w:rPr>
                <w:sz w:val="22"/>
                <w:szCs w:val="22"/>
              </w:rPr>
              <w:tab/>
              <w:t>различать составляющие патрона;</w:t>
            </w:r>
          </w:p>
          <w:p w14:paraId="770158ED" w14:textId="77777777" w:rsidR="00476A34" w:rsidRPr="000B7DA9" w:rsidRDefault="00476A34" w:rsidP="00476A34">
            <w:pPr>
              <w:jc w:val="both"/>
              <w:rPr>
                <w:sz w:val="22"/>
                <w:szCs w:val="22"/>
              </w:rPr>
            </w:pPr>
            <w:r w:rsidRPr="000B7DA9">
              <w:rPr>
                <w:sz w:val="22"/>
                <w:szCs w:val="22"/>
              </w:rPr>
              <w:t>–</w:t>
            </w:r>
            <w:r w:rsidRPr="000B7DA9">
              <w:rPr>
                <w:sz w:val="22"/>
                <w:szCs w:val="22"/>
              </w:rPr>
              <w:tab/>
              <w:t>снаряжать магазин патронами;</w:t>
            </w:r>
          </w:p>
          <w:p w14:paraId="09BD6873" w14:textId="77777777" w:rsidR="00476A34" w:rsidRPr="000B7DA9" w:rsidRDefault="00476A34" w:rsidP="00476A34">
            <w:pPr>
              <w:jc w:val="both"/>
              <w:rPr>
                <w:sz w:val="22"/>
                <w:szCs w:val="22"/>
              </w:rPr>
            </w:pPr>
            <w:r w:rsidRPr="000B7DA9">
              <w:rPr>
                <w:sz w:val="22"/>
                <w:szCs w:val="22"/>
              </w:rPr>
              <w:t>–</w:t>
            </w:r>
            <w:r w:rsidRPr="000B7DA9">
              <w:rPr>
                <w:sz w:val="22"/>
                <w:szCs w:val="22"/>
              </w:rPr>
              <w:tab/>
              <w:t>выполнять меры безопасности при обращении с автоматом Калашникова и патронами в повседневной жизнедеятельности и при проведении стрельб;</w:t>
            </w:r>
          </w:p>
          <w:p w14:paraId="425CAA11" w14:textId="77777777" w:rsidR="00476A34" w:rsidRPr="000B7DA9" w:rsidRDefault="00476A34" w:rsidP="00476A34">
            <w:pPr>
              <w:jc w:val="both"/>
              <w:rPr>
                <w:sz w:val="22"/>
                <w:szCs w:val="22"/>
              </w:rPr>
            </w:pPr>
            <w:r w:rsidRPr="000B7DA9">
              <w:rPr>
                <w:sz w:val="22"/>
                <w:szCs w:val="22"/>
              </w:rPr>
              <w:t>–</w:t>
            </w:r>
            <w:r w:rsidRPr="000B7DA9">
              <w:rPr>
                <w:sz w:val="22"/>
                <w:szCs w:val="22"/>
              </w:rPr>
              <w:tab/>
              <w:t>описывать явление выстрела и его практическое значение;</w:t>
            </w:r>
          </w:p>
          <w:p w14:paraId="77F5210B" w14:textId="77777777" w:rsidR="00476A34" w:rsidRPr="000B7DA9" w:rsidRDefault="00476A34" w:rsidP="00476A34">
            <w:pPr>
              <w:jc w:val="both"/>
              <w:rPr>
                <w:sz w:val="22"/>
                <w:szCs w:val="22"/>
              </w:rPr>
            </w:pPr>
            <w:r w:rsidRPr="000B7DA9">
              <w:rPr>
                <w:sz w:val="22"/>
                <w:szCs w:val="22"/>
              </w:rPr>
              <w:t>–</w:t>
            </w:r>
            <w:r w:rsidRPr="000B7DA9">
              <w:rPr>
                <w:sz w:val="22"/>
                <w:szCs w:val="22"/>
              </w:rPr>
              <w:tab/>
              <w:t>объяснять значение начальной скорости пули, траектории полета пули, пробивного и убойного действия пули при поражении противника;</w:t>
            </w:r>
          </w:p>
          <w:p w14:paraId="12019F28" w14:textId="77777777" w:rsidR="00476A34" w:rsidRPr="000B7DA9" w:rsidRDefault="00476A34" w:rsidP="00476A34">
            <w:pPr>
              <w:jc w:val="both"/>
              <w:rPr>
                <w:sz w:val="22"/>
                <w:szCs w:val="22"/>
              </w:rPr>
            </w:pPr>
            <w:r w:rsidRPr="000B7DA9">
              <w:rPr>
                <w:sz w:val="22"/>
                <w:szCs w:val="22"/>
              </w:rPr>
              <w:lastRenderedPageBreak/>
              <w:t>–</w:t>
            </w:r>
            <w:r w:rsidRPr="000B7DA9">
              <w:rPr>
                <w:sz w:val="22"/>
                <w:szCs w:val="22"/>
              </w:rPr>
              <w:tab/>
              <w:t>объяснять влияние отдачи оружия на результат выстрела;</w:t>
            </w:r>
          </w:p>
          <w:p w14:paraId="63437442" w14:textId="77777777" w:rsidR="00476A34" w:rsidRPr="000B7DA9" w:rsidRDefault="00476A34" w:rsidP="00476A34">
            <w:pPr>
              <w:jc w:val="both"/>
              <w:rPr>
                <w:sz w:val="22"/>
                <w:szCs w:val="22"/>
              </w:rPr>
            </w:pPr>
            <w:r w:rsidRPr="000B7DA9">
              <w:rPr>
                <w:sz w:val="22"/>
                <w:szCs w:val="22"/>
              </w:rPr>
              <w:t>–</w:t>
            </w:r>
            <w:r w:rsidRPr="000B7DA9">
              <w:rPr>
                <w:sz w:val="22"/>
                <w:szCs w:val="22"/>
              </w:rPr>
              <w:tab/>
              <w:t>выбирать прицел и правильную точку прицеливания для стрельбы по неподвижным целям;</w:t>
            </w:r>
          </w:p>
          <w:p w14:paraId="2DCFE0B1" w14:textId="77777777" w:rsidR="00476A34" w:rsidRPr="000B7DA9" w:rsidRDefault="00476A34" w:rsidP="00476A34">
            <w:pPr>
              <w:jc w:val="both"/>
              <w:rPr>
                <w:sz w:val="22"/>
                <w:szCs w:val="22"/>
              </w:rPr>
            </w:pPr>
            <w:r w:rsidRPr="000B7DA9">
              <w:rPr>
                <w:sz w:val="22"/>
                <w:szCs w:val="22"/>
              </w:rPr>
              <w:t>–</w:t>
            </w:r>
            <w:r w:rsidRPr="000B7DA9">
              <w:rPr>
                <w:sz w:val="22"/>
                <w:szCs w:val="22"/>
              </w:rPr>
              <w:tab/>
              <w:t>объяснять ошибки прицеливания по результатам стрельбы;</w:t>
            </w:r>
          </w:p>
          <w:p w14:paraId="1AEBC28A" w14:textId="77777777" w:rsidR="00476A34" w:rsidRPr="000B7DA9" w:rsidRDefault="00476A34" w:rsidP="00476A34">
            <w:pPr>
              <w:jc w:val="both"/>
              <w:rPr>
                <w:sz w:val="22"/>
                <w:szCs w:val="22"/>
              </w:rPr>
            </w:pPr>
            <w:r w:rsidRPr="000B7DA9">
              <w:rPr>
                <w:sz w:val="22"/>
                <w:szCs w:val="22"/>
              </w:rPr>
              <w:t>–</w:t>
            </w:r>
            <w:r w:rsidRPr="000B7DA9">
              <w:rPr>
                <w:sz w:val="22"/>
                <w:szCs w:val="22"/>
              </w:rPr>
              <w:tab/>
              <w:t>выполнять изготовку к стрельбе;</w:t>
            </w:r>
          </w:p>
          <w:p w14:paraId="15ACF549" w14:textId="6192F29C" w:rsidR="00CF5CB5" w:rsidRPr="000B7DA9" w:rsidRDefault="00476A34" w:rsidP="00476A34">
            <w:pPr>
              <w:jc w:val="both"/>
              <w:rPr>
                <w:sz w:val="22"/>
                <w:szCs w:val="22"/>
              </w:rPr>
            </w:pPr>
            <w:r w:rsidRPr="000B7DA9">
              <w:rPr>
                <w:sz w:val="22"/>
                <w:szCs w:val="22"/>
              </w:rPr>
              <w:t>–</w:t>
            </w:r>
            <w:r w:rsidRPr="000B7DA9">
              <w:rPr>
                <w:sz w:val="22"/>
                <w:szCs w:val="22"/>
              </w:rPr>
              <w:tab/>
              <w:t>производить стрельбу;</w:t>
            </w:r>
          </w:p>
        </w:tc>
      </w:tr>
      <w:tr w:rsidR="00CF5CB5" w:rsidRPr="000B7DA9" w14:paraId="66DD51F4" w14:textId="77777777" w:rsidTr="000B7DA9">
        <w:trPr>
          <w:trHeight w:val="325"/>
          <w:jc w:val="center"/>
        </w:trPr>
        <w:tc>
          <w:tcPr>
            <w:tcW w:w="537" w:type="dxa"/>
          </w:tcPr>
          <w:p w14:paraId="5F26EF5E" w14:textId="77777777" w:rsidR="00CF5CB5" w:rsidRPr="000B7DA9" w:rsidRDefault="00CF5CB5" w:rsidP="00CF5CB5">
            <w:pPr>
              <w:snapToGrid w:val="0"/>
              <w:jc w:val="both"/>
              <w:rPr>
                <w:sz w:val="22"/>
                <w:szCs w:val="22"/>
              </w:rPr>
            </w:pPr>
            <w:r w:rsidRPr="000B7DA9">
              <w:rPr>
                <w:sz w:val="22"/>
                <w:szCs w:val="22"/>
              </w:rPr>
              <w:t>25</w:t>
            </w:r>
          </w:p>
        </w:tc>
        <w:tc>
          <w:tcPr>
            <w:tcW w:w="617" w:type="dxa"/>
          </w:tcPr>
          <w:p w14:paraId="73B9CE73" w14:textId="77777777" w:rsidR="00CF5CB5" w:rsidRPr="000B7DA9" w:rsidRDefault="00CF5CB5" w:rsidP="00CF5CB5">
            <w:pPr>
              <w:snapToGrid w:val="0"/>
              <w:jc w:val="both"/>
              <w:rPr>
                <w:sz w:val="22"/>
                <w:szCs w:val="22"/>
              </w:rPr>
            </w:pPr>
            <w:r w:rsidRPr="000B7DA9">
              <w:rPr>
                <w:sz w:val="22"/>
                <w:szCs w:val="22"/>
              </w:rPr>
              <w:t>1</w:t>
            </w:r>
          </w:p>
        </w:tc>
        <w:tc>
          <w:tcPr>
            <w:tcW w:w="765" w:type="dxa"/>
          </w:tcPr>
          <w:p w14:paraId="3A3201CC" w14:textId="77777777" w:rsidR="00CF5CB5" w:rsidRPr="000B7DA9" w:rsidRDefault="00CF5CB5" w:rsidP="00CF5CB5">
            <w:pPr>
              <w:snapToGrid w:val="0"/>
              <w:jc w:val="both"/>
              <w:rPr>
                <w:sz w:val="22"/>
                <w:szCs w:val="22"/>
              </w:rPr>
            </w:pPr>
          </w:p>
        </w:tc>
        <w:tc>
          <w:tcPr>
            <w:tcW w:w="752" w:type="dxa"/>
          </w:tcPr>
          <w:p w14:paraId="2B7BB7DE" w14:textId="77777777" w:rsidR="00CF5CB5" w:rsidRPr="000B7DA9" w:rsidRDefault="00CF5CB5" w:rsidP="00CF5CB5">
            <w:pPr>
              <w:snapToGrid w:val="0"/>
              <w:jc w:val="both"/>
              <w:rPr>
                <w:sz w:val="22"/>
                <w:szCs w:val="22"/>
              </w:rPr>
            </w:pPr>
          </w:p>
        </w:tc>
        <w:tc>
          <w:tcPr>
            <w:tcW w:w="3348" w:type="dxa"/>
            <w:shd w:val="clear" w:color="auto" w:fill="auto"/>
          </w:tcPr>
          <w:p w14:paraId="4449816F" w14:textId="3AF0D909" w:rsidR="00CF5CB5" w:rsidRPr="000B7DA9" w:rsidRDefault="00CF5CB5" w:rsidP="00CF5CB5">
            <w:pPr>
              <w:snapToGrid w:val="0"/>
              <w:jc w:val="both"/>
              <w:rPr>
                <w:sz w:val="22"/>
                <w:szCs w:val="22"/>
              </w:rPr>
            </w:pPr>
            <w:r w:rsidRPr="000B7DA9">
              <w:rPr>
                <w:sz w:val="22"/>
                <w:szCs w:val="22"/>
              </w:rPr>
              <w:t xml:space="preserve">Выполнение воинского приветствия без оружия на месте и в движении, выход из строя и возвращение в строй. </w:t>
            </w:r>
          </w:p>
        </w:tc>
        <w:tc>
          <w:tcPr>
            <w:tcW w:w="1778" w:type="dxa"/>
          </w:tcPr>
          <w:p w14:paraId="52F76B98" w14:textId="1B449D3A" w:rsidR="00CF5CB5" w:rsidRPr="000B7DA9" w:rsidRDefault="00CF5CB5" w:rsidP="00CF5CB5">
            <w:pPr>
              <w:snapToGrid w:val="0"/>
              <w:jc w:val="center"/>
              <w:rPr>
                <w:sz w:val="22"/>
                <w:szCs w:val="22"/>
              </w:rPr>
            </w:pPr>
            <w:r w:rsidRPr="000B7DA9">
              <w:rPr>
                <w:sz w:val="22"/>
                <w:szCs w:val="22"/>
              </w:rPr>
              <w:t>Открытие новых знаний</w:t>
            </w:r>
          </w:p>
        </w:tc>
        <w:tc>
          <w:tcPr>
            <w:tcW w:w="7441" w:type="dxa"/>
            <w:vMerge/>
          </w:tcPr>
          <w:p w14:paraId="78E7921D" w14:textId="4488DC05" w:rsidR="00CF5CB5" w:rsidRPr="000B7DA9" w:rsidRDefault="00CF5CB5" w:rsidP="00CF5CB5">
            <w:pPr>
              <w:jc w:val="both"/>
              <w:rPr>
                <w:sz w:val="22"/>
                <w:szCs w:val="22"/>
              </w:rPr>
            </w:pPr>
          </w:p>
        </w:tc>
      </w:tr>
      <w:tr w:rsidR="00CF5CB5" w:rsidRPr="000B7DA9" w14:paraId="1B16AF3E" w14:textId="77777777" w:rsidTr="000B7DA9">
        <w:trPr>
          <w:trHeight w:val="325"/>
          <w:jc w:val="center"/>
        </w:trPr>
        <w:tc>
          <w:tcPr>
            <w:tcW w:w="537" w:type="dxa"/>
          </w:tcPr>
          <w:p w14:paraId="539DDB60" w14:textId="77777777" w:rsidR="00CF5CB5" w:rsidRPr="000B7DA9" w:rsidRDefault="00CF5CB5" w:rsidP="00CF5CB5">
            <w:pPr>
              <w:snapToGrid w:val="0"/>
              <w:jc w:val="both"/>
              <w:rPr>
                <w:sz w:val="22"/>
                <w:szCs w:val="22"/>
              </w:rPr>
            </w:pPr>
            <w:r w:rsidRPr="000B7DA9">
              <w:rPr>
                <w:sz w:val="22"/>
                <w:szCs w:val="22"/>
              </w:rPr>
              <w:t>26</w:t>
            </w:r>
          </w:p>
        </w:tc>
        <w:tc>
          <w:tcPr>
            <w:tcW w:w="617" w:type="dxa"/>
          </w:tcPr>
          <w:p w14:paraId="69F5D4A1" w14:textId="77777777" w:rsidR="00CF5CB5" w:rsidRPr="000B7DA9" w:rsidRDefault="00CF5CB5" w:rsidP="00CF5CB5">
            <w:pPr>
              <w:snapToGrid w:val="0"/>
              <w:jc w:val="both"/>
              <w:rPr>
                <w:sz w:val="22"/>
                <w:szCs w:val="22"/>
              </w:rPr>
            </w:pPr>
            <w:r w:rsidRPr="000B7DA9">
              <w:rPr>
                <w:sz w:val="22"/>
                <w:szCs w:val="22"/>
              </w:rPr>
              <w:t>2</w:t>
            </w:r>
          </w:p>
        </w:tc>
        <w:tc>
          <w:tcPr>
            <w:tcW w:w="765" w:type="dxa"/>
          </w:tcPr>
          <w:p w14:paraId="16EB0DC4" w14:textId="77777777" w:rsidR="00CF5CB5" w:rsidRPr="000B7DA9" w:rsidRDefault="00CF5CB5" w:rsidP="00CF5CB5">
            <w:pPr>
              <w:snapToGrid w:val="0"/>
              <w:jc w:val="both"/>
              <w:rPr>
                <w:sz w:val="22"/>
                <w:szCs w:val="22"/>
              </w:rPr>
            </w:pPr>
          </w:p>
        </w:tc>
        <w:tc>
          <w:tcPr>
            <w:tcW w:w="752" w:type="dxa"/>
          </w:tcPr>
          <w:p w14:paraId="527BD38C" w14:textId="77777777" w:rsidR="00CF5CB5" w:rsidRPr="000B7DA9" w:rsidRDefault="00CF5CB5" w:rsidP="00CF5CB5">
            <w:pPr>
              <w:snapToGrid w:val="0"/>
              <w:jc w:val="both"/>
              <w:rPr>
                <w:sz w:val="22"/>
                <w:szCs w:val="22"/>
              </w:rPr>
            </w:pPr>
          </w:p>
        </w:tc>
        <w:tc>
          <w:tcPr>
            <w:tcW w:w="3348" w:type="dxa"/>
            <w:shd w:val="clear" w:color="auto" w:fill="auto"/>
          </w:tcPr>
          <w:p w14:paraId="736F764D" w14:textId="069708D1" w:rsidR="00CF5CB5" w:rsidRPr="000B7DA9" w:rsidRDefault="00CF5CB5" w:rsidP="00CF5CB5">
            <w:pPr>
              <w:snapToGrid w:val="0"/>
              <w:jc w:val="both"/>
              <w:rPr>
                <w:sz w:val="22"/>
                <w:szCs w:val="22"/>
              </w:rPr>
            </w:pPr>
            <w:r w:rsidRPr="000B7DA9">
              <w:rPr>
                <w:sz w:val="22"/>
                <w:szCs w:val="22"/>
              </w:rPr>
              <w:t>Подход к начальнику и отход от него. Строи отделения.</w:t>
            </w:r>
          </w:p>
        </w:tc>
        <w:tc>
          <w:tcPr>
            <w:tcW w:w="1778" w:type="dxa"/>
          </w:tcPr>
          <w:p w14:paraId="161A5D03" w14:textId="50FCFD84" w:rsidR="00CF5CB5" w:rsidRPr="000B7DA9" w:rsidRDefault="00CF5CB5" w:rsidP="00CF5CB5">
            <w:pPr>
              <w:snapToGrid w:val="0"/>
              <w:jc w:val="center"/>
              <w:rPr>
                <w:sz w:val="22"/>
                <w:szCs w:val="22"/>
              </w:rPr>
            </w:pPr>
            <w:r w:rsidRPr="000B7DA9">
              <w:rPr>
                <w:sz w:val="22"/>
                <w:szCs w:val="22"/>
              </w:rPr>
              <w:t>Общеметодологической направленности</w:t>
            </w:r>
          </w:p>
        </w:tc>
        <w:tc>
          <w:tcPr>
            <w:tcW w:w="7441" w:type="dxa"/>
            <w:vMerge/>
          </w:tcPr>
          <w:p w14:paraId="0C6F0B71" w14:textId="07082309" w:rsidR="00CF5CB5" w:rsidRPr="000B7DA9" w:rsidRDefault="00CF5CB5" w:rsidP="00CF5CB5">
            <w:pPr>
              <w:jc w:val="both"/>
              <w:rPr>
                <w:sz w:val="22"/>
                <w:szCs w:val="22"/>
              </w:rPr>
            </w:pPr>
          </w:p>
        </w:tc>
      </w:tr>
      <w:tr w:rsidR="00CF5CB5" w:rsidRPr="000B7DA9" w14:paraId="631B5068" w14:textId="77777777" w:rsidTr="000B7DA9">
        <w:trPr>
          <w:trHeight w:val="325"/>
          <w:jc w:val="center"/>
        </w:trPr>
        <w:tc>
          <w:tcPr>
            <w:tcW w:w="537" w:type="dxa"/>
          </w:tcPr>
          <w:p w14:paraId="5DA23057" w14:textId="77777777" w:rsidR="00CF5CB5" w:rsidRPr="000B7DA9" w:rsidRDefault="00CF5CB5" w:rsidP="00CF5CB5">
            <w:pPr>
              <w:snapToGrid w:val="0"/>
              <w:jc w:val="both"/>
              <w:rPr>
                <w:sz w:val="22"/>
                <w:szCs w:val="22"/>
              </w:rPr>
            </w:pPr>
            <w:r w:rsidRPr="000B7DA9">
              <w:rPr>
                <w:sz w:val="22"/>
                <w:szCs w:val="22"/>
              </w:rPr>
              <w:t>27</w:t>
            </w:r>
          </w:p>
        </w:tc>
        <w:tc>
          <w:tcPr>
            <w:tcW w:w="617" w:type="dxa"/>
          </w:tcPr>
          <w:p w14:paraId="32257371" w14:textId="77777777" w:rsidR="00CF5CB5" w:rsidRPr="000B7DA9" w:rsidRDefault="00CF5CB5" w:rsidP="00CF5CB5">
            <w:pPr>
              <w:snapToGrid w:val="0"/>
              <w:jc w:val="both"/>
              <w:rPr>
                <w:sz w:val="22"/>
                <w:szCs w:val="22"/>
              </w:rPr>
            </w:pPr>
            <w:r w:rsidRPr="000B7DA9">
              <w:rPr>
                <w:sz w:val="22"/>
                <w:szCs w:val="22"/>
              </w:rPr>
              <w:t>1</w:t>
            </w:r>
          </w:p>
        </w:tc>
        <w:tc>
          <w:tcPr>
            <w:tcW w:w="765" w:type="dxa"/>
          </w:tcPr>
          <w:p w14:paraId="61CA76DD" w14:textId="77777777" w:rsidR="00CF5CB5" w:rsidRPr="000B7DA9" w:rsidRDefault="00CF5CB5" w:rsidP="00CF5CB5">
            <w:pPr>
              <w:snapToGrid w:val="0"/>
              <w:jc w:val="both"/>
              <w:rPr>
                <w:sz w:val="22"/>
                <w:szCs w:val="22"/>
              </w:rPr>
            </w:pPr>
          </w:p>
        </w:tc>
        <w:tc>
          <w:tcPr>
            <w:tcW w:w="752" w:type="dxa"/>
          </w:tcPr>
          <w:p w14:paraId="2F3EDAB2" w14:textId="77777777" w:rsidR="00CF5CB5" w:rsidRPr="000B7DA9" w:rsidRDefault="00CF5CB5" w:rsidP="00CF5CB5">
            <w:pPr>
              <w:snapToGrid w:val="0"/>
              <w:jc w:val="both"/>
              <w:rPr>
                <w:sz w:val="22"/>
                <w:szCs w:val="22"/>
              </w:rPr>
            </w:pPr>
          </w:p>
        </w:tc>
        <w:tc>
          <w:tcPr>
            <w:tcW w:w="3348" w:type="dxa"/>
            <w:shd w:val="clear" w:color="auto" w:fill="auto"/>
          </w:tcPr>
          <w:p w14:paraId="1958B369" w14:textId="28A016BB" w:rsidR="00CF5CB5" w:rsidRPr="000B7DA9" w:rsidRDefault="00CF5CB5" w:rsidP="00CF5CB5">
            <w:pPr>
              <w:snapToGrid w:val="0"/>
              <w:jc w:val="both"/>
              <w:rPr>
                <w:sz w:val="22"/>
                <w:szCs w:val="22"/>
              </w:rPr>
            </w:pPr>
            <w:r w:rsidRPr="000B7DA9">
              <w:rPr>
                <w:sz w:val="22"/>
                <w:szCs w:val="22"/>
              </w:rPr>
              <w:t xml:space="preserve">Назначение, боевые свойства и общее устройство автомата Калашникова. Работа частей и механизмов автомата Калашникова при стрельбе. Неполная разборка и сборка автомата Калашникова для чистки и смазки. Хранение автомата Калашникова. </w:t>
            </w:r>
          </w:p>
        </w:tc>
        <w:tc>
          <w:tcPr>
            <w:tcW w:w="1778" w:type="dxa"/>
          </w:tcPr>
          <w:p w14:paraId="7AE78753" w14:textId="63F9E90C" w:rsidR="00CF5CB5" w:rsidRPr="000B7DA9" w:rsidRDefault="00CF5CB5" w:rsidP="00CF5CB5">
            <w:pPr>
              <w:snapToGrid w:val="0"/>
              <w:jc w:val="center"/>
              <w:rPr>
                <w:sz w:val="22"/>
                <w:szCs w:val="22"/>
              </w:rPr>
            </w:pPr>
            <w:r w:rsidRPr="000B7DA9">
              <w:rPr>
                <w:sz w:val="22"/>
                <w:szCs w:val="22"/>
              </w:rPr>
              <w:t>Общеметодологической направленности</w:t>
            </w:r>
          </w:p>
        </w:tc>
        <w:tc>
          <w:tcPr>
            <w:tcW w:w="7441" w:type="dxa"/>
            <w:vMerge/>
          </w:tcPr>
          <w:p w14:paraId="1F3F8699" w14:textId="1F5EA953" w:rsidR="00CF5CB5" w:rsidRPr="000B7DA9" w:rsidRDefault="00CF5CB5" w:rsidP="00CF5CB5">
            <w:pPr>
              <w:jc w:val="both"/>
              <w:rPr>
                <w:sz w:val="22"/>
                <w:szCs w:val="22"/>
              </w:rPr>
            </w:pPr>
          </w:p>
        </w:tc>
      </w:tr>
      <w:tr w:rsidR="00CF5CB5" w:rsidRPr="000B7DA9" w14:paraId="50AB4D38" w14:textId="77777777" w:rsidTr="000B7DA9">
        <w:trPr>
          <w:trHeight w:val="325"/>
          <w:jc w:val="center"/>
        </w:trPr>
        <w:tc>
          <w:tcPr>
            <w:tcW w:w="537" w:type="dxa"/>
          </w:tcPr>
          <w:p w14:paraId="29E881CB" w14:textId="77777777" w:rsidR="00CF5CB5" w:rsidRPr="000B7DA9" w:rsidRDefault="00CF5CB5" w:rsidP="00CF5CB5">
            <w:pPr>
              <w:snapToGrid w:val="0"/>
              <w:jc w:val="both"/>
              <w:rPr>
                <w:sz w:val="22"/>
                <w:szCs w:val="22"/>
              </w:rPr>
            </w:pPr>
            <w:r w:rsidRPr="000B7DA9">
              <w:rPr>
                <w:sz w:val="22"/>
                <w:szCs w:val="22"/>
              </w:rPr>
              <w:t>28</w:t>
            </w:r>
          </w:p>
        </w:tc>
        <w:tc>
          <w:tcPr>
            <w:tcW w:w="617" w:type="dxa"/>
          </w:tcPr>
          <w:p w14:paraId="57C824AF" w14:textId="77777777" w:rsidR="00CF5CB5" w:rsidRPr="000B7DA9" w:rsidRDefault="00CF5CB5" w:rsidP="00CF5CB5">
            <w:pPr>
              <w:snapToGrid w:val="0"/>
              <w:jc w:val="both"/>
              <w:rPr>
                <w:sz w:val="22"/>
                <w:szCs w:val="22"/>
              </w:rPr>
            </w:pPr>
            <w:r w:rsidRPr="000B7DA9">
              <w:rPr>
                <w:sz w:val="22"/>
                <w:szCs w:val="22"/>
              </w:rPr>
              <w:t>2</w:t>
            </w:r>
          </w:p>
        </w:tc>
        <w:tc>
          <w:tcPr>
            <w:tcW w:w="765" w:type="dxa"/>
          </w:tcPr>
          <w:p w14:paraId="3434228B" w14:textId="77777777" w:rsidR="00CF5CB5" w:rsidRPr="000B7DA9" w:rsidRDefault="00CF5CB5" w:rsidP="00CF5CB5">
            <w:pPr>
              <w:snapToGrid w:val="0"/>
              <w:jc w:val="both"/>
              <w:rPr>
                <w:sz w:val="22"/>
                <w:szCs w:val="22"/>
              </w:rPr>
            </w:pPr>
          </w:p>
        </w:tc>
        <w:tc>
          <w:tcPr>
            <w:tcW w:w="752" w:type="dxa"/>
          </w:tcPr>
          <w:p w14:paraId="4F1E0796" w14:textId="77777777" w:rsidR="00CF5CB5" w:rsidRPr="000B7DA9" w:rsidRDefault="00CF5CB5" w:rsidP="00CF5CB5">
            <w:pPr>
              <w:snapToGrid w:val="0"/>
              <w:jc w:val="both"/>
              <w:rPr>
                <w:sz w:val="22"/>
                <w:szCs w:val="22"/>
              </w:rPr>
            </w:pPr>
          </w:p>
        </w:tc>
        <w:tc>
          <w:tcPr>
            <w:tcW w:w="3348" w:type="dxa"/>
            <w:shd w:val="clear" w:color="auto" w:fill="auto"/>
          </w:tcPr>
          <w:p w14:paraId="4E15DE35" w14:textId="056C7BE3" w:rsidR="00CF5CB5" w:rsidRPr="000B7DA9" w:rsidRDefault="00CF5CB5" w:rsidP="00CF5CB5">
            <w:pPr>
              <w:snapToGrid w:val="0"/>
              <w:jc w:val="both"/>
              <w:rPr>
                <w:sz w:val="22"/>
                <w:szCs w:val="22"/>
              </w:rPr>
            </w:pPr>
            <w:r w:rsidRPr="000B7DA9">
              <w:rPr>
                <w:sz w:val="22"/>
                <w:szCs w:val="22"/>
              </w:rPr>
              <w:t xml:space="preserve">Устройство патрона. Меры безопасности при обращении с автоматом Калашникова и патронами в повседневной жизнедеятельности и при </w:t>
            </w:r>
            <w:r w:rsidRPr="000B7DA9">
              <w:rPr>
                <w:sz w:val="22"/>
                <w:szCs w:val="22"/>
              </w:rPr>
              <w:lastRenderedPageBreak/>
              <w:t xml:space="preserve">проведении стрельб. </w:t>
            </w:r>
          </w:p>
        </w:tc>
        <w:tc>
          <w:tcPr>
            <w:tcW w:w="1778" w:type="dxa"/>
          </w:tcPr>
          <w:p w14:paraId="37FA737E" w14:textId="4012F293" w:rsidR="00CF5CB5" w:rsidRPr="000B7DA9" w:rsidRDefault="00CF5CB5" w:rsidP="00CF5CB5">
            <w:pPr>
              <w:snapToGrid w:val="0"/>
              <w:jc w:val="center"/>
              <w:rPr>
                <w:sz w:val="22"/>
                <w:szCs w:val="22"/>
              </w:rPr>
            </w:pPr>
            <w:r w:rsidRPr="000B7DA9">
              <w:rPr>
                <w:sz w:val="22"/>
                <w:szCs w:val="22"/>
              </w:rPr>
              <w:lastRenderedPageBreak/>
              <w:t>Общеметодологической направленности</w:t>
            </w:r>
          </w:p>
        </w:tc>
        <w:tc>
          <w:tcPr>
            <w:tcW w:w="7441" w:type="dxa"/>
            <w:vMerge/>
          </w:tcPr>
          <w:p w14:paraId="1E2D7341" w14:textId="77FEA43C" w:rsidR="00CF5CB5" w:rsidRPr="000B7DA9" w:rsidRDefault="00CF5CB5" w:rsidP="00CF5CB5">
            <w:pPr>
              <w:jc w:val="both"/>
              <w:rPr>
                <w:sz w:val="22"/>
                <w:szCs w:val="22"/>
              </w:rPr>
            </w:pPr>
          </w:p>
        </w:tc>
      </w:tr>
      <w:tr w:rsidR="00CF5CB5" w:rsidRPr="000B7DA9" w14:paraId="2541B794" w14:textId="77777777" w:rsidTr="000B7DA9">
        <w:trPr>
          <w:trHeight w:val="325"/>
          <w:jc w:val="center"/>
        </w:trPr>
        <w:tc>
          <w:tcPr>
            <w:tcW w:w="537" w:type="dxa"/>
          </w:tcPr>
          <w:p w14:paraId="1E5CA53B" w14:textId="77777777" w:rsidR="00CF5CB5" w:rsidRPr="000B7DA9" w:rsidRDefault="00CF5CB5" w:rsidP="00CF5CB5">
            <w:pPr>
              <w:snapToGrid w:val="0"/>
              <w:jc w:val="both"/>
              <w:rPr>
                <w:sz w:val="22"/>
                <w:szCs w:val="22"/>
              </w:rPr>
            </w:pPr>
            <w:r w:rsidRPr="000B7DA9">
              <w:rPr>
                <w:sz w:val="22"/>
                <w:szCs w:val="22"/>
              </w:rPr>
              <w:t>29</w:t>
            </w:r>
          </w:p>
        </w:tc>
        <w:tc>
          <w:tcPr>
            <w:tcW w:w="617" w:type="dxa"/>
          </w:tcPr>
          <w:p w14:paraId="633B9888" w14:textId="77777777" w:rsidR="00CF5CB5" w:rsidRPr="000B7DA9" w:rsidRDefault="00CF5CB5" w:rsidP="00CF5CB5">
            <w:pPr>
              <w:snapToGrid w:val="0"/>
              <w:jc w:val="both"/>
              <w:rPr>
                <w:sz w:val="22"/>
                <w:szCs w:val="22"/>
              </w:rPr>
            </w:pPr>
            <w:r w:rsidRPr="000B7DA9">
              <w:rPr>
                <w:sz w:val="22"/>
                <w:szCs w:val="22"/>
              </w:rPr>
              <w:t>1</w:t>
            </w:r>
          </w:p>
        </w:tc>
        <w:tc>
          <w:tcPr>
            <w:tcW w:w="765" w:type="dxa"/>
          </w:tcPr>
          <w:p w14:paraId="005779EB" w14:textId="77777777" w:rsidR="00CF5CB5" w:rsidRPr="000B7DA9" w:rsidRDefault="00CF5CB5" w:rsidP="00CF5CB5">
            <w:pPr>
              <w:snapToGrid w:val="0"/>
              <w:jc w:val="both"/>
              <w:rPr>
                <w:sz w:val="22"/>
                <w:szCs w:val="22"/>
              </w:rPr>
            </w:pPr>
          </w:p>
        </w:tc>
        <w:tc>
          <w:tcPr>
            <w:tcW w:w="752" w:type="dxa"/>
          </w:tcPr>
          <w:p w14:paraId="36ECDE0D" w14:textId="77777777" w:rsidR="00CF5CB5" w:rsidRPr="000B7DA9" w:rsidRDefault="00CF5CB5" w:rsidP="00CF5CB5">
            <w:pPr>
              <w:snapToGrid w:val="0"/>
              <w:jc w:val="both"/>
              <w:rPr>
                <w:sz w:val="22"/>
                <w:szCs w:val="22"/>
              </w:rPr>
            </w:pPr>
          </w:p>
        </w:tc>
        <w:tc>
          <w:tcPr>
            <w:tcW w:w="3348" w:type="dxa"/>
            <w:shd w:val="clear" w:color="auto" w:fill="auto"/>
          </w:tcPr>
          <w:p w14:paraId="568A8524" w14:textId="09B92CEE" w:rsidR="00CF5CB5" w:rsidRPr="000B7DA9" w:rsidRDefault="00CF5CB5" w:rsidP="00CF5CB5">
            <w:pPr>
              <w:snapToGrid w:val="0"/>
              <w:jc w:val="both"/>
              <w:rPr>
                <w:sz w:val="22"/>
                <w:szCs w:val="22"/>
              </w:rPr>
            </w:pPr>
            <w:r w:rsidRPr="000B7DA9">
              <w:rPr>
                <w:sz w:val="22"/>
                <w:szCs w:val="22"/>
              </w:rPr>
              <w:t xml:space="preserve">Основы и правила стрельбы. Ведение огня из автомата Калашникова. </w:t>
            </w:r>
          </w:p>
        </w:tc>
        <w:tc>
          <w:tcPr>
            <w:tcW w:w="1778" w:type="dxa"/>
          </w:tcPr>
          <w:p w14:paraId="1B229803" w14:textId="16B75030" w:rsidR="00CF5CB5" w:rsidRPr="000B7DA9" w:rsidRDefault="00CF5CB5" w:rsidP="00CF5CB5">
            <w:pPr>
              <w:snapToGrid w:val="0"/>
              <w:jc w:val="center"/>
              <w:rPr>
                <w:sz w:val="22"/>
                <w:szCs w:val="22"/>
              </w:rPr>
            </w:pPr>
            <w:r w:rsidRPr="000B7DA9">
              <w:rPr>
                <w:sz w:val="22"/>
                <w:szCs w:val="22"/>
              </w:rPr>
              <w:t>Общеметодологической направленности</w:t>
            </w:r>
          </w:p>
        </w:tc>
        <w:tc>
          <w:tcPr>
            <w:tcW w:w="7441" w:type="dxa"/>
            <w:vMerge/>
          </w:tcPr>
          <w:p w14:paraId="192E6E14" w14:textId="081B3AC8" w:rsidR="00CF5CB5" w:rsidRPr="000B7DA9" w:rsidRDefault="00CF5CB5" w:rsidP="00CF5CB5">
            <w:pPr>
              <w:jc w:val="both"/>
              <w:rPr>
                <w:sz w:val="22"/>
                <w:szCs w:val="22"/>
              </w:rPr>
            </w:pPr>
          </w:p>
        </w:tc>
      </w:tr>
      <w:tr w:rsidR="00CF5CB5" w:rsidRPr="000B7DA9" w14:paraId="11281E81" w14:textId="77777777" w:rsidTr="000B7DA9">
        <w:trPr>
          <w:trHeight w:val="325"/>
          <w:jc w:val="center"/>
        </w:trPr>
        <w:tc>
          <w:tcPr>
            <w:tcW w:w="537" w:type="dxa"/>
          </w:tcPr>
          <w:p w14:paraId="65E9FF75" w14:textId="77777777" w:rsidR="00CF5CB5" w:rsidRPr="000B7DA9" w:rsidRDefault="00CF5CB5" w:rsidP="00CF5CB5">
            <w:pPr>
              <w:snapToGrid w:val="0"/>
              <w:jc w:val="both"/>
              <w:rPr>
                <w:sz w:val="22"/>
                <w:szCs w:val="22"/>
              </w:rPr>
            </w:pPr>
            <w:r w:rsidRPr="000B7DA9">
              <w:rPr>
                <w:sz w:val="22"/>
                <w:szCs w:val="22"/>
              </w:rPr>
              <w:t>30</w:t>
            </w:r>
          </w:p>
        </w:tc>
        <w:tc>
          <w:tcPr>
            <w:tcW w:w="617" w:type="dxa"/>
          </w:tcPr>
          <w:p w14:paraId="5CFA1706" w14:textId="77777777" w:rsidR="00CF5CB5" w:rsidRPr="000B7DA9" w:rsidRDefault="00CF5CB5" w:rsidP="00CF5CB5">
            <w:pPr>
              <w:snapToGrid w:val="0"/>
              <w:jc w:val="both"/>
              <w:rPr>
                <w:sz w:val="22"/>
                <w:szCs w:val="22"/>
              </w:rPr>
            </w:pPr>
            <w:r w:rsidRPr="000B7DA9">
              <w:rPr>
                <w:sz w:val="22"/>
                <w:szCs w:val="22"/>
              </w:rPr>
              <w:t>1</w:t>
            </w:r>
          </w:p>
        </w:tc>
        <w:tc>
          <w:tcPr>
            <w:tcW w:w="765" w:type="dxa"/>
          </w:tcPr>
          <w:p w14:paraId="01523420" w14:textId="77777777" w:rsidR="00CF5CB5" w:rsidRPr="000B7DA9" w:rsidRDefault="00CF5CB5" w:rsidP="00CF5CB5">
            <w:pPr>
              <w:snapToGrid w:val="0"/>
              <w:jc w:val="both"/>
              <w:rPr>
                <w:sz w:val="22"/>
                <w:szCs w:val="22"/>
              </w:rPr>
            </w:pPr>
          </w:p>
        </w:tc>
        <w:tc>
          <w:tcPr>
            <w:tcW w:w="752" w:type="dxa"/>
          </w:tcPr>
          <w:p w14:paraId="49A6552A" w14:textId="77777777" w:rsidR="00CF5CB5" w:rsidRPr="000B7DA9" w:rsidRDefault="00CF5CB5" w:rsidP="00CF5CB5">
            <w:pPr>
              <w:snapToGrid w:val="0"/>
              <w:jc w:val="both"/>
              <w:rPr>
                <w:sz w:val="22"/>
                <w:szCs w:val="22"/>
              </w:rPr>
            </w:pPr>
          </w:p>
        </w:tc>
        <w:tc>
          <w:tcPr>
            <w:tcW w:w="3348" w:type="dxa"/>
            <w:shd w:val="clear" w:color="auto" w:fill="auto"/>
          </w:tcPr>
          <w:p w14:paraId="53DFAA16" w14:textId="580AFFDB" w:rsidR="00CF5CB5" w:rsidRPr="000B7DA9" w:rsidRDefault="00CF5CB5" w:rsidP="00CF5CB5">
            <w:pPr>
              <w:snapToGrid w:val="0"/>
              <w:jc w:val="both"/>
              <w:rPr>
                <w:sz w:val="22"/>
                <w:szCs w:val="22"/>
              </w:rPr>
            </w:pPr>
            <w:r w:rsidRPr="000B7DA9">
              <w:rPr>
                <w:sz w:val="22"/>
                <w:szCs w:val="22"/>
              </w:rPr>
              <w:t>Ручные осколочные гранаты. Меры безопасности при обращении с ручными осколочными гранатами.</w:t>
            </w:r>
          </w:p>
        </w:tc>
        <w:tc>
          <w:tcPr>
            <w:tcW w:w="1778" w:type="dxa"/>
          </w:tcPr>
          <w:p w14:paraId="468D019B" w14:textId="42A92FF8" w:rsidR="00CF5CB5" w:rsidRPr="000B7DA9" w:rsidRDefault="00CF5CB5" w:rsidP="00CF5CB5">
            <w:pPr>
              <w:snapToGrid w:val="0"/>
              <w:jc w:val="center"/>
              <w:rPr>
                <w:sz w:val="22"/>
                <w:szCs w:val="22"/>
              </w:rPr>
            </w:pPr>
            <w:r w:rsidRPr="000B7DA9">
              <w:rPr>
                <w:sz w:val="22"/>
                <w:szCs w:val="22"/>
              </w:rPr>
              <w:t>Открытие новых знаний</w:t>
            </w:r>
          </w:p>
        </w:tc>
        <w:tc>
          <w:tcPr>
            <w:tcW w:w="7441" w:type="dxa"/>
            <w:vMerge/>
          </w:tcPr>
          <w:p w14:paraId="2A837B90" w14:textId="1A4847B4" w:rsidR="00CF5CB5" w:rsidRPr="000B7DA9" w:rsidRDefault="00CF5CB5" w:rsidP="00CF5CB5">
            <w:pPr>
              <w:jc w:val="both"/>
              <w:rPr>
                <w:sz w:val="22"/>
                <w:szCs w:val="22"/>
              </w:rPr>
            </w:pPr>
          </w:p>
        </w:tc>
      </w:tr>
      <w:tr w:rsidR="00CF5CB5" w:rsidRPr="000B7DA9" w14:paraId="32651947" w14:textId="77777777" w:rsidTr="000B7DA9">
        <w:trPr>
          <w:trHeight w:val="325"/>
          <w:jc w:val="center"/>
        </w:trPr>
        <w:tc>
          <w:tcPr>
            <w:tcW w:w="537" w:type="dxa"/>
          </w:tcPr>
          <w:p w14:paraId="4B26F083" w14:textId="77777777" w:rsidR="00CF5CB5" w:rsidRPr="000B7DA9" w:rsidRDefault="00CF5CB5" w:rsidP="00CF5CB5">
            <w:pPr>
              <w:snapToGrid w:val="0"/>
              <w:jc w:val="both"/>
              <w:rPr>
                <w:sz w:val="22"/>
                <w:szCs w:val="22"/>
              </w:rPr>
            </w:pPr>
            <w:r w:rsidRPr="000B7DA9">
              <w:rPr>
                <w:sz w:val="22"/>
                <w:szCs w:val="22"/>
              </w:rPr>
              <w:t>31</w:t>
            </w:r>
          </w:p>
        </w:tc>
        <w:tc>
          <w:tcPr>
            <w:tcW w:w="617" w:type="dxa"/>
          </w:tcPr>
          <w:p w14:paraId="2FE5AD87" w14:textId="77777777" w:rsidR="00CF5CB5" w:rsidRPr="000B7DA9" w:rsidRDefault="00CF5CB5" w:rsidP="00CF5CB5">
            <w:pPr>
              <w:snapToGrid w:val="0"/>
              <w:jc w:val="both"/>
              <w:rPr>
                <w:sz w:val="22"/>
                <w:szCs w:val="22"/>
              </w:rPr>
            </w:pPr>
            <w:r w:rsidRPr="000B7DA9">
              <w:rPr>
                <w:sz w:val="22"/>
                <w:szCs w:val="22"/>
              </w:rPr>
              <w:t>2</w:t>
            </w:r>
          </w:p>
        </w:tc>
        <w:tc>
          <w:tcPr>
            <w:tcW w:w="765" w:type="dxa"/>
          </w:tcPr>
          <w:p w14:paraId="193EE904" w14:textId="77777777" w:rsidR="00CF5CB5" w:rsidRPr="000B7DA9" w:rsidRDefault="00CF5CB5" w:rsidP="00CF5CB5">
            <w:pPr>
              <w:snapToGrid w:val="0"/>
              <w:jc w:val="both"/>
              <w:rPr>
                <w:sz w:val="22"/>
                <w:szCs w:val="22"/>
              </w:rPr>
            </w:pPr>
          </w:p>
        </w:tc>
        <w:tc>
          <w:tcPr>
            <w:tcW w:w="752" w:type="dxa"/>
          </w:tcPr>
          <w:p w14:paraId="1D7DF12F" w14:textId="77777777" w:rsidR="00CF5CB5" w:rsidRPr="000B7DA9" w:rsidRDefault="00CF5CB5" w:rsidP="00CF5CB5">
            <w:pPr>
              <w:snapToGrid w:val="0"/>
              <w:jc w:val="both"/>
              <w:rPr>
                <w:sz w:val="22"/>
                <w:szCs w:val="22"/>
              </w:rPr>
            </w:pPr>
          </w:p>
        </w:tc>
        <w:tc>
          <w:tcPr>
            <w:tcW w:w="3348" w:type="dxa"/>
            <w:shd w:val="clear" w:color="auto" w:fill="auto"/>
          </w:tcPr>
          <w:p w14:paraId="512613D5" w14:textId="425C2C54" w:rsidR="00CF5CB5" w:rsidRPr="000B7DA9" w:rsidRDefault="00CF5CB5" w:rsidP="00CF5CB5">
            <w:pPr>
              <w:snapToGrid w:val="0"/>
              <w:jc w:val="both"/>
              <w:rPr>
                <w:sz w:val="22"/>
                <w:szCs w:val="22"/>
              </w:rPr>
            </w:pPr>
            <w:r w:rsidRPr="000B7DA9">
              <w:rPr>
                <w:sz w:val="22"/>
                <w:szCs w:val="22"/>
              </w:rPr>
              <w:t xml:space="preserve">Современный общевойсковой бой. Инженерное оборудование позиции солдата. Способы передвижения в бою при действиях в пешем порядке. </w:t>
            </w:r>
          </w:p>
        </w:tc>
        <w:tc>
          <w:tcPr>
            <w:tcW w:w="1778" w:type="dxa"/>
          </w:tcPr>
          <w:p w14:paraId="3CD3C339" w14:textId="0EDA92DE" w:rsidR="00CF5CB5" w:rsidRPr="000B7DA9" w:rsidRDefault="00CF5CB5" w:rsidP="00CF5CB5">
            <w:pPr>
              <w:snapToGrid w:val="0"/>
              <w:jc w:val="center"/>
              <w:rPr>
                <w:sz w:val="22"/>
                <w:szCs w:val="22"/>
              </w:rPr>
            </w:pPr>
            <w:r w:rsidRPr="000B7DA9">
              <w:rPr>
                <w:sz w:val="22"/>
                <w:szCs w:val="22"/>
              </w:rPr>
              <w:t>Общеметодологической направленности</w:t>
            </w:r>
          </w:p>
        </w:tc>
        <w:tc>
          <w:tcPr>
            <w:tcW w:w="7441" w:type="dxa"/>
            <w:vMerge/>
          </w:tcPr>
          <w:p w14:paraId="22F52A51" w14:textId="471B0D10" w:rsidR="00CF5CB5" w:rsidRPr="000B7DA9" w:rsidRDefault="00CF5CB5" w:rsidP="00CF5CB5">
            <w:pPr>
              <w:jc w:val="both"/>
              <w:rPr>
                <w:sz w:val="22"/>
                <w:szCs w:val="22"/>
              </w:rPr>
            </w:pPr>
          </w:p>
        </w:tc>
      </w:tr>
      <w:tr w:rsidR="00CF5CB5" w:rsidRPr="000B7DA9" w14:paraId="27E62428" w14:textId="77777777" w:rsidTr="000B7DA9">
        <w:trPr>
          <w:trHeight w:val="325"/>
          <w:jc w:val="center"/>
        </w:trPr>
        <w:tc>
          <w:tcPr>
            <w:tcW w:w="537" w:type="dxa"/>
          </w:tcPr>
          <w:p w14:paraId="6B8786F1" w14:textId="77777777" w:rsidR="00CF5CB5" w:rsidRPr="000B7DA9" w:rsidRDefault="00CF5CB5" w:rsidP="00CF5CB5">
            <w:pPr>
              <w:snapToGrid w:val="0"/>
              <w:jc w:val="both"/>
              <w:rPr>
                <w:sz w:val="22"/>
                <w:szCs w:val="22"/>
              </w:rPr>
            </w:pPr>
            <w:r w:rsidRPr="000B7DA9">
              <w:rPr>
                <w:sz w:val="22"/>
                <w:szCs w:val="22"/>
              </w:rPr>
              <w:t>32</w:t>
            </w:r>
          </w:p>
        </w:tc>
        <w:tc>
          <w:tcPr>
            <w:tcW w:w="617" w:type="dxa"/>
          </w:tcPr>
          <w:p w14:paraId="4950B6B3" w14:textId="77777777" w:rsidR="00CF5CB5" w:rsidRPr="000B7DA9" w:rsidRDefault="00CF5CB5" w:rsidP="00CF5CB5">
            <w:pPr>
              <w:snapToGrid w:val="0"/>
              <w:jc w:val="both"/>
              <w:rPr>
                <w:sz w:val="22"/>
                <w:szCs w:val="22"/>
              </w:rPr>
            </w:pPr>
            <w:r w:rsidRPr="000B7DA9">
              <w:rPr>
                <w:sz w:val="22"/>
                <w:szCs w:val="22"/>
              </w:rPr>
              <w:t>3</w:t>
            </w:r>
          </w:p>
        </w:tc>
        <w:tc>
          <w:tcPr>
            <w:tcW w:w="765" w:type="dxa"/>
          </w:tcPr>
          <w:p w14:paraId="387DC147" w14:textId="77777777" w:rsidR="00CF5CB5" w:rsidRPr="000B7DA9" w:rsidRDefault="00CF5CB5" w:rsidP="00CF5CB5">
            <w:pPr>
              <w:snapToGrid w:val="0"/>
              <w:jc w:val="both"/>
              <w:rPr>
                <w:sz w:val="22"/>
                <w:szCs w:val="22"/>
              </w:rPr>
            </w:pPr>
          </w:p>
        </w:tc>
        <w:tc>
          <w:tcPr>
            <w:tcW w:w="752" w:type="dxa"/>
          </w:tcPr>
          <w:p w14:paraId="4B6C88E0" w14:textId="77777777" w:rsidR="00CF5CB5" w:rsidRPr="000B7DA9" w:rsidRDefault="00CF5CB5" w:rsidP="00CF5CB5">
            <w:pPr>
              <w:snapToGrid w:val="0"/>
              <w:jc w:val="both"/>
              <w:rPr>
                <w:sz w:val="22"/>
                <w:szCs w:val="22"/>
              </w:rPr>
            </w:pPr>
          </w:p>
        </w:tc>
        <w:tc>
          <w:tcPr>
            <w:tcW w:w="3348" w:type="dxa"/>
            <w:shd w:val="clear" w:color="auto" w:fill="auto"/>
          </w:tcPr>
          <w:p w14:paraId="2DF187FC" w14:textId="36C11A7D" w:rsidR="00CF5CB5" w:rsidRPr="000B7DA9" w:rsidRDefault="00CF5CB5" w:rsidP="00CF5CB5">
            <w:pPr>
              <w:snapToGrid w:val="0"/>
              <w:jc w:val="both"/>
              <w:rPr>
                <w:sz w:val="22"/>
                <w:szCs w:val="22"/>
              </w:rPr>
            </w:pPr>
            <w:r w:rsidRPr="000B7DA9">
              <w:rPr>
                <w:sz w:val="22"/>
                <w:szCs w:val="22"/>
              </w:rPr>
              <w:t xml:space="preserve">Элементы военной топографии. </w:t>
            </w:r>
          </w:p>
        </w:tc>
        <w:tc>
          <w:tcPr>
            <w:tcW w:w="1778" w:type="dxa"/>
          </w:tcPr>
          <w:p w14:paraId="25FA90B6" w14:textId="1C6DB852" w:rsidR="00CF5CB5" w:rsidRPr="000B7DA9" w:rsidRDefault="00CF5CB5" w:rsidP="00CF5CB5">
            <w:pPr>
              <w:snapToGrid w:val="0"/>
              <w:jc w:val="center"/>
              <w:rPr>
                <w:sz w:val="22"/>
                <w:szCs w:val="22"/>
              </w:rPr>
            </w:pPr>
            <w:r w:rsidRPr="000B7DA9">
              <w:rPr>
                <w:sz w:val="22"/>
                <w:szCs w:val="22"/>
              </w:rPr>
              <w:t>Общеметодологической направленности</w:t>
            </w:r>
          </w:p>
        </w:tc>
        <w:tc>
          <w:tcPr>
            <w:tcW w:w="7441" w:type="dxa"/>
            <w:vMerge/>
          </w:tcPr>
          <w:p w14:paraId="188E5882" w14:textId="0B8A7213" w:rsidR="00CF5CB5" w:rsidRPr="000B7DA9" w:rsidRDefault="00CF5CB5" w:rsidP="00CF5CB5">
            <w:pPr>
              <w:jc w:val="both"/>
              <w:rPr>
                <w:sz w:val="22"/>
                <w:szCs w:val="22"/>
              </w:rPr>
            </w:pPr>
          </w:p>
        </w:tc>
      </w:tr>
      <w:tr w:rsidR="00CF5CB5" w:rsidRPr="000B7DA9" w14:paraId="41ED3A94" w14:textId="77777777" w:rsidTr="000B7DA9">
        <w:trPr>
          <w:trHeight w:val="325"/>
          <w:jc w:val="center"/>
        </w:trPr>
        <w:tc>
          <w:tcPr>
            <w:tcW w:w="537" w:type="dxa"/>
          </w:tcPr>
          <w:p w14:paraId="5221F639" w14:textId="77777777" w:rsidR="00CF5CB5" w:rsidRPr="000B7DA9" w:rsidRDefault="00CF5CB5" w:rsidP="00CF5CB5">
            <w:pPr>
              <w:snapToGrid w:val="0"/>
              <w:jc w:val="both"/>
              <w:rPr>
                <w:sz w:val="22"/>
                <w:szCs w:val="22"/>
              </w:rPr>
            </w:pPr>
            <w:r w:rsidRPr="000B7DA9">
              <w:rPr>
                <w:sz w:val="22"/>
                <w:szCs w:val="22"/>
              </w:rPr>
              <w:t>33</w:t>
            </w:r>
          </w:p>
        </w:tc>
        <w:tc>
          <w:tcPr>
            <w:tcW w:w="617" w:type="dxa"/>
          </w:tcPr>
          <w:p w14:paraId="7BEFB91A" w14:textId="77777777" w:rsidR="00CF5CB5" w:rsidRPr="000B7DA9" w:rsidRDefault="00CF5CB5" w:rsidP="00CF5CB5">
            <w:pPr>
              <w:snapToGrid w:val="0"/>
              <w:jc w:val="both"/>
              <w:rPr>
                <w:sz w:val="22"/>
                <w:szCs w:val="22"/>
              </w:rPr>
            </w:pPr>
            <w:r w:rsidRPr="000B7DA9">
              <w:rPr>
                <w:sz w:val="22"/>
                <w:szCs w:val="22"/>
              </w:rPr>
              <w:t>1</w:t>
            </w:r>
          </w:p>
        </w:tc>
        <w:tc>
          <w:tcPr>
            <w:tcW w:w="765" w:type="dxa"/>
          </w:tcPr>
          <w:p w14:paraId="369D16D4" w14:textId="77777777" w:rsidR="00CF5CB5" w:rsidRPr="000B7DA9" w:rsidRDefault="00CF5CB5" w:rsidP="00CF5CB5">
            <w:pPr>
              <w:snapToGrid w:val="0"/>
              <w:jc w:val="both"/>
              <w:rPr>
                <w:sz w:val="22"/>
                <w:szCs w:val="22"/>
              </w:rPr>
            </w:pPr>
          </w:p>
        </w:tc>
        <w:tc>
          <w:tcPr>
            <w:tcW w:w="752" w:type="dxa"/>
          </w:tcPr>
          <w:p w14:paraId="43818A92" w14:textId="77777777" w:rsidR="00CF5CB5" w:rsidRPr="000B7DA9" w:rsidRDefault="00CF5CB5" w:rsidP="00CF5CB5">
            <w:pPr>
              <w:snapToGrid w:val="0"/>
              <w:jc w:val="both"/>
              <w:rPr>
                <w:sz w:val="22"/>
                <w:szCs w:val="22"/>
              </w:rPr>
            </w:pPr>
          </w:p>
        </w:tc>
        <w:tc>
          <w:tcPr>
            <w:tcW w:w="3348" w:type="dxa"/>
            <w:shd w:val="clear" w:color="auto" w:fill="auto"/>
          </w:tcPr>
          <w:p w14:paraId="3AAE7680" w14:textId="16AE5442" w:rsidR="00CF5CB5" w:rsidRPr="000B7DA9" w:rsidRDefault="00CF5CB5" w:rsidP="00CF5CB5">
            <w:pPr>
              <w:snapToGrid w:val="0"/>
              <w:jc w:val="both"/>
              <w:rPr>
                <w:sz w:val="22"/>
                <w:szCs w:val="22"/>
              </w:rPr>
            </w:pPr>
            <w:r w:rsidRPr="000B7DA9">
              <w:rPr>
                <w:sz w:val="22"/>
                <w:szCs w:val="22"/>
              </w:rPr>
              <w:t xml:space="preserve">Назначение, устройство, комплектность, подбор и правила использования средств индивидуальной защиты (СИЗ) (противогаза, респиратора, общевойскового защитного комплекта (ОЗК) и легкого защитного костюма (Л-1). </w:t>
            </w:r>
          </w:p>
        </w:tc>
        <w:tc>
          <w:tcPr>
            <w:tcW w:w="1778" w:type="dxa"/>
          </w:tcPr>
          <w:p w14:paraId="5204F267" w14:textId="1B06321D" w:rsidR="00CF5CB5" w:rsidRPr="000B7DA9" w:rsidRDefault="00CF5CB5" w:rsidP="00CF5CB5">
            <w:pPr>
              <w:snapToGrid w:val="0"/>
              <w:jc w:val="center"/>
              <w:rPr>
                <w:sz w:val="22"/>
                <w:szCs w:val="22"/>
              </w:rPr>
            </w:pPr>
            <w:r w:rsidRPr="000B7DA9">
              <w:rPr>
                <w:sz w:val="22"/>
                <w:szCs w:val="22"/>
              </w:rPr>
              <w:t>Общеметодологической направленности</w:t>
            </w:r>
          </w:p>
        </w:tc>
        <w:tc>
          <w:tcPr>
            <w:tcW w:w="7441" w:type="dxa"/>
            <w:vMerge/>
          </w:tcPr>
          <w:p w14:paraId="22D43475" w14:textId="751C7928" w:rsidR="00CF5CB5" w:rsidRPr="000B7DA9" w:rsidRDefault="00CF5CB5" w:rsidP="00CF5CB5">
            <w:pPr>
              <w:jc w:val="both"/>
              <w:rPr>
                <w:sz w:val="22"/>
                <w:szCs w:val="22"/>
              </w:rPr>
            </w:pPr>
          </w:p>
        </w:tc>
      </w:tr>
      <w:tr w:rsidR="00CF5CB5" w:rsidRPr="000B7DA9" w14:paraId="433D5382" w14:textId="77777777" w:rsidTr="000B7DA9">
        <w:trPr>
          <w:trHeight w:val="325"/>
          <w:jc w:val="center"/>
        </w:trPr>
        <w:tc>
          <w:tcPr>
            <w:tcW w:w="537" w:type="dxa"/>
          </w:tcPr>
          <w:p w14:paraId="44ED23F2" w14:textId="77777777" w:rsidR="00CF5CB5" w:rsidRPr="000B7DA9" w:rsidRDefault="00CF5CB5" w:rsidP="00CF5CB5">
            <w:pPr>
              <w:snapToGrid w:val="0"/>
              <w:jc w:val="both"/>
              <w:rPr>
                <w:sz w:val="22"/>
                <w:szCs w:val="22"/>
              </w:rPr>
            </w:pPr>
            <w:r w:rsidRPr="000B7DA9">
              <w:rPr>
                <w:sz w:val="22"/>
                <w:szCs w:val="22"/>
              </w:rPr>
              <w:t>34</w:t>
            </w:r>
          </w:p>
        </w:tc>
        <w:tc>
          <w:tcPr>
            <w:tcW w:w="617" w:type="dxa"/>
          </w:tcPr>
          <w:p w14:paraId="5888CF22" w14:textId="77777777" w:rsidR="00CF5CB5" w:rsidRPr="000B7DA9" w:rsidRDefault="00CF5CB5" w:rsidP="00CF5CB5">
            <w:pPr>
              <w:snapToGrid w:val="0"/>
              <w:jc w:val="both"/>
              <w:rPr>
                <w:sz w:val="22"/>
                <w:szCs w:val="22"/>
              </w:rPr>
            </w:pPr>
            <w:r w:rsidRPr="000B7DA9">
              <w:rPr>
                <w:sz w:val="22"/>
                <w:szCs w:val="22"/>
              </w:rPr>
              <w:t>2</w:t>
            </w:r>
          </w:p>
        </w:tc>
        <w:tc>
          <w:tcPr>
            <w:tcW w:w="765" w:type="dxa"/>
          </w:tcPr>
          <w:p w14:paraId="137F2B7D" w14:textId="77777777" w:rsidR="00CF5CB5" w:rsidRPr="000B7DA9" w:rsidRDefault="00CF5CB5" w:rsidP="00CF5CB5">
            <w:pPr>
              <w:snapToGrid w:val="0"/>
              <w:jc w:val="both"/>
              <w:rPr>
                <w:sz w:val="22"/>
                <w:szCs w:val="22"/>
              </w:rPr>
            </w:pPr>
          </w:p>
        </w:tc>
        <w:tc>
          <w:tcPr>
            <w:tcW w:w="752" w:type="dxa"/>
          </w:tcPr>
          <w:p w14:paraId="10B40F9D" w14:textId="77777777" w:rsidR="00CF5CB5" w:rsidRPr="000B7DA9" w:rsidRDefault="00CF5CB5" w:rsidP="00CF5CB5">
            <w:pPr>
              <w:snapToGrid w:val="0"/>
              <w:jc w:val="both"/>
              <w:rPr>
                <w:sz w:val="22"/>
                <w:szCs w:val="22"/>
              </w:rPr>
            </w:pPr>
          </w:p>
        </w:tc>
        <w:tc>
          <w:tcPr>
            <w:tcW w:w="3348" w:type="dxa"/>
            <w:shd w:val="clear" w:color="auto" w:fill="auto"/>
          </w:tcPr>
          <w:p w14:paraId="66C7AC29" w14:textId="7ABB0D28" w:rsidR="00CF5CB5" w:rsidRPr="000B7DA9" w:rsidRDefault="00CF5CB5" w:rsidP="00CF5CB5">
            <w:pPr>
              <w:snapToGrid w:val="0"/>
              <w:jc w:val="both"/>
              <w:rPr>
                <w:sz w:val="22"/>
                <w:szCs w:val="22"/>
              </w:rPr>
            </w:pPr>
            <w:r w:rsidRPr="000B7DA9">
              <w:rPr>
                <w:sz w:val="22"/>
                <w:szCs w:val="22"/>
              </w:rPr>
              <w:t xml:space="preserve">Действия по сигналам оповещения. </w:t>
            </w:r>
          </w:p>
        </w:tc>
        <w:tc>
          <w:tcPr>
            <w:tcW w:w="1778" w:type="dxa"/>
          </w:tcPr>
          <w:p w14:paraId="15248E98" w14:textId="0B75F889" w:rsidR="00CF5CB5" w:rsidRPr="000B7DA9" w:rsidRDefault="00CF5CB5" w:rsidP="00CF5CB5">
            <w:pPr>
              <w:snapToGrid w:val="0"/>
              <w:jc w:val="center"/>
              <w:rPr>
                <w:sz w:val="22"/>
                <w:szCs w:val="22"/>
              </w:rPr>
            </w:pPr>
            <w:r w:rsidRPr="000B7DA9">
              <w:rPr>
                <w:sz w:val="22"/>
                <w:szCs w:val="22"/>
              </w:rPr>
              <w:t>Рефлексия, зачет</w:t>
            </w:r>
          </w:p>
        </w:tc>
        <w:tc>
          <w:tcPr>
            <w:tcW w:w="7441" w:type="dxa"/>
            <w:vMerge/>
          </w:tcPr>
          <w:p w14:paraId="367F0DB3" w14:textId="77777777" w:rsidR="00CF5CB5" w:rsidRPr="000B7DA9" w:rsidRDefault="00CF5CB5" w:rsidP="00CF5CB5">
            <w:pPr>
              <w:jc w:val="both"/>
              <w:rPr>
                <w:sz w:val="22"/>
                <w:szCs w:val="22"/>
              </w:rPr>
            </w:pPr>
          </w:p>
        </w:tc>
      </w:tr>
      <w:tr w:rsidR="00CF5CB5" w:rsidRPr="000B7DA9" w14:paraId="50871CE8" w14:textId="77777777" w:rsidTr="000B7DA9">
        <w:trPr>
          <w:trHeight w:val="325"/>
          <w:jc w:val="center"/>
        </w:trPr>
        <w:tc>
          <w:tcPr>
            <w:tcW w:w="537" w:type="dxa"/>
          </w:tcPr>
          <w:p w14:paraId="00EA07D6" w14:textId="77777777" w:rsidR="00CF5CB5" w:rsidRPr="000B7DA9" w:rsidRDefault="00CF5CB5" w:rsidP="00CF5CB5">
            <w:pPr>
              <w:snapToGrid w:val="0"/>
              <w:jc w:val="both"/>
              <w:rPr>
                <w:sz w:val="22"/>
                <w:szCs w:val="22"/>
              </w:rPr>
            </w:pPr>
          </w:p>
        </w:tc>
        <w:tc>
          <w:tcPr>
            <w:tcW w:w="617" w:type="dxa"/>
          </w:tcPr>
          <w:p w14:paraId="2D3B59F6" w14:textId="77777777" w:rsidR="00CF5CB5" w:rsidRPr="000B7DA9" w:rsidRDefault="00CF5CB5" w:rsidP="00CF5CB5">
            <w:pPr>
              <w:snapToGrid w:val="0"/>
              <w:jc w:val="both"/>
              <w:rPr>
                <w:sz w:val="22"/>
                <w:szCs w:val="22"/>
              </w:rPr>
            </w:pPr>
          </w:p>
        </w:tc>
        <w:tc>
          <w:tcPr>
            <w:tcW w:w="765" w:type="dxa"/>
          </w:tcPr>
          <w:p w14:paraId="58F6F534" w14:textId="77777777" w:rsidR="00CF5CB5" w:rsidRPr="000B7DA9" w:rsidRDefault="00CF5CB5" w:rsidP="00CF5CB5">
            <w:pPr>
              <w:snapToGrid w:val="0"/>
              <w:jc w:val="both"/>
              <w:rPr>
                <w:sz w:val="22"/>
                <w:szCs w:val="22"/>
              </w:rPr>
            </w:pPr>
          </w:p>
        </w:tc>
        <w:tc>
          <w:tcPr>
            <w:tcW w:w="752" w:type="dxa"/>
          </w:tcPr>
          <w:p w14:paraId="1529B222" w14:textId="77777777" w:rsidR="00CF5CB5" w:rsidRPr="000B7DA9" w:rsidRDefault="00CF5CB5" w:rsidP="00CF5CB5">
            <w:pPr>
              <w:snapToGrid w:val="0"/>
              <w:jc w:val="both"/>
              <w:rPr>
                <w:sz w:val="22"/>
                <w:szCs w:val="22"/>
              </w:rPr>
            </w:pPr>
          </w:p>
        </w:tc>
        <w:tc>
          <w:tcPr>
            <w:tcW w:w="3348" w:type="dxa"/>
            <w:shd w:val="clear" w:color="auto" w:fill="auto"/>
          </w:tcPr>
          <w:p w14:paraId="7BA3833C" w14:textId="74F4A7B2" w:rsidR="00CF5CB5" w:rsidRPr="000B7DA9" w:rsidRDefault="00CF5CB5" w:rsidP="00CF5CB5">
            <w:pPr>
              <w:snapToGrid w:val="0"/>
              <w:jc w:val="both"/>
              <w:rPr>
                <w:sz w:val="22"/>
                <w:szCs w:val="22"/>
              </w:rPr>
            </w:pPr>
            <w:r w:rsidRPr="000B7DA9">
              <w:rPr>
                <w:sz w:val="22"/>
                <w:szCs w:val="22"/>
              </w:rPr>
              <w:t xml:space="preserve">Состав и применение аптечки индивидуальной. Оказание первой помощи в бою. </w:t>
            </w:r>
          </w:p>
        </w:tc>
        <w:tc>
          <w:tcPr>
            <w:tcW w:w="1778" w:type="dxa"/>
          </w:tcPr>
          <w:p w14:paraId="4AEEA08A" w14:textId="245718B8" w:rsidR="00CF5CB5" w:rsidRPr="000B7DA9" w:rsidRDefault="00476A34" w:rsidP="00CF5CB5">
            <w:pPr>
              <w:snapToGrid w:val="0"/>
              <w:jc w:val="center"/>
              <w:rPr>
                <w:sz w:val="22"/>
                <w:szCs w:val="22"/>
              </w:rPr>
            </w:pPr>
            <w:r w:rsidRPr="000B7DA9">
              <w:rPr>
                <w:sz w:val="22"/>
                <w:szCs w:val="22"/>
              </w:rPr>
              <w:t>Общеметодологической направленности</w:t>
            </w:r>
          </w:p>
        </w:tc>
        <w:tc>
          <w:tcPr>
            <w:tcW w:w="7441" w:type="dxa"/>
            <w:vMerge/>
          </w:tcPr>
          <w:p w14:paraId="3F919ED5" w14:textId="77777777" w:rsidR="00CF5CB5" w:rsidRPr="000B7DA9" w:rsidRDefault="00CF5CB5" w:rsidP="00CF5CB5">
            <w:pPr>
              <w:jc w:val="both"/>
              <w:rPr>
                <w:sz w:val="22"/>
                <w:szCs w:val="22"/>
              </w:rPr>
            </w:pPr>
          </w:p>
        </w:tc>
      </w:tr>
      <w:tr w:rsidR="00CF5CB5" w:rsidRPr="000B7DA9" w14:paraId="162E9CBD" w14:textId="77777777" w:rsidTr="000B7DA9">
        <w:trPr>
          <w:trHeight w:val="325"/>
          <w:jc w:val="center"/>
        </w:trPr>
        <w:tc>
          <w:tcPr>
            <w:tcW w:w="537" w:type="dxa"/>
          </w:tcPr>
          <w:p w14:paraId="474D96A0" w14:textId="77777777" w:rsidR="00CF5CB5" w:rsidRPr="000B7DA9" w:rsidRDefault="00CF5CB5" w:rsidP="00CF5CB5">
            <w:pPr>
              <w:snapToGrid w:val="0"/>
              <w:jc w:val="both"/>
              <w:rPr>
                <w:sz w:val="22"/>
                <w:szCs w:val="22"/>
              </w:rPr>
            </w:pPr>
          </w:p>
        </w:tc>
        <w:tc>
          <w:tcPr>
            <w:tcW w:w="617" w:type="dxa"/>
          </w:tcPr>
          <w:p w14:paraId="06986320" w14:textId="77777777" w:rsidR="00CF5CB5" w:rsidRPr="000B7DA9" w:rsidRDefault="00CF5CB5" w:rsidP="00CF5CB5">
            <w:pPr>
              <w:snapToGrid w:val="0"/>
              <w:jc w:val="both"/>
              <w:rPr>
                <w:sz w:val="22"/>
                <w:szCs w:val="22"/>
              </w:rPr>
            </w:pPr>
          </w:p>
        </w:tc>
        <w:tc>
          <w:tcPr>
            <w:tcW w:w="765" w:type="dxa"/>
          </w:tcPr>
          <w:p w14:paraId="1F1F84CA" w14:textId="77777777" w:rsidR="00CF5CB5" w:rsidRPr="000B7DA9" w:rsidRDefault="00CF5CB5" w:rsidP="00CF5CB5">
            <w:pPr>
              <w:snapToGrid w:val="0"/>
              <w:jc w:val="both"/>
              <w:rPr>
                <w:sz w:val="22"/>
                <w:szCs w:val="22"/>
              </w:rPr>
            </w:pPr>
          </w:p>
        </w:tc>
        <w:tc>
          <w:tcPr>
            <w:tcW w:w="752" w:type="dxa"/>
          </w:tcPr>
          <w:p w14:paraId="1735FBC6" w14:textId="77777777" w:rsidR="00CF5CB5" w:rsidRPr="000B7DA9" w:rsidRDefault="00CF5CB5" w:rsidP="00CF5CB5">
            <w:pPr>
              <w:snapToGrid w:val="0"/>
              <w:jc w:val="both"/>
              <w:rPr>
                <w:sz w:val="22"/>
                <w:szCs w:val="22"/>
              </w:rPr>
            </w:pPr>
          </w:p>
        </w:tc>
        <w:tc>
          <w:tcPr>
            <w:tcW w:w="3348" w:type="dxa"/>
            <w:shd w:val="clear" w:color="auto" w:fill="auto"/>
          </w:tcPr>
          <w:p w14:paraId="0D088BDC" w14:textId="68D254B8" w:rsidR="00CF5CB5" w:rsidRPr="000B7DA9" w:rsidRDefault="00CF5CB5" w:rsidP="00CF5CB5">
            <w:pPr>
              <w:snapToGrid w:val="0"/>
              <w:jc w:val="both"/>
              <w:rPr>
                <w:sz w:val="22"/>
                <w:szCs w:val="22"/>
              </w:rPr>
            </w:pPr>
            <w:r w:rsidRPr="000B7DA9">
              <w:rPr>
                <w:sz w:val="22"/>
                <w:szCs w:val="22"/>
              </w:rPr>
              <w:t>Способы выноса раненого с поля боя.</w:t>
            </w:r>
          </w:p>
        </w:tc>
        <w:tc>
          <w:tcPr>
            <w:tcW w:w="1778" w:type="dxa"/>
          </w:tcPr>
          <w:p w14:paraId="1BEA41DA" w14:textId="2E4F2FFA" w:rsidR="00CF5CB5" w:rsidRPr="000B7DA9" w:rsidRDefault="00476A34" w:rsidP="00CF5CB5">
            <w:pPr>
              <w:snapToGrid w:val="0"/>
              <w:jc w:val="center"/>
              <w:rPr>
                <w:sz w:val="22"/>
                <w:szCs w:val="22"/>
              </w:rPr>
            </w:pPr>
            <w:r w:rsidRPr="000B7DA9">
              <w:rPr>
                <w:sz w:val="22"/>
                <w:szCs w:val="22"/>
              </w:rPr>
              <w:t>Общеметодологической направленности</w:t>
            </w:r>
          </w:p>
        </w:tc>
        <w:tc>
          <w:tcPr>
            <w:tcW w:w="7441" w:type="dxa"/>
            <w:vMerge/>
          </w:tcPr>
          <w:p w14:paraId="04ED1440" w14:textId="77777777" w:rsidR="00CF5CB5" w:rsidRPr="000B7DA9" w:rsidRDefault="00CF5CB5" w:rsidP="00CF5CB5">
            <w:pPr>
              <w:jc w:val="both"/>
              <w:rPr>
                <w:sz w:val="22"/>
                <w:szCs w:val="22"/>
              </w:rPr>
            </w:pPr>
          </w:p>
        </w:tc>
      </w:tr>
    </w:tbl>
    <w:p w14:paraId="393D41C0" w14:textId="77777777" w:rsidR="00B47EA3" w:rsidRPr="000B7DA9" w:rsidRDefault="00B47EA3" w:rsidP="00B47EA3">
      <w:pPr>
        <w:rPr>
          <w:sz w:val="22"/>
          <w:szCs w:val="22"/>
        </w:rPr>
      </w:pPr>
    </w:p>
    <w:p w14:paraId="3AA82C78" w14:textId="77777777" w:rsidR="00B47EA3" w:rsidRPr="000B7DA9" w:rsidRDefault="00B47EA3" w:rsidP="00B53596">
      <w:pPr>
        <w:jc w:val="both"/>
        <w:rPr>
          <w:sz w:val="22"/>
          <w:szCs w:val="22"/>
        </w:rPr>
      </w:pPr>
    </w:p>
    <w:sectPr w:rsidR="00B47EA3" w:rsidRPr="000B7DA9" w:rsidSect="00957B73">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10459"/>
    <w:multiLevelType w:val="hybridMultilevel"/>
    <w:tmpl w:val="D6481B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664106C"/>
    <w:multiLevelType w:val="hybridMultilevel"/>
    <w:tmpl w:val="F21010B0"/>
    <w:lvl w:ilvl="0" w:tplc="81AC0A6E">
      <w:start w:val="1"/>
      <w:numFmt w:val="bullet"/>
      <w:pStyle w:val="a"/>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2F063F7D"/>
    <w:multiLevelType w:val="hybridMultilevel"/>
    <w:tmpl w:val="E42C03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0D331BD"/>
    <w:multiLevelType w:val="hybridMultilevel"/>
    <w:tmpl w:val="AE7EA5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3195D11"/>
    <w:multiLevelType w:val="hybridMultilevel"/>
    <w:tmpl w:val="51CC8E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3DD4431"/>
    <w:multiLevelType w:val="hybridMultilevel"/>
    <w:tmpl w:val="AD065B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86D45E5"/>
    <w:multiLevelType w:val="hybridMultilevel"/>
    <w:tmpl w:val="4A7834E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D394027"/>
    <w:multiLevelType w:val="hybridMultilevel"/>
    <w:tmpl w:val="AF329E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5"/>
  </w:num>
  <w:num w:numId="3">
    <w:abstractNumId w:val="0"/>
  </w:num>
  <w:num w:numId="4">
    <w:abstractNumId w:val="7"/>
  </w:num>
  <w:num w:numId="5">
    <w:abstractNumId w:val="2"/>
  </w:num>
  <w:num w:numId="6">
    <w:abstractNumId w:val="3"/>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4FE0"/>
    <w:rsid w:val="000B7DA9"/>
    <w:rsid w:val="000D42D7"/>
    <w:rsid w:val="000F6C9B"/>
    <w:rsid w:val="00166846"/>
    <w:rsid w:val="00175CC9"/>
    <w:rsid w:val="001879F6"/>
    <w:rsid w:val="001A6656"/>
    <w:rsid w:val="001F4FA2"/>
    <w:rsid w:val="002C588A"/>
    <w:rsid w:val="002C7AB7"/>
    <w:rsid w:val="00317C8A"/>
    <w:rsid w:val="00377184"/>
    <w:rsid w:val="00384792"/>
    <w:rsid w:val="003C4069"/>
    <w:rsid w:val="003E2DBB"/>
    <w:rsid w:val="00421BCC"/>
    <w:rsid w:val="00462E94"/>
    <w:rsid w:val="00476A34"/>
    <w:rsid w:val="0048526A"/>
    <w:rsid w:val="00535F6A"/>
    <w:rsid w:val="00554FE0"/>
    <w:rsid w:val="005F5888"/>
    <w:rsid w:val="00652BF1"/>
    <w:rsid w:val="006D457B"/>
    <w:rsid w:val="006E2ECA"/>
    <w:rsid w:val="00720CB5"/>
    <w:rsid w:val="008963DC"/>
    <w:rsid w:val="00957B73"/>
    <w:rsid w:val="009A7D3A"/>
    <w:rsid w:val="00A048BF"/>
    <w:rsid w:val="00A129B8"/>
    <w:rsid w:val="00A333CE"/>
    <w:rsid w:val="00A9352B"/>
    <w:rsid w:val="00AA6D8B"/>
    <w:rsid w:val="00AD6F2F"/>
    <w:rsid w:val="00B13ECF"/>
    <w:rsid w:val="00B242FA"/>
    <w:rsid w:val="00B33214"/>
    <w:rsid w:val="00B47EA3"/>
    <w:rsid w:val="00B500B5"/>
    <w:rsid w:val="00B53596"/>
    <w:rsid w:val="00BA3A93"/>
    <w:rsid w:val="00BB33D1"/>
    <w:rsid w:val="00C00621"/>
    <w:rsid w:val="00C430B5"/>
    <w:rsid w:val="00C8551E"/>
    <w:rsid w:val="00CD748B"/>
    <w:rsid w:val="00CF5CB5"/>
    <w:rsid w:val="00D550F0"/>
    <w:rsid w:val="00D85665"/>
    <w:rsid w:val="00D86F2E"/>
    <w:rsid w:val="00D90EDE"/>
    <w:rsid w:val="00D95FA2"/>
    <w:rsid w:val="00DB2E38"/>
    <w:rsid w:val="00E65865"/>
    <w:rsid w:val="00EE4991"/>
    <w:rsid w:val="00F51D76"/>
    <w:rsid w:val="00F94F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49741"/>
  <w15:docId w15:val="{55CEAD5D-0FB1-48FC-A830-0CE3E4B5A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957B73"/>
    <w:pPr>
      <w:spacing w:after="0" w:line="240" w:lineRule="auto"/>
    </w:pPr>
    <w:rPr>
      <w:rFonts w:ascii="Times New Roman" w:eastAsia="Times New Roman" w:hAnsi="Times New Roman" w:cs="Times New Roman"/>
      <w:sz w:val="24"/>
      <w:szCs w:val="24"/>
      <w:lang w:eastAsia="ru-RU"/>
    </w:rPr>
  </w:style>
  <w:style w:type="paragraph" w:styleId="3">
    <w:name w:val="heading 3"/>
    <w:basedOn w:val="a0"/>
    <w:next w:val="a0"/>
    <w:link w:val="30"/>
    <w:qFormat/>
    <w:rsid w:val="00D550F0"/>
    <w:pPr>
      <w:keepNext/>
      <w:keepLines/>
      <w:suppressAutoHyphens/>
      <w:spacing w:line="360" w:lineRule="auto"/>
      <w:ind w:firstLine="709"/>
      <w:jc w:val="center"/>
      <w:outlineLvl w:val="2"/>
    </w:pPr>
    <w:rPr>
      <w:rFonts w:ascii="Arial" w:eastAsia="Calibri" w:hAnsi="Arial"/>
      <w:b/>
      <w:szCs w:val="28"/>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957B73"/>
    <w:pPr>
      <w:spacing w:after="0" w:line="240" w:lineRule="auto"/>
    </w:pPr>
  </w:style>
  <w:style w:type="table" w:styleId="a5">
    <w:name w:val="Table Grid"/>
    <w:basedOn w:val="a2"/>
    <w:uiPriority w:val="59"/>
    <w:rsid w:val="00BB33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Emphasis"/>
    <w:basedOn w:val="a1"/>
    <w:qFormat/>
    <w:rsid w:val="00B500B5"/>
    <w:rPr>
      <w:i/>
      <w:iCs/>
    </w:rPr>
  </w:style>
  <w:style w:type="paragraph" w:customStyle="1" w:styleId="a">
    <w:name w:val="Перечень"/>
    <w:basedOn w:val="a0"/>
    <w:next w:val="a0"/>
    <w:link w:val="a7"/>
    <w:qFormat/>
    <w:rsid w:val="000F6C9B"/>
    <w:pPr>
      <w:numPr>
        <w:numId w:val="1"/>
      </w:numPr>
      <w:suppressAutoHyphens/>
      <w:spacing w:line="360" w:lineRule="auto"/>
      <w:ind w:left="0" w:firstLine="284"/>
      <w:jc w:val="both"/>
    </w:pPr>
    <w:rPr>
      <w:rFonts w:eastAsia="Calibri"/>
      <w:sz w:val="28"/>
      <w:szCs w:val="22"/>
      <w:u w:color="000000"/>
      <w:bdr w:val="nil"/>
    </w:rPr>
  </w:style>
  <w:style w:type="character" w:customStyle="1" w:styleId="a7">
    <w:name w:val="Перечень Знак"/>
    <w:link w:val="a"/>
    <w:rsid w:val="000F6C9B"/>
    <w:rPr>
      <w:rFonts w:ascii="Times New Roman" w:eastAsia="Calibri" w:hAnsi="Times New Roman" w:cs="Times New Roman"/>
      <w:sz w:val="28"/>
      <w:u w:color="000000"/>
      <w:bdr w:val="nil"/>
      <w:lang w:eastAsia="ru-RU"/>
    </w:rPr>
  </w:style>
  <w:style w:type="paragraph" w:styleId="a8">
    <w:name w:val="Balloon Text"/>
    <w:basedOn w:val="a0"/>
    <w:link w:val="a9"/>
    <w:uiPriority w:val="99"/>
    <w:semiHidden/>
    <w:unhideWhenUsed/>
    <w:rsid w:val="003C4069"/>
    <w:rPr>
      <w:rFonts w:ascii="Tahoma" w:hAnsi="Tahoma" w:cs="Tahoma"/>
      <w:sz w:val="16"/>
      <w:szCs w:val="16"/>
    </w:rPr>
  </w:style>
  <w:style w:type="character" w:customStyle="1" w:styleId="a9">
    <w:name w:val="Текст выноски Знак"/>
    <w:basedOn w:val="a1"/>
    <w:link w:val="a8"/>
    <w:uiPriority w:val="99"/>
    <w:semiHidden/>
    <w:rsid w:val="003C4069"/>
    <w:rPr>
      <w:rFonts w:ascii="Tahoma" w:eastAsia="Times New Roman" w:hAnsi="Tahoma" w:cs="Tahoma"/>
      <w:sz w:val="16"/>
      <w:szCs w:val="16"/>
      <w:lang w:eastAsia="ru-RU"/>
    </w:rPr>
  </w:style>
  <w:style w:type="character" w:customStyle="1" w:styleId="30">
    <w:name w:val="Заголовок 3 Знак"/>
    <w:basedOn w:val="a1"/>
    <w:link w:val="3"/>
    <w:rsid w:val="00D550F0"/>
    <w:rPr>
      <w:rFonts w:ascii="Arial" w:eastAsia="Calibri" w:hAnsi="Arial" w:cs="Times New Roman"/>
      <w:b/>
      <w:sz w:val="24"/>
      <w:szCs w:val="28"/>
    </w:rPr>
  </w:style>
  <w:style w:type="paragraph" w:customStyle="1" w:styleId="31">
    <w:name w:val="Обычный3"/>
    <w:rsid w:val="00D550F0"/>
    <w:pPr>
      <w:spacing w:after="0" w:line="276" w:lineRule="auto"/>
    </w:pPr>
    <w:rPr>
      <w:rFonts w:ascii="Arial" w:eastAsia="Arial" w:hAnsi="Arial" w:cs="Arial"/>
      <w:color w:val="000000"/>
      <w:lang w:eastAsia="ru-RU"/>
    </w:rPr>
  </w:style>
  <w:style w:type="paragraph" w:styleId="aa">
    <w:name w:val="List Paragraph"/>
    <w:basedOn w:val="a0"/>
    <w:uiPriority w:val="34"/>
    <w:qFormat/>
    <w:rsid w:val="00B242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8982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47CE63-92E2-48ED-9F9C-B88AF3299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748</TotalTime>
  <Pages>21</Pages>
  <Words>7060</Words>
  <Characters>40248</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АРТЕМ</dc:creator>
  <cp:keywords/>
  <dc:description/>
  <cp:lastModifiedBy>АРТЕМ</cp:lastModifiedBy>
  <cp:revision>37</cp:revision>
  <dcterms:created xsi:type="dcterms:W3CDTF">2019-01-21T18:32:00Z</dcterms:created>
  <dcterms:modified xsi:type="dcterms:W3CDTF">2020-03-04T11:12:00Z</dcterms:modified>
</cp:coreProperties>
</file>