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E9" w:rsidRDefault="000355E9" w:rsidP="000355E9">
      <w:pPr>
        <w:ind w:firstLine="708"/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bookmarkStart w:id="1" w:name="_GoBack"/>
      <w:bookmarkEnd w:id="1"/>
      <w:r>
        <w:rPr>
          <w:rFonts w:ascii="Times New Roman" w:hAnsi="Times New Roman" w:cs="Times New Roman"/>
          <w:b/>
          <w:bCs/>
          <w:iCs/>
        </w:rPr>
        <w:t>Аннотация к рабочей программе по Истории Отечества, 7 класс</w:t>
      </w:r>
    </w:p>
    <w:p w:rsidR="000355E9" w:rsidRDefault="000355E9" w:rsidP="009F5394">
      <w:pPr>
        <w:ind w:firstLine="708"/>
        <w:jc w:val="both"/>
        <w:rPr>
          <w:rFonts w:ascii="Times New Roman" w:hAnsi="Times New Roman" w:cs="Times New Roman"/>
          <w:b/>
          <w:bCs/>
          <w:iCs/>
        </w:rPr>
      </w:pPr>
    </w:p>
    <w:p w:rsidR="007E58F0" w:rsidRDefault="007E58F0" w:rsidP="009F5394">
      <w:pPr>
        <w:ind w:firstLine="708"/>
        <w:jc w:val="both"/>
        <w:rPr>
          <w:rFonts w:ascii="Times New Roman" w:hAnsi="Times New Roman" w:cs="Times New Roman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 xml:space="preserve">Рабочая программа по предмету «История Отечества»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7E58F0">
        <w:rPr>
          <w:rFonts w:ascii="Times New Roman" w:hAnsi="Times New Roman" w:cs="Times New Roman"/>
        </w:rPr>
        <w:t>кл</w:t>
      </w:r>
      <w:proofErr w:type="spellEnd"/>
      <w:r w:rsidRPr="007E58F0">
        <w:rPr>
          <w:rFonts w:ascii="Times New Roman" w:hAnsi="Times New Roman" w:cs="Times New Roman"/>
        </w:rPr>
        <w:t>.: В 2 сб. / Под ред. В.</w:t>
      </w:r>
      <w:r w:rsidR="00080EA9">
        <w:rPr>
          <w:rFonts w:ascii="Times New Roman" w:hAnsi="Times New Roman" w:cs="Times New Roman"/>
        </w:rPr>
        <w:t>В. Ворон</w:t>
      </w:r>
      <w:r w:rsidR="00080EA9"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 w:rsidR="00080EA9">
        <w:rPr>
          <w:rFonts w:ascii="Times New Roman" w:hAnsi="Times New Roman" w:cs="Times New Roman"/>
        </w:rPr>
        <w:t>Гуманитар</w:t>
      </w:r>
      <w:proofErr w:type="spellEnd"/>
      <w:r w:rsidR="00080EA9">
        <w:rPr>
          <w:rFonts w:ascii="Times New Roman" w:hAnsi="Times New Roman" w:cs="Times New Roman"/>
        </w:rPr>
        <w:t>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>
        <w:rPr>
          <w:rFonts w:ascii="Times New Roman" w:hAnsi="Times New Roman" w:cs="Times New Roman"/>
        </w:rPr>
        <w:t>к предметной линии учебников по Истории России: 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</w:t>
      </w:r>
      <w:proofErr w:type="gramEnd"/>
      <w:r>
        <w:rPr>
          <w:rFonts w:ascii="Times New Roman" w:hAnsi="Times New Roman" w:cs="Times New Roman"/>
        </w:rPr>
        <w:t xml:space="preserve">ля 7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 xml:space="preserve">, 2008 г.; по Истории России: учеб. для 8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>, 2008 г.</w:t>
      </w:r>
    </w:p>
    <w:p w:rsidR="000355E9" w:rsidRDefault="000355E9" w:rsidP="000355E9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«география» в 7 классе в учебном плане МАОУ «Прииртышская СОШ» отводится 0,75 часа в неделю, 25,5 часа в год.</w:t>
      </w:r>
    </w:p>
    <w:p w:rsidR="000355E9" w:rsidRDefault="000355E9" w:rsidP="000355E9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7E58F0" w:rsidRDefault="00C47DA7" w:rsidP="007E58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="007E58F0" w:rsidRPr="007E58F0">
        <w:rPr>
          <w:rFonts w:ascii="Times New Roman" w:hAnsi="Times New Roman" w:cs="Times New Roman"/>
          <w:b/>
        </w:rPr>
        <w:t>:</w:t>
      </w:r>
    </w:p>
    <w:tbl>
      <w:tblPr>
        <w:tblStyle w:val="a8"/>
        <w:tblW w:w="5000" w:type="pct"/>
        <w:tblLook w:val="04A0"/>
      </w:tblPr>
      <w:tblGrid>
        <w:gridCol w:w="5637"/>
        <w:gridCol w:w="10172"/>
      </w:tblGrid>
      <w:tr w:rsidR="007E58F0" w:rsidTr="007E58F0">
        <w:trPr>
          <w:trHeight w:val="210"/>
        </w:trPr>
        <w:tc>
          <w:tcPr>
            <w:tcW w:w="1783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7E58F0" w:rsidTr="007E58F0">
        <w:trPr>
          <w:trHeight w:val="210"/>
        </w:trPr>
        <w:tc>
          <w:tcPr>
            <w:tcW w:w="5000" w:type="pct"/>
            <w:gridSpan w:val="2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7E58F0" w:rsidTr="007E58F0">
        <w:trPr>
          <w:trHeight w:val="210"/>
        </w:trPr>
        <w:tc>
          <w:tcPr>
            <w:tcW w:w="1783" w:type="pct"/>
          </w:tcPr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>какие исторические даты называются точными, приблизитель</w:t>
            </w:r>
            <w:r w:rsidRPr="006103AE">
              <w:rPr>
                <w:rFonts w:ascii="Times New Roman" w:hAnsi="Times New Roman" w:cs="Times New Roman"/>
              </w:rPr>
              <w:softHyphen/>
              <w:t>ными;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когда произошли события (конкретные, по выбору учителя);</w:t>
            </w:r>
          </w:p>
          <w:p w:rsidR="007E58F0" w:rsidRPr="007E58F0" w:rsidRDefault="007E58F0" w:rsidP="007E58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03AE">
              <w:rPr>
                <w:rFonts w:ascii="Times New Roman" w:hAnsi="Times New Roman" w:cs="Times New Roman"/>
              </w:rPr>
              <w:t xml:space="preserve"> кто руководил основными сражениями.</w:t>
            </w:r>
          </w:p>
        </w:tc>
        <w:tc>
          <w:tcPr>
            <w:tcW w:w="3217" w:type="pct"/>
          </w:tcPr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>пользоваться учебником, ориентироваться в тексте, иллюстра</w:t>
            </w:r>
            <w:r w:rsidRPr="006103AE">
              <w:rPr>
                <w:rFonts w:ascii="Times New Roman" w:hAnsi="Times New Roman" w:cs="Times New Roman"/>
              </w:rPr>
              <w:softHyphen/>
              <w:t>циях учебника;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пересказывать исторический материал с опорой на наглядность, по заранее составленному плану;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соотносить содержание иллюстративного материала с текстом учебника;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пользоваться «Лентой времени», соотносить год с веком;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устанавливать последовательность исторических событий на основе усвоенных дат;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правильно и точно употреблять исторические термины, понятия;</w:t>
            </w:r>
          </w:p>
          <w:p w:rsidR="007E58F0" w:rsidRPr="007E58F0" w:rsidRDefault="007E58F0" w:rsidP="007E58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03AE">
              <w:rPr>
                <w:rFonts w:ascii="Times New Roman" w:hAnsi="Times New Roman" w:cs="Times New Roman"/>
              </w:rPr>
              <w:t xml:space="preserve"> пересказывать содержание изучаемого материала близко к тексту.</w:t>
            </w:r>
          </w:p>
        </w:tc>
      </w:tr>
    </w:tbl>
    <w:p w:rsidR="007E58F0" w:rsidRDefault="007E58F0" w:rsidP="00610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</w:t>
      </w:r>
      <w:r w:rsidR="00C47DA7">
        <w:rPr>
          <w:rFonts w:ascii="Times New Roman" w:hAnsi="Times New Roman" w:cs="Times New Roman"/>
          <w:b/>
        </w:rPr>
        <w:t xml:space="preserve"> учебного предмета «История Отечества»</w:t>
      </w:r>
      <w:r>
        <w:rPr>
          <w:rFonts w:ascii="Times New Roman" w:hAnsi="Times New Roman" w:cs="Times New Roman"/>
          <w:b/>
        </w:rPr>
        <w:t>:</w:t>
      </w:r>
    </w:p>
    <w:p w:rsidR="006103AE" w:rsidRPr="007E58F0" w:rsidRDefault="007E58F0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103AE" w:rsidRPr="007E58F0">
        <w:rPr>
          <w:rFonts w:ascii="Times New Roman" w:hAnsi="Times New Roman" w:cs="Times New Roman"/>
          <w:b/>
          <w:sz w:val="22"/>
          <w:szCs w:val="22"/>
        </w:rPr>
        <w:t>7 класс</w:t>
      </w:r>
      <w:bookmarkEnd w:id="0"/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bookmark113"/>
      <w:r w:rsidRPr="007E58F0">
        <w:rPr>
          <w:rFonts w:ascii="Times New Roman" w:hAnsi="Times New Roman" w:cs="Times New Roman"/>
          <w:b/>
          <w:sz w:val="22"/>
          <w:szCs w:val="22"/>
        </w:rPr>
        <w:t>Введение</w:t>
      </w:r>
      <w:bookmarkEnd w:id="2"/>
      <w:r w:rsidR="007E58F0" w:rsidRPr="007E58F0">
        <w:rPr>
          <w:rFonts w:ascii="Times New Roman" w:hAnsi="Times New Roman" w:cs="Times New Roman"/>
          <w:b/>
          <w:sz w:val="22"/>
          <w:szCs w:val="22"/>
        </w:rPr>
        <w:t>.</w:t>
      </w:r>
      <w:r w:rsidR="007E58F0">
        <w:rPr>
          <w:rFonts w:ascii="Times New Roman" w:hAnsi="Times New Roman" w:cs="Times New Roman"/>
          <w:sz w:val="22"/>
          <w:szCs w:val="22"/>
        </w:rPr>
        <w:t xml:space="preserve"> </w:t>
      </w:r>
      <w:r w:rsidRPr="006103AE">
        <w:rPr>
          <w:rFonts w:ascii="Times New Roman" w:hAnsi="Times New Roman" w:cs="Times New Roman"/>
          <w:sz w:val="22"/>
          <w:szCs w:val="22"/>
        </w:rPr>
        <w:t>Что такое история. Что изучает история.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пользоваться книгой по истории.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Как и по каким </w:t>
      </w:r>
      <w:proofErr w:type="gramStart"/>
      <w:r w:rsidRPr="006103AE">
        <w:rPr>
          <w:rFonts w:ascii="Times New Roman" w:hAnsi="Times New Roman" w:cs="Times New Roman"/>
          <w:sz w:val="22"/>
          <w:szCs w:val="22"/>
        </w:rPr>
        <w:t>источникам</w:t>
      </w:r>
      <w:proofErr w:type="gramEnd"/>
      <w:r w:rsidRPr="006103AE">
        <w:rPr>
          <w:rFonts w:ascii="Times New Roman" w:hAnsi="Times New Roman" w:cs="Times New Roman"/>
          <w:sz w:val="22"/>
          <w:szCs w:val="22"/>
        </w:rPr>
        <w:t xml:space="preserve"> мы узнаем о жизни людей в про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шлом. Устные, вещественные и письменные памятники истории.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Наша Родина — Россия. Кто живет рядом и вокруг России. Наша страна на карте. Государственные символы России.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Глава нашей страны. Россия - наша родина. Как изучается 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дословная людей. Счет лет в истории. «Лента времени».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История нашей страны древнейшего периода Кто такие восточные славяне. Легендарная история происхож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дения славян и земли русской.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Роды и племена восточных славян и их старейшины.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жили наши предки — восточные славяне в далеком прошлом. Славянская семья и славянский поселок. Хозяйство, основные за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нятия и быт восточных славян.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Обычаи и верования восточных славян, их мудрецы и стар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цы-предсказатели (волхвы, вещуны и кудесники). Соседи восточных славян, торговые отношения с ними. Славянские воины и богатыри. Оружие и доспехи восточных славян. Дружинники.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Объединение восточных славян под властью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Рюрика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>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Киевская Русь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Образование государства восточных славян - Киевской Руси или Древней Руси. Первые русские князья: Олег, Игорь, Святослав. Княгиня Ольга.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Княжеская дружина и укрепление единой верховной власти князя. С кем воевала Киевская Русь: древляне, печенеги, хазары, греки. Крещение Руси при Князе Владимире и воеводе Добрыне. Об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разование Русской Церкви под управлением патриарха Константи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нополя. Священники и проповедники. Святые люди и подвижники. Образование первых русских монастырей.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Былины - источник знаний о Киевской Руси. Гусляры-сказочники и их былины. Былинные богатыри — спасители земли русской.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Культура и искусство Древней Руси. Древнерусские ремеслен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ники, иконописцы, белокаменное строительство, фресковая живо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пись, образование и грамотность. Летописи и летописцы. «Повесть временных лет».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Жизнь и быт в Древней Руси: княжеское и боярское подворье, вотчины, быт простых людей - холопов, закупов и смердов. Свобод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ные люди Древней Руси.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lastRenderedPageBreak/>
        <w:t>Правление Ярослава Мудрого и укрепление единого русского государства. Первые русские монеты. Создание первого русского сборника законов «</w:t>
      </w:r>
      <w:proofErr w:type="gramStart"/>
      <w:r w:rsidRPr="006103AE">
        <w:rPr>
          <w:rFonts w:ascii="Times New Roman" w:hAnsi="Times New Roman" w:cs="Times New Roman"/>
          <w:sz w:val="22"/>
          <w:szCs w:val="22"/>
        </w:rPr>
        <w:t>Русская</w:t>
      </w:r>
      <w:proofErr w:type="gramEnd"/>
      <w:r w:rsidRPr="006103AE">
        <w:rPr>
          <w:rFonts w:ascii="Times New Roman" w:hAnsi="Times New Roman" w:cs="Times New Roman"/>
          <w:sz w:val="22"/>
          <w:szCs w:val="22"/>
        </w:rPr>
        <w:t xml:space="preserve"> правда». Первые русские библиотеки Ярослава Мудрого.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Приход к власти Владимира Мономаха в 1113 г. Личность Мономаха — первого русского царя. «Устав Владимира Мо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номаха» и «Поучения Владимира Мономаха» — советы детям о доброте и любви.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Рост и укрепление древнерусских городов. Городское строитель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ство и торговля.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Распад Киевской Руси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Причины распада Киевской Руси. Появление отдельных 15 круп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ных княжеств-государств. Период раздробленности: ослабление обороноспособности Руси.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Киевское княжество в XII веке. Борьба князей за титул «великого Киевского князя»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Владимиро-Суздальское княжество. Основатель Москвы князь Юрий Долгорукий. Наследники Юрия Долгорукого - Андрей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Б</w:t>
      </w:r>
      <w:proofErr w:type="gramStart"/>
      <w:r w:rsidRPr="006103AE">
        <w:rPr>
          <w:rFonts w:ascii="Times New Roman" w:hAnsi="Times New Roman" w:cs="Times New Roman"/>
          <w:sz w:val="22"/>
          <w:szCs w:val="22"/>
        </w:rPr>
        <w:t>о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>-</w:t>
      </w:r>
      <w:proofErr w:type="gramEnd"/>
      <w:r w:rsidRPr="006103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голюбский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и Всеволод Большое Гнездо. Дружина Всеволода и ее военные походы. Рост богатства и могущества Владимиро-Суздаль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ского княжества при князе Всеволоде.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Господин Великий Новгород. Географическое положение Новго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рода. Близость к Северной Европе, странам Прибалтики. Хозяйство новгородской земли. Внешнеторговые связи.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Торговля и ремесла Новгородской земли. Новгородская бо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ярская республика. Новгородское вече и правители Новгорода: посадник, тысяцкий и архиепископ. Новгородский князь - руко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водитель новгородского войска и организатор обороны города от внешних врагов.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Русская культура в XII—XIII вв., летописание. Поэма «Слово о полку Игореве». Берестяные грамоты. Их содержание.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Борьба Руси с иноземными завоевателями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Монголо-татары: жизнь и быт кочевников, основные занятия, торговля, военные походы. Монголо-татарское войско и его воору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жение, военная дисциплина. Объединение монголо-татарских орд под властью Чингисхана.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Нашествие монголо-татар на Русь. Походы войск Чингисхана и хана Батыя на Русь. Героическая борьба русских людей против монголо-татар. Подвиг князя Рязанского,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Евпатия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Коловрата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и других. «Злой город Козельск». Русь под монголо-татарским игом. Монголо-татарское государство Золотая Орда. Управление Золотой Ордой завоеванными землями: сбор дани, назначение ханом велико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го князя. Сопротивление русских людей монголо-татарам.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Наступление на Русь новых врагов. Рыцари-крестоносцы, их снаряжение и военный опыт. Александр Невский и новгородская дружина. Невская битва и «Ледовое побоище». Героизм и победа новгородцев. Значение этой победы для укрепления православия на русской земле.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Начало объединения русских земель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Возрождение хозяйства и культуры. Тяжелое положение рус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 xml:space="preserve">ского и других народов. Возвышение Москвы при князе Данииле Александровиче. Московский князь Иван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Калита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>, его успехи.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Расширение территории Московского княжества при Иване</w:t>
      </w:r>
      <w:proofErr w:type="gramStart"/>
      <w:r w:rsidRPr="006103AE">
        <w:rPr>
          <w:rFonts w:ascii="Times New Roman" w:hAnsi="Times New Roman" w:cs="Times New Roman"/>
          <w:sz w:val="22"/>
          <w:szCs w:val="22"/>
        </w:rPr>
        <w:t xml:space="preserve"> К</w:t>
      </w:r>
      <w:proofErr w:type="gramEnd"/>
      <w:r w:rsidRPr="006103AE">
        <w:rPr>
          <w:rFonts w:ascii="Times New Roman" w:hAnsi="Times New Roman" w:cs="Times New Roman"/>
          <w:sz w:val="22"/>
          <w:szCs w:val="22"/>
        </w:rPr>
        <w:t>алите. Превращение Москвы в духовный центр русской земли.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Возрождение сельского и городского хозяйства на Руси. Жизнь и быт простых людей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Московско-Владимирская Русь при Дмитрии Донском. Проти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востояние Орде. Сергий Радонежский.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Отражение ордынских набегов. Борьба Дмитрия Донского про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тив хана Мамая. Битва на Куликовом поле (1380), итог битвы. Зна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чение Куликовской битвы для русского народа. Отражение героизма сражающихся в повестях, сказаниях. Национальный подъем после Куликовской битвы. Роль Москвы. Распад Золотой Орды.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Иван III (1462—1505). Освобождение от иноземного ига (1480). Превращение Московского княжества в Российское государство.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Государь всея Руси - Иван III. Монархия. Принятие единого сборника законов Российского государства - Судебника.</w:t>
      </w:r>
    </w:p>
    <w:p w:rsidR="00C47DA7" w:rsidRDefault="006103AE" w:rsidP="00C47DA7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Повторение за год.</w:t>
      </w:r>
    </w:p>
    <w:sectPr w:rsidR="00C47DA7" w:rsidSect="002714B7">
      <w:footerReference w:type="even" r:id="rId8"/>
      <w:footerReference w:type="default" r:id="rId9"/>
      <w:footerReference w:type="first" r:id="rId10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307" w:rsidRDefault="000C2307">
      <w:r>
        <w:separator/>
      </w:r>
    </w:p>
  </w:endnote>
  <w:endnote w:type="continuationSeparator" w:id="0">
    <w:p w:rsidR="000C2307" w:rsidRDefault="000C2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0E7A0D">
    <w:pPr>
      <w:rPr>
        <w:sz w:val="2"/>
        <w:szCs w:val="2"/>
      </w:rPr>
    </w:pPr>
    <w:r w:rsidRPr="000E7A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E7A0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0E7A0D">
    <w:pPr>
      <w:rPr>
        <w:sz w:val="2"/>
        <w:szCs w:val="2"/>
      </w:rPr>
    </w:pPr>
    <w:r w:rsidRPr="000E7A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0E7A0D">
                  <w:fldChar w:fldCharType="begin"/>
                </w:r>
                <w:r>
                  <w:instrText xml:space="preserve"> PAGE \* MERGEFORMAT </w:instrText>
                </w:r>
                <w:r w:rsidR="000E7A0D">
                  <w:fldChar w:fldCharType="separate"/>
                </w:r>
                <w:r w:rsidR="000355E9" w:rsidRPr="000355E9">
                  <w:rPr>
                    <w:rStyle w:val="Calibri10pt"/>
                    <w:noProof/>
                  </w:rPr>
                  <w:t>1</w:t>
                </w:r>
                <w:r w:rsidR="000E7A0D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0E7A0D">
    <w:pPr>
      <w:rPr>
        <w:sz w:val="2"/>
        <w:szCs w:val="2"/>
      </w:rPr>
    </w:pPr>
    <w:r w:rsidRPr="000E7A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E7A0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7E58F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307" w:rsidRDefault="000C2307">
      <w:r>
        <w:separator/>
      </w:r>
    </w:p>
  </w:footnote>
  <w:footnote w:type="continuationSeparator" w:id="0">
    <w:p w:rsidR="000C2307" w:rsidRDefault="000C2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03AE"/>
    <w:rsid w:val="000355E9"/>
    <w:rsid w:val="00080EA9"/>
    <w:rsid w:val="000877A1"/>
    <w:rsid w:val="000C2307"/>
    <w:rsid w:val="000D071F"/>
    <w:rsid w:val="000E7A0D"/>
    <w:rsid w:val="001713D9"/>
    <w:rsid w:val="001C6A87"/>
    <w:rsid w:val="00263CD4"/>
    <w:rsid w:val="002714B7"/>
    <w:rsid w:val="00340B8E"/>
    <w:rsid w:val="003736EB"/>
    <w:rsid w:val="00373B95"/>
    <w:rsid w:val="00380375"/>
    <w:rsid w:val="003D7BEF"/>
    <w:rsid w:val="00516911"/>
    <w:rsid w:val="005706BC"/>
    <w:rsid w:val="00572661"/>
    <w:rsid w:val="00576DD1"/>
    <w:rsid w:val="005D4BA1"/>
    <w:rsid w:val="005F2B1B"/>
    <w:rsid w:val="006103AE"/>
    <w:rsid w:val="00695A4B"/>
    <w:rsid w:val="006A33D7"/>
    <w:rsid w:val="007E58F0"/>
    <w:rsid w:val="007F2DB5"/>
    <w:rsid w:val="008415C8"/>
    <w:rsid w:val="008B535F"/>
    <w:rsid w:val="00970D6F"/>
    <w:rsid w:val="00991767"/>
    <w:rsid w:val="009F5394"/>
    <w:rsid w:val="00C47DA7"/>
    <w:rsid w:val="00CA1CE4"/>
    <w:rsid w:val="00CC7107"/>
    <w:rsid w:val="00D14564"/>
    <w:rsid w:val="00D50E8A"/>
    <w:rsid w:val="00D60999"/>
    <w:rsid w:val="00DB6E8B"/>
    <w:rsid w:val="00DF120C"/>
    <w:rsid w:val="00E83C05"/>
    <w:rsid w:val="00ED131C"/>
    <w:rsid w:val="00F219B8"/>
    <w:rsid w:val="00F8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8F4D6-3C19-47AE-B8C4-57B74D64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школа</cp:lastModifiedBy>
  <cp:revision>25</cp:revision>
  <cp:lastPrinted>2019-12-03T20:00:00Z</cp:lastPrinted>
  <dcterms:created xsi:type="dcterms:W3CDTF">2019-10-18T05:27:00Z</dcterms:created>
  <dcterms:modified xsi:type="dcterms:W3CDTF">2020-01-27T13:17:00Z</dcterms:modified>
</cp:coreProperties>
</file>