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08E9" w:rsidRPr="0004095D" w:rsidRDefault="0004095D" w:rsidP="0062641E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4095D">
        <w:rPr>
          <w:rFonts w:ascii="Times New Roman" w:hAnsi="Times New Roman" w:cs="Times New Roman"/>
          <w:b/>
          <w:sz w:val="28"/>
          <w:szCs w:val="28"/>
        </w:rPr>
        <w:t>Аннотация к рабочей программе по предмету «Астрономия», 10,11класс.</w:t>
      </w:r>
      <w:bookmarkStart w:id="0" w:name="_GoBack"/>
      <w:bookmarkEnd w:id="0"/>
    </w:p>
    <w:p w:rsidR="0004095D" w:rsidRPr="0004095D" w:rsidRDefault="0004095D" w:rsidP="0004095D">
      <w:pPr>
        <w:spacing w:after="0" w:line="240" w:lineRule="auto"/>
        <w:contextualSpacing/>
        <w:rPr>
          <w:rFonts w:ascii="Times New Roman" w:hAnsi="Times New Roman" w:cs="Times New Roman"/>
          <w:b/>
        </w:rPr>
      </w:pPr>
    </w:p>
    <w:p w:rsidR="0004095D" w:rsidRPr="0004095D" w:rsidRDefault="0004095D" w:rsidP="0004095D">
      <w:pPr>
        <w:autoSpaceDE w:val="0"/>
        <w:autoSpaceDN w:val="0"/>
        <w:adjustRightInd w:val="0"/>
        <w:spacing w:after="0" w:line="240" w:lineRule="auto"/>
        <w:ind w:firstLine="425"/>
        <w:contextualSpacing/>
        <w:jc w:val="both"/>
        <w:rPr>
          <w:rFonts w:ascii="Times New Roman" w:hAnsi="Times New Roman" w:cs="Times New Roman"/>
          <w:color w:val="000000"/>
        </w:rPr>
      </w:pPr>
      <w:r w:rsidRPr="0004095D">
        <w:rPr>
          <w:rFonts w:ascii="Times New Roman" w:hAnsi="Times New Roman" w:cs="Times New Roman"/>
          <w:color w:val="000000"/>
        </w:rPr>
        <w:t xml:space="preserve">Рабочая программа по предмету «Астрономия» для обучающихся 10,11 класса составлена в соответствии с примерной программой по астрономии среднего (полного) общего образования для 10-11 классы: рабочая программа к линии учеб. пособие для </w:t>
      </w:r>
      <w:proofErr w:type="spellStart"/>
      <w:r w:rsidRPr="0004095D">
        <w:rPr>
          <w:rFonts w:ascii="Times New Roman" w:hAnsi="Times New Roman" w:cs="Times New Roman"/>
          <w:color w:val="000000"/>
        </w:rPr>
        <w:t>общеобразоват</w:t>
      </w:r>
      <w:proofErr w:type="spellEnd"/>
      <w:r w:rsidRPr="0004095D">
        <w:rPr>
          <w:rFonts w:ascii="Times New Roman" w:hAnsi="Times New Roman" w:cs="Times New Roman"/>
          <w:color w:val="000000"/>
        </w:rPr>
        <w:t xml:space="preserve">. организации / В. М. </w:t>
      </w:r>
      <w:proofErr w:type="spellStart"/>
      <w:r w:rsidRPr="0004095D">
        <w:rPr>
          <w:rFonts w:ascii="Times New Roman" w:hAnsi="Times New Roman" w:cs="Times New Roman"/>
          <w:color w:val="000000"/>
        </w:rPr>
        <w:t>Чаругин</w:t>
      </w:r>
      <w:proofErr w:type="spellEnd"/>
      <w:r w:rsidRPr="0004095D">
        <w:rPr>
          <w:rFonts w:ascii="Times New Roman" w:hAnsi="Times New Roman" w:cs="Times New Roman"/>
          <w:color w:val="000000"/>
        </w:rPr>
        <w:t xml:space="preserve">. – М.: Просвещение, 2017год, к предметной линии учебников серии «Базовый курс» под редакцией В. М. </w:t>
      </w:r>
      <w:proofErr w:type="spellStart"/>
      <w:r w:rsidRPr="0004095D">
        <w:rPr>
          <w:rFonts w:ascii="Times New Roman" w:hAnsi="Times New Roman" w:cs="Times New Roman"/>
          <w:color w:val="000000"/>
        </w:rPr>
        <w:t>Чаругин</w:t>
      </w:r>
      <w:proofErr w:type="spellEnd"/>
      <w:r w:rsidRPr="0004095D">
        <w:rPr>
          <w:rFonts w:ascii="Times New Roman" w:hAnsi="Times New Roman" w:cs="Times New Roman"/>
          <w:color w:val="000000"/>
        </w:rPr>
        <w:t xml:space="preserve">. – М.: Просвещение, 2018 год, для 10, 11 класса. </w:t>
      </w:r>
    </w:p>
    <w:p w:rsidR="0004095D" w:rsidRPr="0004095D" w:rsidRDefault="0004095D" w:rsidP="0004095D">
      <w:pPr>
        <w:autoSpaceDE w:val="0"/>
        <w:autoSpaceDN w:val="0"/>
        <w:adjustRightInd w:val="0"/>
        <w:spacing w:after="0" w:line="240" w:lineRule="auto"/>
        <w:ind w:firstLine="425"/>
        <w:contextualSpacing/>
        <w:jc w:val="both"/>
        <w:rPr>
          <w:rFonts w:ascii="Times New Roman" w:hAnsi="Times New Roman" w:cs="Times New Roman"/>
          <w:color w:val="000000"/>
        </w:rPr>
      </w:pPr>
      <w:r w:rsidRPr="0004095D">
        <w:rPr>
          <w:rFonts w:ascii="Times New Roman" w:hAnsi="Times New Roman" w:cs="Times New Roman"/>
          <w:color w:val="000000"/>
        </w:rPr>
        <w:t>На изучение предмета «Астрономия» в 10, 11 классе в учебном плане МАОУ «Прииртышская СОШ» отводится 1 час в неделю, 34 часа в год.</w:t>
      </w:r>
    </w:p>
    <w:p w:rsidR="0004095D" w:rsidRPr="0004095D" w:rsidRDefault="0004095D" w:rsidP="0004095D">
      <w:pPr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  <w:color w:val="000000"/>
        </w:rPr>
      </w:pPr>
    </w:p>
    <w:p w:rsidR="0004095D" w:rsidRPr="0004095D" w:rsidRDefault="0004095D" w:rsidP="0004095D">
      <w:pPr>
        <w:autoSpaceDE w:val="0"/>
        <w:autoSpaceDN w:val="0"/>
        <w:adjustRightInd w:val="0"/>
        <w:spacing w:after="0" w:line="240" w:lineRule="auto"/>
        <w:ind w:firstLine="425"/>
        <w:contextualSpacing/>
        <w:jc w:val="center"/>
        <w:rPr>
          <w:rFonts w:ascii="Times New Roman" w:hAnsi="Times New Roman" w:cs="Times New Roman"/>
          <w:b/>
          <w:bCs/>
          <w:color w:val="000000"/>
        </w:rPr>
      </w:pPr>
      <w:r w:rsidRPr="0004095D">
        <w:rPr>
          <w:rFonts w:ascii="Times New Roman" w:hAnsi="Times New Roman" w:cs="Times New Roman"/>
          <w:b/>
          <w:bCs/>
          <w:color w:val="000000"/>
        </w:rPr>
        <w:t>Планируемые результаты</w:t>
      </w:r>
    </w:p>
    <w:p w:rsidR="0004095D" w:rsidRPr="0004095D" w:rsidRDefault="0004095D" w:rsidP="0004095D">
      <w:pPr>
        <w:autoSpaceDE w:val="0"/>
        <w:autoSpaceDN w:val="0"/>
        <w:adjustRightInd w:val="0"/>
        <w:spacing w:after="0" w:line="240" w:lineRule="auto"/>
        <w:ind w:firstLine="425"/>
        <w:contextualSpacing/>
        <w:jc w:val="center"/>
        <w:rPr>
          <w:rFonts w:ascii="Times New Roman" w:hAnsi="Times New Roman" w:cs="Times New Roman"/>
          <w:b/>
          <w:bCs/>
          <w:color w:val="000000"/>
        </w:rPr>
      </w:pPr>
    </w:p>
    <w:p w:rsidR="0004095D" w:rsidRPr="0004095D" w:rsidRDefault="0004095D" w:rsidP="0004095D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highlight w:val="white"/>
        </w:rPr>
      </w:pPr>
      <w:r w:rsidRPr="0004095D">
        <w:rPr>
          <w:rFonts w:ascii="Times New Roman" w:hAnsi="Times New Roman" w:cs="Times New Roman"/>
          <w:highlight w:val="white"/>
        </w:rPr>
        <w:t xml:space="preserve">1) </w:t>
      </w:r>
      <w:proofErr w:type="spellStart"/>
      <w:r w:rsidRPr="0004095D">
        <w:rPr>
          <w:rFonts w:ascii="Times New Roman" w:hAnsi="Times New Roman" w:cs="Times New Roman"/>
          <w:highlight w:val="white"/>
        </w:rPr>
        <w:t>сформированность</w:t>
      </w:r>
      <w:proofErr w:type="spellEnd"/>
      <w:r w:rsidRPr="0004095D">
        <w:rPr>
          <w:rFonts w:ascii="Times New Roman" w:hAnsi="Times New Roman" w:cs="Times New Roman"/>
          <w:highlight w:val="white"/>
        </w:rPr>
        <w:t xml:space="preserve"> представлений о строении Солнечной системы, эволюции звезд и Вселенной, пространственно-временных масштабах Вселенной;</w:t>
      </w:r>
    </w:p>
    <w:p w:rsidR="0004095D" w:rsidRPr="0004095D" w:rsidRDefault="0004095D" w:rsidP="0004095D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highlight w:val="white"/>
        </w:rPr>
      </w:pPr>
      <w:r w:rsidRPr="0004095D">
        <w:rPr>
          <w:rFonts w:ascii="Times New Roman" w:hAnsi="Times New Roman" w:cs="Times New Roman"/>
          <w:highlight w:val="white"/>
        </w:rPr>
        <w:t>2) понимание сущности наблюдаемых во Вселенной явлений;</w:t>
      </w:r>
    </w:p>
    <w:p w:rsidR="0004095D" w:rsidRPr="0004095D" w:rsidRDefault="0004095D" w:rsidP="0004095D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highlight w:val="white"/>
        </w:rPr>
      </w:pPr>
      <w:r w:rsidRPr="0004095D">
        <w:rPr>
          <w:rFonts w:ascii="Times New Roman" w:hAnsi="Times New Roman" w:cs="Times New Roman"/>
          <w:highlight w:val="white"/>
        </w:rPr>
        <w:t>3)владение основополагающими астрономическими понятиями, теориями, законами и закономерностями, уверенное пользование астрономической терминологией и символикой;</w:t>
      </w:r>
    </w:p>
    <w:p w:rsidR="0004095D" w:rsidRPr="0004095D" w:rsidRDefault="0004095D" w:rsidP="0004095D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highlight w:val="white"/>
        </w:rPr>
      </w:pPr>
      <w:r w:rsidRPr="0004095D">
        <w:rPr>
          <w:rFonts w:ascii="Times New Roman" w:hAnsi="Times New Roman" w:cs="Times New Roman"/>
          <w:highlight w:val="white"/>
        </w:rPr>
        <w:t xml:space="preserve">4) </w:t>
      </w:r>
      <w:proofErr w:type="spellStart"/>
      <w:r w:rsidRPr="0004095D">
        <w:rPr>
          <w:rFonts w:ascii="Times New Roman" w:hAnsi="Times New Roman" w:cs="Times New Roman"/>
          <w:highlight w:val="white"/>
        </w:rPr>
        <w:t>сформированность</w:t>
      </w:r>
      <w:proofErr w:type="spellEnd"/>
      <w:r w:rsidRPr="0004095D">
        <w:rPr>
          <w:rFonts w:ascii="Times New Roman" w:hAnsi="Times New Roman" w:cs="Times New Roman"/>
          <w:highlight w:val="white"/>
        </w:rPr>
        <w:t xml:space="preserve"> представлений о значении астрономии в практической деятельности человека и дальнейшем научно-техническом развитии;</w:t>
      </w:r>
    </w:p>
    <w:p w:rsidR="0004095D" w:rsidRPr="0004095D" w:rsidRDefault="0004095D" w:rsidP="0004095D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highlight w:val="white"/>
        </w:rPr>
      </w:pPr>
      <w:r w:rsidRPr="0004095D">
        <w:rPr>
          <w:rFonts w:ascii="Times New Roman" w:hAnsi="Times New Roman" w:cs="Times New Roman"/>
          <w:highlight w:val="white"/>
        </w:rPr>
        <w:t>5) осознание роли отечественной науки в освоении и использовании космического пространства и развитии международного сотрудничества в этой области.</w:t>
      </w:r>
    </w:p>
    <w:p w:rsidR="0004095D" w:rsidRPr="0004095D" w:rsidRDefault="0004095D" w:rsidP="0004095D">
      <w:pPr>
        <w:autoSpaceDE w:val="0"/>
        <w:autoSpaceDN w:val="0"/>
        <w:adjustRightInd w:val="0"/>
        <w:spacing w:after="0" w:line="240" w:lineRule="auto"/>
        <w:ind w:firstLine="425"/>
        <w:contextualSpacing/>
        <w:jc w:val="center"/>
        <w:rPr>
          <w:rFonts w:ascii="Times New Roman" w:hAnsi="Times New Roman" w:cs="Times New Roman"/>
          <w:b/>
          <w:bCs/>
          <w:color w:val="000000"/>
        </w:rPr>
      </w:pPr>
    </w:p>
    <w:tbl>
      <w:tblPr>
        <w:tblpPr w:leftFromText="180" w:rightFromText="180" w:vertAnchor="text" w:horzAnchor="margin" w:tblpXSpec="center" w:tblpY="123"/>
        <w:tblW w:w="14284" w:type="dxa"/>
        <w:tblLayout w:type="fixed"/>
        <w:tblLook w:val="0000"/>
      </w:tblPr>
      <w:tblGrid>
        <w:gridCol w:w="4548"/>
        <w:gridCol w:w="9736"/>
      </w:tblGrid>
      <w:tr w:rsidR="0004095D" w:rsidRPr="0004095D" w:rsidTr="00171169">
        <w:trPr>
          <w:trHeight w:val="1"/>
        </w:trPr>
        <w:tc>
          <w:tcPr>
            <w:tcW w:w="454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4095D" w:rsidRPr="0004095D" w:rsidRDefault="0004095D" w:rsidP="0004095D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lang w:val="en-US"/>
              </w:rPr>
            </w:pPr>
            <w:r w:rsidRPr="0004095D">
              <w:rPr>
                <w:rFonts w:ascii="Times New Roman" w:hAnsi="Times New Roman" w:cs="Times New Roman"/>
                <w:b/>
                <w:bCs/>
                <w:color w:val="000000"/>
              </w:rPr>
              <w:t>Ученик научится:</w:t>
            </w:r>
          </w:p>
        </w:tc>
        <w:tc>
          <w:tcPr>
            <w:tcW w:w="97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4095D" w:rsidRPr="0004095D" w:rsidRDefault="0004095D" w:rsidP="0004095D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lang w:val="en-US"/>
              </w:rPr>
            </w:pPr>
            <w:r w:rsidRPr="0004095D">
              <w:rPr>
                <w:rFonts w:ascii="Times New Roman" w:hAnsi="Times New Roman" w:cs="Times New Roman"/>
                <w:b/>
                <w:bCs/>
                <w:color w:val="000000"/>
              </w:rPr>
              <w:t>Ученик получит возможность научиться:</w:t>
            </w:r>
          </w:p>
        </w:tc>
      </w:tr>
      <w:tr w:rsidR="0004095D" w:rsidRPr="0004095D" w:rsidTr="00171169">
        <w:trPr>
          <w:trHeight w:val="1"/>
        </w:trPr>
        <w:tc>
          <w:tcPr>
            <w:tcW w:w="454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4095D" w:rsidRPr="0004095D" w:rsidRDefault="0004095D" w:rsidP="0004095D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</w:rPr>
            </w:pPr>
            <w:r w:rsidRPr="0004095D">
              <w:rPr>
                <w:rFonts w:ascii="Times New Roman" w:hAnsi="Times New Roman" w:cs="Times New Roman"/>
                <w:color w:val="000000"/>
              </w:rPr>
              <w:t xml:space="preserve">смысл понятий: геоцентрическая и гелиоцентрическая система, видимая звездная величина, созвездие, противостояния и соединения планет, комета, астероид, метеор, метеорит, </w:t>
            </w:r>
            <w:proofErr w:type="spellStart"/>
            <w:r w:rsidRPr="0004095D">
              <w:rPr>
                <w:rFonts w:ascii="Times New Roman" w:hAnsi="Times New Roman" w:cs="Times New Roman"/>
                <w:color w:val="000000"/>
              </w:rPr>
              <w:t>метеороид</w:t>
            </w:r>
            <w:proofErr w:type="spellEnd"/>
            <w:r w:rsidRPr="0004095D">
              <w:rPr>
                <w:rFonts w:ascii="Times New Roman" w:hAnsi="Times New Roman" w:cs="Times New Roman"/>
                <w:color w:val="000000"/>
              </w:rPr>
              <w:t>, планета, спутник, звезда, Солнечная система, Галактика, Вселенная, всемирное и поясное время, несолнечная планета (</w:t>
            </w:r>
            <w:proofErr w:type="spellStart"/>
            <w:r w:rsidRPr="0004095D">
              <w:rPr>
                <w:rFonts w:ascii="Times New Roman" w:hAnsi="Times New Roman" w:cs="Times New Roman"/>
                <w:color w:val="000000"/>
              </w:rPr>
              <w:t>экзопланета</w:t>
            </w:r>
            <w:proofErr w:type="spellEnd"/>
            <w:r w:rsidRPr="0004095D">
              <w:rPr>
                <w:rFonts w:ascii="Times New Roman" w:hAnsi="Times New Roman" w:cs="Times New Roman"/>
                <w:color w:val="000000"/>
              </w:rPr>
              <w:t>), спектральная классификация звезд, параллакс, реликтовое излучение, Большой Взрыв, черная дыра;</w:t>
            </w:r>
          </w:p>
          <w:p w:rsidR="0004095D" w:rsidRPr="0004095D" w:rsidRDefault="0004095D" w:rsidP="0004095D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</w:rPr>
            </w:pPr>
            <w:r w:rsidRPr="0004095D">
              <w:rPr>
                <w:rFonts w:ascii="Times New Roman" w:hAnsi="Times New Roman" w:cs="Times New Roman"/>
                <w:color w:val="000000"/>
              </w:rPr>
              <w:t>смысл физических величин: парсек, световой год, астрономическая единица, звездная величина;</w:t>
            </w:r>
          </w:p>
          <w:p w:rsidR="0004095D" w:rsidRPr="0004095D" w:rsidRDefault="0004095D" w:rsidP="0004095D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</w:rPr>
            </w:pPr>
            <w:r w:rsidRPr="0004095D">
              <w:rPr>
                <w:rFonts w:ascii="Times New Roman" w:hAnsi="Times New Roman" w:cs="Times New Roman"/>
                <w:color w:val="000000"/>
              </w:rPr>
              <w:t>смысл физического закона Хаббла;</w:t>
            </w:r>
          </w:p>
          <w:p w:rsidR="0004095D" w:rsidRPr="0004095D" w:rsidRDefault="0004095D" w:rsidP="0004095D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</w:rPr>
            </w:pPr>
            <w:r w:rsidRPr="0004095D">
              <w:rPr>
                <w:rFonts w:ascii="Times New Roman" w:hAnsi="Times New Roman" w:cs="Times New Roman"/>
                <w:color w:val="000000"/>
              </w:rPr>
              <w:t>основные этапы освоения космического пространства;</w:t>
            </w:r>
          </w:p>
          <w:p w:rsidR="0004095D" w:rsidRPr="0004095D" w:rsidRDefault="0004095D" w:rsidP="0004095D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</w:rPr>
            </w:pPr>
            <w:r w:rsidRPr="0004095D">
              <w:rPr>
                <w:rFonts w:ascii="Times New Roman" w:hAnsi="Times New Roman" w:cs="Times New Roman"/>
                <w:color w:val="000000"/>
              </w:rPr>
              <w:t>гипотезы происхождения Солнечной системы;</w:t>
            </w:r>
          </w:p>
          <w:p w:rsidR="0004095D" w:rsidRPr="0004095D" w:rsidRDefault="0004095D" w:rsidP="0004095D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</w:rPr>
            </w:pPr>
            <w:r w:rsidRPr="0004095D">
              <w:rPr>
                <w:rFonts w:ascii="Times New Roman" w:hAnsi="Times New Roman" w:cs="Times New Roman"/>
                <w:color w:val="000000"/>
              </w:rPr>
              <w:t>основные характеристики и строение Солнца, солнечной атмосферы;</w:t>
            </w:r>
          </w:p>
          <w:p w:rsidR="0004095D" w:rsidRPr="0004095D" w:rsidRDefault="0004095D" w:rsidP="0004095D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</w:rPr>
            </w:pPr>
            <w:r w:rsidRPr="0004095D">
              <w:rPr>
                <w:rFonts w:ascii="Times New Roman" w:hAnsi="Times New Roman" w:cs="Times New Roman"/>
                <w:color w:val="000000"/>
              </w:rPr>
              <w:t xml:space="preserve">размеры Галактики, положение и период </w:t>
            </w:r>
            <w:r w:rsidRPr="0004095D">
              <w:rPr>
                <w:rFonts w:ascii="Times New Roman" w:hAnsi="Times New Roman" w:cs="Times New Roman"/>
                <w:color w:val="000000"/>
              </w:rPr>
              <w:lastRenderedPageBreak/>
              <w:t>обращения Солнца относительно центра Галактики;</w:t>
            </w:r>
          </w:p>
          <w:p w:rsidR="0004095D" w:rsidRPr="0004095D" w:rsidRDefault="0004095D" w:rsidP="0004095D">
            <w:pPr>
              <w:tabs>
                <w:tab w:val="left" w:pos="480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7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4095D" w:rsidRPr="0004095D" w:rsidRDefault="0004095D" w:rsidP="0004095D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</w:rPr>
            </w:pPr>
            <w:r w:rsidRPr="0004095D">
              <w:rPr>
                <w:rFonts w:ascii="Times New Roman" w:hAnsi="Times New Roman" w:cs="Times New Roman"/>
                <w:color w:val="000000"/>
              </w:rPr>
              <w:lastRenderedPageBreak/>
              <w:t>приводить примеры: роли астрономии в развитии цивилизации, использования методов исследований в астрономии, различных диапазонов электромагнитных излучений для получения информации об объектах Вселенной, получения астрономической информации с помощью космических аппаратов и спектрального анализа, влияния солнечной активности на Землю;</w:t>
            </w:r>
          </w:p>
          <w:p w:rsidR="0004095D" w:rsidRPr="0004095D" w:rsidRDefault="0004095D" w:rsidP="0004095D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</w:rPr>
            </w:pPr>
            <w:r w:rsidRPr="0004095D">
              <w:rPr>
                <w:rFonts w:ascii="Times New Roman" w:hAnsi="Times New Roman" w:cs="Times New Roman"/>
                <w:color w:val="000000"/>
              </w:rPr>
              <w:t>описывать и объяснять: различия календарей, условия наступления солнечных и лунных затмений, фазы Луны, суточные движения светил, причины возникновения приливов и отливов; принцип действия оптического телескопа, взаимосвязь физико-химических характеристик звезд с использованием диаграммы "цвет-светимость", физические причины, определяющие равновесие звезд, источник энергии звезд и происхождение химических элементов, красное смещение с помощью эффекта Доплера;</w:t>
            </w:r>
          </w:p>
          <w:p w:rsidR="0004095D" w:rsidRPr="0004095D" w:rsidRDefault="0004095D" w:rsidP="0004095D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</w:rPr>
            </w:pPr>
            <w:r w:rsidRPr="0004095D">
              <w:rPr>
                <w:rFonts w:ascii="Times New Roman" w:hAnsi="Times New Roman" w:cs="Times New Roman"/>
                <w:color w:val="000000"/>
              </w:rPr>
              <w:t>характеризовать особенности методов познания астрономии, основные элементы и свойства планет Солнечной системы, методы определения расстояний и линейных размеров небесных тел, возможные пути эволюции звезд различной массы;</w:t>
            </w:r>
          </w:p>
          <w:p w:rsidR="0004095D" w:rsidRPr="0004095D" w:rsidRDefault="0004095D" w:rsidP="0004095D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</w:rPr>
            </w:pPr>
            <w:r w:rsidRPr="0004095D">
              <w:rPr>
                <w:rFonts w:ascii="Times New Roman" w:hAnsi="Times New Roman" w:cs="Times New Roman"/>
                <w:color w:val="000000"/>
              </w:rPr>
              <w:t>находить на небе основные созвездия Северного полушария, в том числе: Большая Медведица, Малая Медведица, Волопас, Лебедь, Кассиопея, Орион; самые яркие звезды, в том числе: Полярная звезда, Арктур, Вега, Капелла, Сириус, Бетельгейзе;</w:t>
            </w:r>
          </w:p>
          <w:p w:rsidR="0004095D" w:rsidRPr="0004095D" w:rsidRDefault="0004095D" w:rsidP="0004095D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</w:rPr>
            </w:pPr>
            <w:r w:rsidRPr="0004095D">
              <w:rPr>
                <w:rFonts w:ascii="Times New Roman" w:hAnsi="Times New Roman" w:cs="Times New Roman"/>
                <w:color w:val="000000"/>
              </w:rPr>
              <w:t>использовать компьютерные приложения для определения положения Солнца, Луны и звезд на любую дату и время суток для данного населенного пункта;</w:t>
            </w:r>
          </w:p>
          <w:p w:rsidR="0004095D" w:rsidRPr="0004095D" w:rsidRDefault="0004095D" w:rsidP="0004095D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</w:rPr>
            </w:pPr>
            <w:r w:rsidRPr="0004095D">
              <w:rPr>
                <w:rFonts w:ascii="Times New Roman" w:hAnsi="Times New Roman" w:cs="Times New Roman"/>
                <w:color w:val="000000"/>
              </w:rPr>
              <w:t>использовать приобретенные знания и умения в практической деятельности и повседневной жизни для:</w:t>
            </w:r>
          </w:p>
          <w:p w:rsidR="0004095D" w:rsidRPr="0004095D" w:rsidRDefault="0004095D" w:rsidP="0004095D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</w:rPr>
            </w:pPr>
            <w:r w:rsidRPr="0004095D">
              <w:rPr>
                <w:rFonts w:ascii="Times New Roman" w:hAnsi="Times New Roman" w:cs="Times New Roman"/>
                <w:color w:val="000000"/>
              </w:rPr>
              <w:t>понимания взаимосвязи астрономии с другими науками, в основе которых лежат знания по астрономии, отделение ее от лженаук;</w:t>
            </w:r>
          </w:p>
          <w:p w:rsidR="0004095D" w:rsidRPr="0004095D" w:rsidRDefault="0004095D" w:rsidP="0004095D">
            <w:pPr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04095D">
              <w:rPr>
                <w:rFonts w:ascii="Times New Roman" w:hAnsi="Times New Roman" w:cs="Times New Roman"/>
                <w:color w:val="000000"/>
              </w:rPr>
              <w:lastRenderedPageBreak/>
              <w:t>оценивания информации, содержащейся в сообщениях СМИ, Интернете, научно-популярных статьях.</w:t>
            </w:r>
          </w:p>
        </w:tc>
      </w:tr>
    </w:tbl>
    <w:p w:rsidR="0004095D" w:rsidRPr="0004095D" w:rsidRDefault="0004095D" w:rsidP="0004095D">
      <w:pPr>
        <w:autoSpaceDE w:val="0"/>
        <w:autoSpaceDN w:val="0"/>
        <w:adjustRightInd w:val="0"/>
        <w:spacing w:after="0" w:line="240" w:lineRule="auto"/>
        <w:ind w:firstLine="425"/>
        <w:contextualSpacing/>
        <w:jc w:val="center"/>
        <w:rPr>
          <w:rFonts w:ascii="Times New Roman" w:hAnsi="Times New Roman" w:cs="Times New Roman"/>
          <w:b/>
          <w:bCs/>
          <w:color w:val="000000"/>
        </w:rPr>
      </w:pPr>
    </w:p>
    <w:p w:rsidR="0004095D" w:rsidRPr="0004095D" w:rsidRDefault="0004095D" w:rsidP="0004095D">
      <w:pPr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  <w:b/>
          <w:bCs/>
          <w:color w:val="000000"/>
        </w:rPr>
      </w:pPr>
    </w:p>
    <w:p w:rsidR="0004095D" w:rsidRPr="0004095D" w:rsidRDefault="0004095D" w:rsidP="0004095D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</w:rPr>
      </w:pPr>
    </w:p>
    <w:p w:rsidR="0004095D" w:rsidRPr="0004095D" w:rsidRDefault="0004095D" w:rsidP="0004095D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</w:rPr>
      </w:pPr>
      <w:r w:rsidRPr="0004095D">
        <w:rPr>
          <w:rFonts w:ascii="Times New Roman" w:hAnsi="Times New Roman" w:cs="Times New Roman"/>
          <w:b/>
          <w:bCs/>
        </w:rPr>
        <w:t>Содержание предмета</w:t>
      </w:r>
    </w:p>
    <w:p w:rsidR="0004095D" w:rsidRPr="0004095D" w:rsidRDefault="0004095D" w:rsidP="0004095D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</w:rPr>
      </w:pPr>
    </w:p>
    <w:p w:rsidR="0004095D" w:rsidRPr="0004095D" w:rsidRDefault="0004095D" w:rsidP="0004095D">
      <w:pPr>
        <w:spacing w:after="0" w:line="240" w:lineRule="auto"/>
        <w:contextualSpacing/>
        <w:outlineLvl w:val="2"/>
        <w:rPr>
          <w:rFonts w:ascii="Times New Roman" w:hAnsi="Times New Roman" w:cs="Times New Roman"/>
          <w:b/>
          <w:bCs/>
        </w:rPr>
      </w:pPr>
      <w:r w:rsidRPr="0004095D">
        <w:rPr>
          <w:rFonts w:ascii="Times New Roman" w:hAnsi="Times New Roman" w:cs="Times New Roman"/>
          <w:b/>
          <w:bCs/>
        </w:rPr>
        <w:t>Раздел 1. Предмет астрономии (1ч.)</w:t>
      </w:r>
    </w:p>
    <w:p w:rsidR="0004095D" w:rsidRPr="0004095D" w:rsidRDefault="0004095D" w:rsidP="0004095D">
      <w:pPr>
        <w:spacing w:after="0" w:line="240" w:lineRule="auto"/>
        <w:contextualSpacing/>
        <w:rPr>
          <w:rFonts w:ascii="Times New Roman" w:hAnsi="Times New Roman" w:cs="Times New Roman"/>
        </w:rPr>
      </w:pPr>
      <w:r w:rsidRPr="0004095D">
        <w:rPr>
          <w:rFonts w:ascii="Times New Roman" w:hAnsi="Times New Roman" w:cs="Times New Roman"/>
        </w:rPr>
        <w:t>Роль астрономии в развитии цивилизации. Эволюция взглядов человека на Вселенную. Геоцентрическая и гелиоцентрическая системы. Особенности методов познания в астрономии. Практическое применение астрономических исследований. История развития отечественной космонавтики. Первый искусственный спутник Земли, полет Ю.А. Гагарина. Достижения современной космонавтики.</w:t>
      </w:r>
    </w:p>
    <w:p w:rsidR="0004095D" w:rsidRPr="0004095D" w:rsidRDefault="0004095D" w:rsidP="0004095D">
      <w:pPr>
        <w:spacing w:after="0" w:line="240" w:lineRule="auto"/>
        <w:contextualSpacing/>
        <w:outlineLvl w:val="2"/>
        <w:rPr>
          <w:rFonts w:ascii="Times New Roman" w:hAnsi="Times New Roman" w:cs="Times New Roman"/>
          <w:b/>
          <w:bCs/>
        </w:rPr>
      </w:pPr>
      <w:r w:rsidRPr="0004095D">
        <w:rPr>
          <w:rFonts w:ascii="Times New Roman" w:hAnsi="Times New Roman" w:cs="Times New Roman"/>
          <w:b/>
          <w:bCs/>
        </w:rPr>
        <w:t>Раздел 2. Основы практической астрономии  (5 ч.)</w:t>
      </w:r>
    </w:p>
    <w:p w:rsidR="0004095D" w:rsidRPr="0004095D" w:rsidRDefault="0004095D" w:rsidP="0004095D">
      <w:pPr>
        <w:spacing w:after="0" w:line="240" w:lineRule="auto"/>
        <w:contextualSpacing/>
        <w:rPr>
          <w:rFonts w:ascii="Times New Roman" w:hAnsi="Times New Roman" w:cs="Times New Roman"/>
        </w:rPr>
      </w:pPr>
      <w:r w:rsidRPr="0004095D">
        <w:rPr>
          <w:rFonts w:ascii="Times New Roman" w:hAnsi="Times New Roman" w:cs="Times New Roman"/>
        </w:rPr>
        <w:t>Небесная сфера. Особые точки небесной сферы. Небесные координаты. Звездная карта, созвездия, использование компьютерных приложений для отображения звездного неба. Видимая звездная величина. Суточное движение светил. Связь видимого расположения объектов на небе и географических координат наблюдателя. Движение Земли вокруг Солнца. Видимое движение и фазы Луны. Солнечные и лунные затмения. Время и календарь.</w:t>
      </w:r>
    </w:p>
    <w:p w:rsidR="0004095D" w:rsidRPr="0004095D" w:rsidRDefault="0004095D" w:rsidP="0004095D">
      <w:pPr>
        <w:spacing w:after="0" w:line="240" w:lineRule="auto"/>
        <w:contextualSpacing/>
        <w:outlineLvl w:val="2"/>
        <w:rPr>
          <w:rFonts w:ascii="Times New Roman" w:hAnsi="Times New Roman" w:cs="Times New Roman"/>
          <w:b/>
          <w:bCs/>
        </w:rPr>
      </w:pPr>
      <w:r w:rsidRPr="0004095D">
        <w:rPr>
          <w:rFonts w:ascii="Times New Roman" w:hAnsi="Times New Roman" w:cs="Times New Roman"/>
          <w:b/>
          <w:bCs/>
        </w:rPr>
        <w:t>Раздел 3. Законы движения небесных тел (3 ч.)</w:t>
      </w:r>
    </w:p>
    <w:p w:rsidR="0004095D" w:rsidRPr="0004095D" w:rsidRDefault="0004095D" w:rsidP="0004095D">
      <w:pPr>
        <w:spacing w:after="0" w:line="240" w:lineRule="auto"/>
        <w:contextualSpacing/>
        <w:rPr>
          <w:rFonts w:ascii="Times New Roman" w:hAnsi="Times New Roman" w:cs="Times New Roman"/>
        </w:rPr>
      </w:pPr>
      <w:r w:rsidRPr="0004095D">
        <w:rPr>
          <w:rFonts w:ascii="Times New Roman" w:hAnsi="Times New Roman" w:cs="Times New Roman"/>
        </w:rPr>
        <w:t>Структура и масштабы Солнечной системы. Конфигурация и условия видимости планет. Методы определения расстояний до тел Солнечной системы и их размеров. Небесная механика. Законы Кеплера. Определение масс небесных тел. Движение искусственных небесных тел.</w:t>
      </w:r>
    </w:p>
    <w:p w:rsidR="0004095D" w:rsidRPr="0004095D" w:rsidRDefault="0004095D" w:rsidP="0004095D">
      <w:pPr>
        <w:spacing w:after="0" w:line="240" w:lineRule="auto"/>
        <w:contextualSpacing/>
        <w:outlineLvl w:val="2"/>
        <w:rPr>
          <w:rFonts w:ascii="Times New Roman" w:hAnsi="Times New Roman" w:cs="Times New Roman"/>
          <w:b/>
          <w:bCs/>
        </w:rPr>
      </w:pPr>
      <w:r w:rsidRPr="0004095D">
        <w:rPr>
          <w:rFonts w:ascii="Times New Roman" w:hAnsi="Times New Roman" w:cs="Times New Roman"/>
          <w:b/>
          <w:bCs/>
        </w:rPr>
        <w:t>Раздел 4. Солнечная система (7 ч.)</w:t>
      </w:r>
    </w:p>
    <w:p w:rsidR="0004095D" w:rsidRPr="0004095D" w:rsidRDefault="0004095D" w:rsidP="0004095D">
      <w:pPr>
        <w:spacing w:after="0" w:line="240" w:lineRule="auto"/>
        <w:contextualSpacing/>
        <w:rPr>
          <w:rFonts w:ascii="Times New Roman" w:hAnsi="Times New Roman" w:cs="Times New Roman"/>
        </w:rPr>
      </w:pPr>
      <w:r w:rsidRPr="0004095D">
        <w:rPr>
          <w:rFonts w:ascii="Times New Roman" w:hAnsi="Times New Roman" w:cs="Times New Roman"/>
        </w:rPr>
        <w:t>Происхождение Солнечной системы. Система Земля - Луна. Планеты земной группы. Планеты-гиганты. Спутники и кольца планет. Малые тела Солнечной системы. Астероидная опасность.</w:t>
      </w:r>
    </w:p>
    <w:p w:rsidR="0004095D" w:rsidRPr="0004095D" w:rsidRDefault="0004095D" w:rsidP="0004095D">
      <w:pPr>
        <w:spacing w:after="0" w:line="240" w:lineRule="auto"/>
        <w:contextualSpacing/>
        <w:outlineLvl w:val="2"/>
        <w:rPr>
          <w:rFonts w:ascii="Times New Roman" w:hAnsi="Times New Roman" w:cs="Times New Roman"/>
          <w:b/>
          <w:bCs/>
        </w:rPr>
      </w:pPr>
      <w:r w:rsidRPr="0004095D">
        <w:rPr>
          <w:rFonts w:ascii="Times New Roman" w:hAnsi="Times New Roman" w:cs="Times New Roman"/>
          <w:b/>
          <w:bCs/>
        </w:rPr>
        <w:t>Раздел 5. Методы астрономических исследований ( 2 ч.)</w:t>
      </w:r>
    </w:p>
    <w:p w:rsidR="0004095D" w:rsidRPr="0004095D" w:rsidRDefault="0004095D" w:rsidP="0004095D">
      <w:pPr>
        <w:spacing w:after="0" w:line="240" w:lineRule="auto"/>
        <w:contextualSpacing/>
        <w:rPr>
          <w:rFonts w:ascii="Times New Roman" w:hAnsi="Times New Roman" w:cs="Times New Roman"/>
        </w:rPr>
      </w:pPr>
      <w:r w:rsidRPr="0004095D">
        <w:rPr>
          <w:rFonts w:ascii="Times New Roman" w:hAnsi="Times New Roman" w:cs="Times New Roman"/>
        </w:rPr>
        <w:t>Электромагнитное излучение, космические лучи и гравитационные волны как источник информации о природе и свойствах небесных тел. Наземные и космические телескопы, принцип их работы. Космические аппараты. Спектральный анализ. Эффект Доплера. Закон смещения Вина. Закон Стефана-Больцмана.</w:t>
      </w:r>
    </w:p>
    <w:p w:rsidR="0004095D" w:rsidRPr="0004095D" w:rsidRDefault="0004095D" w:rsidP="0004095D">
      <w:pPr>
        <w:spacing w:after="0" w:line="240" w:lineRule="auto"/>
        <w:contextualSpacing/>
        <w:outlineLvl w:val="2"/>
        <w:rPr>
          <w:rFonts w:ascii="Times New Roman" w:hAnsi="Times New Roman" w:cs="Times New Roman"/>
          <w:b/>
          <w:bCs/>
        </w:rPr>
      </w:pPr>
      <w:r w:rsidRPr="0004095D">
        <w:rPr>
          <w:rFonts w:ascii="Times New Roman" w:hAnsi="Times New Roman" w:cs="Times New Roman"/>
          <w:b/>
          <w:bCs/>
        </w:rPr>
        <w:t>Раздел 6. Звезды (5 ч.)</w:t>
      </w:r>
    </w:p>
    <w:p w:rsidR="0004095D" w:rsidRPr="0004095D" w:rsidRDefault="0004095D" w:rsidP="0004095D">
      <w:pPr>
        <w:spacing w:after="0" w:line="240" w:lineRule="auto"/>
        <w:contextualSpacing/>
        <w:rPr>
          <w:rFonts w:ascii="Times New Roman" w:hAnsi="Times New Roman" w:cs="Times New Roman"/>
        </w:rPr>
      </w:pPr>
      <w:r w:rsidRPr="0004095D">
        <w:rPr>
          <w:rFonts w:ascii="Times New Roman" w:hAnsi="Times New Roman" w:cs="Times New Roman"/>
        </w:rPr>
        <w:t>Звезды: основные физико-химические характеристики и их взаимная связь. Разнообразие звездных характеристик и их закономерности. Определение расстояния до звезд, параллакс. Двойные и кратные звезды. Несолнечные планеты. Проблема существования жизни во Вселенной. Внутреннее строение и источники энергии звезд. Происхождение химических элементов. Переменные и вспыхивающие звезды. Коричневые карлики. Эволюция звезд, ее этапы и конечные стадии.</w:t>
      </w:r>
    </w:p>
    <w:p w:rsidR="0004095D" w:rsidRPr="0004095D" w:rsidRDefault="0004095D" w:rsidP="0004095D">
      <w:pPr>
        <w:spacing w:after="0" w:line="240" w:lineRule="auto"/>
        <w:contextualSpacing/>
        <w:rPr>
          <w:rFonts w:ascii="Times New Roman" w:hAnsi="Times New Roman" w:cs="Times New Roman"/>
        </w:rPr>
      </w:pPr>
      <w:r w:rsidRPr="0004095D">
        <w:rPr>
          <w:rFonts w:ascii="Times New Roman" w:hAnsi="Times New Roman" w:cs="Times New Roman"/>
        </w:rPr>
        <w:t>Строение Солнца, солнечной атмосферы. Проявления солнечной активности: пятна, вспышки, протуберанцы. Периодичность солнечной активности. Роль магнитных полей на Солнце. Солнечно-земные связи.</w:t>
      </w:r>
    </w:p>
    <w:p w:rsidR="0004095D" w:rsidRPr="0004095D" w:rsidRDefault="0004095D" w:rsidP="0004095D">
      <w:pPr>
        <w:spacing w:after="0" w:line="240" w:lineRule="auto"/>
        <w:contextualSpacing/>
        <w:outlineLvl w:val="2"/>
        <w:rPr>
          <w:rFonts w:ascii="Times New Roman" w:hAnsi="Times New Roman" w:cs="Times New Roman"/>
          <w:b/>
          <w:bCs/>
        </w:rPr>
      </w:pPr>
      <w:r w:rsidRPr="0004095D">
        <w:rPr>
          <w:rFonts w:ascii="Times New Roman" w:hAnsi="Times New Roman" w:cs="Times New Roman"/>
          <w:b/>
          <w:bCs/>
        </w:rPr>
        <w:t>Раздел 7. Наша Галактика - Млечный Путь (3 ч.)</w:t>
      </w:r>
    </w:p>
    <w:p w:rsidR="0004095D" w:rsidRPr="0004095D" w:rsidRDefault="0004095D" w:rsidP="0004095D">
      <w:pPr>
        <w:spacing w:after="0" w:line="240" w:lineRule="auto"/>
        <w:contextualSpacing/>
        <w:rPr>
          <w:rFonts w:ascii="Times New Roman" w:hAnsi="Times New Roman" w:cs="Times New Roman"/>
        </w:rPr>
      </w:pPr>
      <w:r w:rsidRPr="0004095D">
        <w:rPr>
          <w:rFonts w:ascii="Times New Roman" w:hAnsi="Times New Roman" w:cs="Times New Roman"/>
        </w:rPr>
        <w:t>Состав и структура Галактики. Звездные скопления. Межзвездный газ и пыль. Вращение Галактики. Темная материя.</w:t>
      </w:r>
    </w:p>
    <w:p w:rsidR="0004095D" w:rsidRPr="0004095D" w:rsidRDefault="0004095D" w:rsidP="0004095D">
      <w:pPr>
        <w:spacing w:after="0" w:line="240" w:lineRule="auto"/>
        <w:contextualSpacing/>
        <w:outlineLvl w:val="2"/>
        <w:rPr>
          <w:rFonts w:ascii="Times New Roman" w:hAnsi="Times New Roman" w:cs="Times New Roman"/>
          <w:b/>
          <w:bCs/>
        </w:rPr>
      </w:pPr>
      <w:r w:rsidRPr="0004095D">
        <w:rPr>
          <w:rFonts w:ascii="Times New Roman" w:hAnsi="Times New Roman" w:cs="Times New Roman"/>
          <w:b/>
          <w:bCs/>
        </w:rPr>
        <w:t>Раздел 8. Галактики. Строение и эволюция Вселенной (5 ч.)</w:t>
      </w:r>
    </w:p>
    <w:p w:rsidR="0004095D" w:rsidRDefault="0004095D" w:rsidP="0004095D">
      <w:pPr>
        <w:spacing w:after="0" w:line="240" w:lineRule="auto"/>
        <w:contextualSpacing/>
        <w:rPr>
          <w:rFonts w:ascii="Times New Roman" w:hAnsi="Times New Roman" w:cs="Times New Roman"/>
        </w:rPr>
      </w:pPr>
      <w:r w:rsidRPr="0004095D">
        <w:rPr>
          <w:rFonts w:ascii="Times New Roman" w:hAnsi="Times New Roman" w:cs="Times New Roman"/>
        </w:rPr>
        <w:t>Открытие других галактик. Многообразие галактик и их основные характеристики. Сверхмассивные черные дыры и активность галактик. Представление о космологии. Красное смещение. Закон Хаббла. Эволюция Вселенной. Большой Взрыв. Реликтовое излучение. Темная энергия.</w:t>
      </w:r>
    </w:p>
    <w:p w:rsidR="0004095D" w:rsidRDefault="0004095D" w:rsidP="0004095D">
      <w:pPr>
        <w:spacing w:after="0" w:line="240" w:lineRule="auto"/>
        <w:contextualSpacing/>
        <w:rPr>
          <w:rFonts w:ascii="Times New Roman" w:hAnsi="Times New Roman" w:cs="Times New Roman"/>
        </w:rPr>
      </w:pPr>
    </w:p>
    <w:p w:rsidR="0004095D" w:rsidRPr="0004095D" w:rsidRDefault="0004095D" w:rsidP="0004095D">
      <w:pPr>
        <w:spacing w:after="0" w:line="240" w:lineRule="auto"/>
        <w:contextualSpacing/>
        <w:rPr>
          <w:rFonts w:ascii="Times New Roman" w:hAnsi="Times New Roman" w:cs="Times New Roman"/>
        </w:rPr>
      </w:pPr>
    </w:p>
    <w:p w:rsidR="0062641E" w:rsidRDefault="0062641E" w:rsidP="0004095D">
      <w:pPr>
        <w:spacing w:after="0" w:line="24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</w:p>
    <w:p w:rsidR="0004095D" w:rsidRPr="0004095D" w:rsidRDefault="0004095D" w:rsidP="0062641E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4095D">
        <w:rPr>
          <w:rFonts w:ascii="Times New Roman" w:hAnsi="Times New Roman" w:cs="Times New Roman"/>
          <w:b/>
          <w:sz w:val="28"/>
          <w:szCs w:val="28"/>
        </w:rPr>
        <w:lastRenderedPageBreak/>
        <w:t>Аннотация к рабочей программе по предмету «Астрономия», 11класс.</w:t>
      </w:r>
    </w:p>
    <w:p w:rsidR="0004095D" w:rsidRPr="0004095D" w:rsidRDefault="0004095D" w:rsidP="0004095D">
      <w:pPr>
        <w:spacing w:after="0" w:line="240" w:lineRule="auto"/>
        <w:contextualSpacing/>
        <w:rPr>
          <w:rFonts w:ascii="Times New Roman" w:hAnsi="Times New Roman" w:cs="Times New Roman"/>
          <w:b/>
        </w:rPr>
      </w:pPr>
    </w:p>
    <w:p w:rsidR="0004095D" w:rsidRPr="0004095D" w:rsidRDefault="0004095D" w:rsidP="0004095D">
      <w:pPr>
        <w:autoSpaceDE w:val="0"/>
        <w:autoSpaceDN w:val="0"/>
        <w:adjustRightInd w:val="0"/>
        <w:spacing w:after="0" w:line="240" w:lineRule="auto"/>
        <w:ind w:firstLine="425"/>
        <w:contextualSpacing/>
        <w:jc w:val="both"/>
        <w:rPr>
          <w:rFonts w:ascii="Times New Roman" w:hAnsi="Times New Roman" w:cs="Times New Roman"/>
          <w:color w:val="000000"/>
        </w:rPr>
      </w:pPr>
      <w:r w:rsidRPr="0004095D">
        <w:rPr>
          <w:rFonts w:ascii="Times New Roman" w:hAnsi="Times New Roman" w:cs="Times New Roman"/>
          <w:color w:val="000000"/>
        </w:rPr>
        <w:t xml:space="preserve">Рабочая программа по предмету «Астрономия» для обучающихся 11 класса составлена в соответствии с примерной программой по астрономии среднего (полного) общего образования для 10-11 классы: рабочая программа к линии учеб. пособие для </w:t>
      </w:r>
      <w:proofErr w:type="spellStart"/>
      <w:r w:rsidRPr="0004095D">
        <w:rPr>
          <w:rFonts w:ascii="Times New Roman" w:hAnsi="Times New Roman" w:cs="Times New Roman"/>
          <w:color w:val="000000"/>
        </w:rPr>
        <w:t>общеобразоват</w:t>
      </w:r>
      <w:proofErr w:type="spellEnd"/>
      <w:r w:rsidRPr="0004095D">
        <w:rPr>
          <w:rFonts w:ascii="Times New Roman" w:hAnsi="Times New Roman" w:cs="Times New Roman"/>
          <w:color w:val="000000"/>
        </w:rPr>
        <w:t xml:space="preserve">. организации / В. М. </w:t>
      </w:r>
      <w:proofErr w:type="spellStart"/>
      <w:r w:rsidRPr="0004095D">
        <w:rPr>
          <w:rFonts w:ascii="Times New Roman" w:hAnsi="Times New Roman" w:cs="Times New Roman"/>
          <w:color w:val="000000"/>
        </w:rPr>
        <w:t>Чаругин</w:t>
      </w:r>
      <w:proofErr w:type="spellEnd"/>
      <w:r w:rsidRPr="0004095D">
        <w:rPr>
          <w:rFonts w:ascii="Times New Roman" w:hAnsi="Times New Roman" w:cs="Times New Roman"/>
          <w:color w:val="000000"/>
        </w:rPr>
        <w:t xml:space="preserve">. – М.: Просвещение, 2017год, к предметной линии учебников серии «Базовый курс» под редакцией В. М. </w:t>
      </w:r>
      <w:proofErr w:type="spellStart"/>
      <w:r w:rsidRPr="0004095D">
        <w:rPr>
          <w:rFonts w:ascii="Times New Roman" w:hAnsi="Times New Roman" w:cs="Times New Roman"/>
          <w:color w:val="000000"/>
        </w:rPr>
        <w:t>Чаругин</w:t>
      </w:r>
      <w:proofErr w:type="spellEnd"/>
      <w:r w:rsidRPr="0004095D">
        <w:rPr>
          <w:rFonts w:ascii="Times New Roman" w:hAnsi="Times New Roman" w:cs="Times New Roman"/>
          <w:color w:val="000000"/>
        </w:rPr>
        <w:t xml:space="preserve">. – М.: Просвещение, 2018 год, для 10-11 класса. </w:t>
      </w:r>
    </w:p>
    <w:p w:rsidR="0004095D" w:rsidRPr="0004095D" w:rsidRDefault="0004095D" w:rsidP="0004095D">
      <w:pPr>
        <w:autoSpaceDE w:val="0"/>
        <w:autoSpaceDN w:val="0"/>
        <w:adjustRightInd w:val="0"/>
        <w:spacing w:after="0" w:line="240" w:lineRule="auto"/>
        <w:ind w:firstLine="425"/>
        <w:contextualSpacing/>
        <w:jc w:val="both"/>
        <w:rPr>
          <w:rFonts w:ascii="Times New Roman" w:hAnsi="Times New Roman" w:cs="Times New Roman"/>
          <w:color w:val="000000"/>
        </w:rPr>
      </w:pPr>
      <w:r w:rsidRPr="0004095D">
        <w:rPr>
          <w:rFonts w:ascii="Times New Roman" w:hAnsi="Times New Roman" w:cs="Times New Roman"/>
          <w:color w:val="000000"/>
        </w:rPr>
        <w:t>На изучение предмета «Астрономия» в 11 классе в учебном плане МАОУ «Прииртышская СОШ» отводится 1 часа в неделю, 34 часа в год.</w:t>
      </w:r>
    </w:p>
    <w:p w:rsidR="0004095D" w:rsidRPr="0004095D" w:rsidRDefault="0004095D" w:rsidP="0004095D">
      <w:pPr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  <w:color w:val="000000"/>
        </w:rPr>
      </w:pPr>
    </w:p>
    <w:p w:rsidR="0004095D" w:rsidRPr="0004095D" w:rsidRDefault="0004095D" w:rsidP="0004095D">
      <w:pPr>
        <w:autoSpaceDE w:val="0"/>
        <w:autoSpaceDN w:val="0"/>
        <w:adjustRightInd w:val="0"/>
        <w:spacing w:after="0" w:line="240" w:lineRule="auto"/>
        <w:ind w:firstLine="425"/>
        <w:contextualSpacing/>
        <w:jc w:val="center"/>
        <w:rPr>
          <w:rFonts w:ascii="Times New Roman" w:hAnsi="Times New Roman" w:cs="Times New Roman"/>
          <w:b/>
          <w:bCs/>
          <w:color w:val="000000"/>
        </w:rPr>
      </w:pPr>
      <w:r w:rsidRPr="0004095D">
        <w:rPr>
          <w:rFonts w:ascii="Times New Roman" w:hAnsi="Times New Roman" w:cs="Times New Roman"/>
          <w:b/>
          <w:bCs/>
          <w:color w:val="000000"/>
        </w:rPr>
        <w:t>Планируемые результаты</w:t>
      </w:r>
    </w:p>
    <w:p w:rsidR="0004095D" w:rsidRPr="0004095D" w:rsidRDefault="0004095D" w:rsidP="0004095D">
      <w:pPr>
        <w:autoSpaceDE w:val="0"/>
        <w:autoSpaceDN w:val="0"/>
        <w:adjustRightInd w:val="0"/>
        <w:spacing w:after="0" w:line="240" w:lineRule="auto"/>
        <w:ind w:firstLine="425"/>
        <w:contextualSpacing/>
        <w:jc w:val="center"/>
        <w:rPr>
          <w:rFonts w:ascii="Times New Roman" w:hAnsi="Times New Roman" w:cs="Times New Roman"/>
          <w:b/>
          <w:bCs/>
          <w:color w:val="000000"/>
        </w:rPr>
      </w:pPr>
    </w:p>
    <w:p w:rsidR="0004095D" w:rsidRPr="0004095D" w:rsidRDefault="0004095D" w:rsidP="0004095D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highlight w:val="white"/>
        </w:rPr>
      </w:pPr>
      <w:r w:rsidRPr="0004095D">
        <w:rPr>
          <w:rFonts w:ascii="Times New Roman" w:hAnsi="Times New Roman" w:cs="Times New Roman"/>
          <w:highlight w:val="white"/>
        </w:rPr>
        <w:t xml:space="preserve">1) </w:t>
      </w:r>
      <w:proofErr w:type="spellStart"/>
      <w:r w:rsidRPr="0004095D">
        <w:rPr>
          <w:rFonts w:ascii="Times New Roman" w:hAnsi="Times New Roman" w:cs="Times New Roman"/>
          <w:highlight w:val="white"/>
        </w:rPr>
        <w:t>сформированность</w:t>
      </w:r>
      <w:proofErr w:type="spellEnd"/>
      <w:r w:rsidRPr="0004095D">
        <w:rPr>
          <w:rFonts w:ascii="Times New Roman" w:hAnsi="Times New Roman" w:cs="Times New Roman"/>
          <w:highlight w:val="white"/>
        </w:rPr>
        <w:t xml:space="preserve"> представлений о строении Солнечной системы, эволюции звезд и Вселенной, пространственно-временных масштабах Вселенной;</w:t>
      </w:r>
    </w:p>
    <w:p w:rsidR="0004095D" w:rsidRPr="0004095D" w:rsidRDefault="0004095D" w:rsidP="0004095D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highlight w:val="white"/>
        </w:rPr>
      </w:pPr>
      <w:r w:rsidRPr="0004095D">
        <w:rPr>
          <w:rFonts w:ascii="Times New Roman" w:hAnsi="Times New Roman" w:cs="Times New Roman"/>
          <w:highlight w:val="white"/>
        </w:rPr>
        <w:t>2) понимание сущности наблюдаемых во Вселенной явлений;</w:t>
      </w:r>
    </w:p>
    <w:p w:rsidR="0004095D" w:rsidRPr="0004095D" w:rsidRDefault="0004095D" w:rsidP="0004095D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highlight w:val="white"/>
        </w:rPr>
      </w:pPr>
      <w:r w:rsidRPr="0004095D">
        <w:rPr>
          <w:rFonts w:ascii="Times New Roman" w:hAnsi="Times New Roman" w:cs="Times New Roman"/>
          <w:highlight w:val="white"/>
        </w:rPr>
        <w:t>3)владение основополагающими астрономическими понятиями, теориями, законами и закономерностями, уверенное пользование астрономической терминологией и символикой;</w:t>
      </w:r>
    </w:p>
    <w:p w:rsidR="0004095D" w:rsidRPr="0004095D" w:rsidRDefault="0004095D" w:rsidP="0004095D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highlight w:val="white"/>
        </w:rPr>
      </w:pPr>
      <w:r w:rsidRPr="0004095D">
        <w:rPr>
          <w:rFonts w:ascii="Times New Roman" w:hAnsi="Times New Roman" w:cs="Times New Roman"/>
          <w:highlight w:val="white"/>
        </w:rPr>
        <w:t xml:space="preserve">4) </w:t>
      </w:r>
      <w:proofErr w:type="spellStart"/>
      <w:r w:rsidRPr="0004095D">
        <w:rPr>
          <w:rFonts w:ascii="Times New Roman" w:hAnsi="Times New Roman" w:cs="Times New Roman"/>
          <w:highlight w:val="white"/>
        </w:rPr>
        <w:t>сформированность</w:t>
      </w:r>
      <w:proofErr w:type="spellEnd"/>
      <w:r w:rsidRPr="0004095D">
        <w:rPr>
          <w:rFonts w:ascii="Times New Roman" w:hAnsi="Times New Roman" w:cs="Times New Roman"/>
          <w:highlight w:val="white"/>
        </w:rPr>
        <w:t xml:space="preserve"> представлений о значении астрономии в практической деятельности человека и дальнейшем научно-техническом развитии;</w:t>
      </w:r>
    </w:p>
    <w:p w:rsidR="0004095D" w:rsidRPr="0004095D" w:rsidRDefault="0004095D" w:rsidP="0004095D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highlight w:val="white"/>
        </w:rPr>
      </w:pPr>
      <w:r w:rsidRPr="0004095D">
        <w:rPr>
          <w:rFonts w:ascii="Times New Roman" w:hAnsi="Times New Roman" w:cs="Times New Roman"/>
          <w:highlight w:val="white"/>
        </w:rPr>
        <w:t>5) осознание роли отечественной науки в освоении и использовании космического пространства и развитии международного сотрудничества в этой области.</w:t>
      </w:r>
    </w:p>
    <w:p w:rsidR="0004095D" w:rsidRPr="0004095D" w:rsidRDefault="0004095D" w:rsidP="0004095D">
      <w:pPr>
        <w:autoSpaceDE w:val="0"/>
        <w:autoSpaceDN w:val="0"/>
        <w:adjustRightInd w:val="0"/>
        <w:spacing w:after="0" w:line="240" w:lineRule="auto"/>
        <w:ind w:firstLine="425"/>
        <w:contextualSpacing/>
        <w:jc w:val="center"/>
        <w:rPr>
          <w:rFonts w:ascii="Times New Roman" w:hAnsi="Times New Roman" w:cs="Times New Roman"/>
          <w:b/>
          <w:bCs/>
          <w:color w:val="000000"/>
        </w:rPr>
      </w:pPr>
    </w:p>
    <w:tbl>
      <w:tblPr>
        <w:tblpPr w:leftFromText="180" w:rightFromText="180" w:vertAnchor="text" w:horzAnchor="margin" w:tblpXSpec="center" w:tblpY="123"/>
        <w:tblW w:w="14284" w:type="dxa"/>
        <w:tblLayout w:type="fixed"/>
        <w:tblLook w:val="0000"/>
      </w:tblPr>
      <w:tblGrid>
        <w:gridCol w:w="4548"/>
        <w:gridCol w:w="9736"/>
      </w:tblGrid>
      <w:tr w:rsidR="0004095D" w:rsidRPr="0004095D" w:rsidTr="00171169">
        <w:trPr>
          <w:trHeight w:val="1"/>
        </w:trPr>
        <w:tc>
          <w:tcPr>
            <w:tcW w:w="454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4095D" w:rsidRPr="0004095D" w:rsidRDefault="0004095D" w:rsidP="0004095D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lang w:val="en-US"/>
              </w:rPr>
            </w:pPr>
            <w:r w:rsidRPr="0004095D">
              <w:rPr>
                <w:rFonts w:ascii="Times New Roman" w:hAnsi="Times New Roman" w:cs="Times New Roman"/>
                <w:b/>
                <w:bCs/>
                <w:color w:val="000000"/>
              </w:rPr>
              <w:t>Ученик научится:</w:t>
            </w:r>
          </w:p>
        </w:tc>
        <w:tc>
          <w:tcPr>
            <w:tcW w:w="97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4095D" w:rsidRPr="0004095D" w:rsidRDefault="0004095D" w:rsidP="0004095D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lang w:val="en-US"/>
              </w:rPr>
            </w:pPr>
            <w:r w:rsidRPr="0004095D">
              <w:rPr>
                <w:rFonts w:ascii="Times New Roman" w:hAnsi="Times New Roman" w:cs="Times New Roman"/>
                <w:b/>
                <w:bCs/>
                <w:color w:val="000000"/>
              </w:rPr>
              <w:t>Ученик получит возможность научиться:</w:t>
            </w:r>
          </w:p>
        </w:tc>
      </w:tr>
      <w:tr w:rsidR="0004095D" w:rsidRPr="0004095D" w:rsidTr="00171169">
        <w:trPr>
          <w:trHeight w:val="1"/>
        </w:trPr>
        <w:tc>
          <w:tcPr>
            <w:tcW w:w="454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4095D" w:rsidRPr="0004095D" w:rsidRDefault="0004095D" w:rsidP="0004095D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</w:rPr>
            </w:pPr>
            <w:r w:rsidRPr="0004095D">
              <w:rPr>
                <w:rFonts w:ascii="Times New Roman" w:hAnsi="Times New Roman" w:cs="Times New Roman"/>
                <w:color w:val="000000"/>
              </w:rPr>
              <w:t xml:space="preserve">смысл понятий: геоцентрическая и гелиоцентрическая система, видимая звездная величина, созвездие, противостояния и соединения планет, комета, астероид, метеор, метеорит, </w:t>
            </w:r>
            <w:proofErr w:type="spellStart"/>
            <w:r w:rsidRPr="0004095D">
              <w:rPr>
                <w:rFonts w:ascii="Times New Roman" w:hAnsi="Times New Roman" w:cs="Times New Roman"/>
                <w:color w:val="000000"/>
              </w:rPr>
              <w:t>метеороид</w:t>
            </w:r>
            <w:proofErr w:type="spellEnd"/>
            <w:r w:rsidRPr="0004095D">
              <w:rPr>
                <w:rFonts w:ascii="Times New Roman" w:hAnsi="Times New Roman" w:cs="Times New Roman"/>
                <w:color w:val="000000"/>
              </w:rPr>
              <w:t>, планета, спутник, звезда, Солнечная система, Галактика, Вселенная, всемирное и поясное время, несолнечная планета (</w:t>
            </w:r>
            <w:proofErr w:type="spellStart"/>
            <w:r w:rsidRPr="0004095D">
              <w:rPr>
                <w:rFonts w:ascii="Times New Roman" w:hAnsi="Times New Roman" w:cs="Times New Roman"/>
                <w:color w:val="000000"/>
              </w:rPr>
              <w:t>экзопланета</w:t>
            </w:r>
            <w:proofErr w:type="spellEnd"/>
            <w:r w:rsidRPr="0004095D">
              <w:rPr>
                <w:rFonts w:ascii="Times New Roman" w:hAnsi="Times New Roman" w:cs="Times New Roman"/>
                <w:color w:val="000000"/>
              </w:rPr>
              <w:t>), спектральная классификация звезд, параллакс, реликтовое излучение, Большой Взрыв, черная дыра;</w:t>
            </w:r>
          </w:p>
          <w:p w:rsidR="0004095D" w:rsidRPr="0004095D" w:rsidRDefault="0004095D" w:rsidP="0004095D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</w:rPr>
            </w:pPr>
            <w:r w:rsidRPr="0004095D">
              <w:rPr>
                <w:rFonts w:ascii="Times New Roman" w:hAnsi="Times New Roman" w:cs="Times New Roman"/>
                <w:color w:val="000000"/>
              </w:rPr>
              <w:t>смысл физических величин: парсек, световой год, астрономическая единица, звездная величина;</w:t>
            </w:r>
          </w:p>
          <w:p w:rsidR="0004095D" w:rsidRPr="0004095D" w:rsidRDefault="0004095D" w:rsidP="0004095D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</w:rPr>
            </w:pPr>
            <w:r w:rsidRPr="0004095D">
              <w:rPr>
                <w:rFonts w:ascii="Times New Roman" w:hAnsi="Times New Roman" w:cs="Times New Roman"/>
                <w:color w:val="000000"/>
              </w:rPr>
              <w:t>смысл физического закона Хаббла;</w:t>
            </w:r>
          </w:p>
          <w:p w:rsidR="0004095D" w:rsidRPr="0004095D" w:rsidRDefault="0004095D" w:rsidP="0004095D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</w:rPr>
            </w:pPr>
            <w:r w:rsidRPr="0004095D">
              <w:rPr>
                <w:rFonts w:ascii="Times New Roman" w:hAnsi="Times New Roman" w:cs="Times New Roman"/>
                <w:color w:val="000000"/>
              </w:rPr>
              <w:t>основные этапы освоения космического пространства;</w:t>
            </w:r>
          </w:p>
          <w:p w:rsidR="0004095D" w:rsidRPr="0004095D" w:rsidRDefault="0004095D" w:rsidP="0004095D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</w:rPr>
            </w:pPr>
            <w:r w:rsidRPr="0004095D">
              <w:rPr>
                <w:rFonts w:ascii="Times New Roman" w:hAnsi="Times New Roman" w:cs="Times New Roman"/>
                <w:color w:val="000000"/>
              </w:rPr>
              <w:t>гипотезы происхождения Солнечной системы;</w:t>
            </w:r>
          </w:p>
          <w:p w:rsidR="0004095D" w:rsidRPr="0004095D" w:rsidRDefault="0004095D" w:rsidP="0004095D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</w:rPr>
            </w:pPr>
            <w:r w:rsidRPr="0004095D">
              <w:rPr>
                <w:rFonts w:ascii="Times New Roman" w:hAnsi="Times New Roman" w:cs="Times New Roman"/>
                <w:color w:val="000000"/>
              </w:rPr>
              <w:t>основные характеристики и строение Солнца, солнечной атмосферы;</w:t>
            </w:r>
          </w:p>
          <w:p w:rsidR="0004095D" w:rsidRPr="0004095D" w:rsidRDefault="0004095D" w:rsidP="0004095D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</w:rPr>
            </w:pPr>
            <w:r w:rsidRPr="0004095D">
              <w:rPr>
                <w:rFonts w:ascii="Times New Roman" w:hAnsi="Times New Roman" w:cs="Times New Roman"/>
                <w:color w:val="000000"/>
              </w:rPr>
              <w:t xml:space="preserve">размеры Галактики, положение и период </w:t>
            </w:r>
            <w:r w:rsidRPr="0004095D">
              <w:rPr>
                <w:rFonts w:ascii="Times New Roman" w:hAnsi="Times New Roman" w:cs="Times New Roman"/>
                <w:color w:val="000000"/>
              </w:rPr>
              <w:lastRenderedPageBreak/>
              <w:t>обращения Солнца относительно центра Галактики;</w:t>
            </w:r>
          </w:p>
        </w:tc>
        <w:tc>
          <w:tcPr>
            <w:tcW w:w="97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4095D" w:rsidRPr="0004095D" w:rsidRDefault="0004095D" w:rsidP="0004095D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</w:rPr>
            </w:pPr>
            <w:r w:rsidRPr="0004095D">
              <w:rPr>
                <w:rFonts w:ascii="Times New Roman" w:hAnsi="Times New Roman" w:cs="Times New Roman"/>
                <w:color w:val="000000"/>
              </w:rPr>
              <w:lastRenderedPageBreak/>
              <w:t>приводить примеры: роли астрономии в развитии цивилизации, использования методов исследований в астрономии, различных диапазонов электромагнитных излучений для получения информации об объектах Вселенной, получения астрономической информации с помощью космических аппаратов и спектрального анализа, влияния солнечной активности на Землю;</w:t>
            </w:r>
          </w:p>
          <w:p w:rsidR="0004095D" w:rsidRPr="0004095D" w:rsidRDefault="0004095D" w:rsidP="0004095D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</w:rPr>
            </w:pPr>
            <w:r w:rsidRPr="0004095D">
              <w:rPr>
                <w:rFonts w:ascii="Times New Roman" w:hAnsi="Times New Roman" w:cs="Times New Roman"/>
                <w:color w:val="000000"/>
              </w:rPr>
              <w:t>описывать и объяснять: различия календарей, условия наступления солнечных и лунных затмений, фазы Луны, суточные движения светил, причины возникновения приливов и отливов; принцип действия оптического телескопа, взаимосвязь физико-химических характеристик звезд с использованием диаграммы "цвет-светимость", физические причины, определяющие равновесие звезд, источник энергии звезд и происхождение химических элементов, красное смещение с помощью эффекта Доплера;</w:t>
            </w:r>
          </w:p>
          <w:p w:rsidR="0004095D" w:rsidRPr="0004095D" w:rsidRDefault="0004095D" w:rsidP="0004095D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</w:rPr>
            </w:pPr>
            <w:r w:rsidRPr="0004095D">
              <w:rPr>
                <w:rFonts w:ascii="Times New Roman" w:hAnsi="Times New Roman" w:cs="Times New Roman"/>
                <w:color w:val="000000"/>
              </w:rPr>
              <w:t>характеризовать особенности методов познания астрономии, основные элементы и свойства планет Солнечной системы, методы определения расстояний и линейных размеров небесных тел, возможные пути эволюции звезд различной массы;</w:t>
            </w:r>
          </w:p>
          <w:p w:rsidR="0004095D" w:rsidRPr="0004095D" w:rsidRDefault="0004095D" w:rsidP="0004095D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</w:rPr>
            </w:pPr>
            <w:r w:rsidRPr="0004095D">
              <w:rPr>
                <w:rFonts w:ascii="Times New Roman" w:hAnsi="Times New Roman" w:cs="Times New Roman"/>
                <w:color w:val="000000"/>
              </w:rPr>
              <w:t>находить на небе основные созвездия Северного полушария, в том числе: Большая Медведица, Малая Медведица, Волопас, Лебедь, Кассиопея, Орион; самые яркие звезды, в том числе: Полярная звезда, Арктур, Вега, Капелла, Сириус, Бетельгейзе;</w:t>
            </w:r>
          </w:p>
          <w:p w:rsidR="0004095D" w:rsidRPr="0004095D" w:rsidRDefault="0004095D" w:rsidP="0004095D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</w:rPr>
            </w:pPr>
            <w:r w:rsidRPr="0004095D">
              <w:rPr>
                <w:rFonts w:ascii="Times New Roman" w:hAnsi="Times New Roman" w:cs="Times New Roman"/>
                <w:color w:val="000000"/>
              </w:rPr>
              <w:t>использовать компьютерные приложения для определения положения Солнца, Луны и звезд на любую дату и время суток для данного населенного пункта;</w:t>
            </w:r>
          </w:p>
          <w:p w:rsidR="0004095D" w:rsidRPr="0004095D" w:rsidRDefault="0004095D" w:rsidP="0004095D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</w:rPr>
            </w:pPr>
            <w:r w:rsidRPr="0004095D">
              <w:rPr>
                <w:rFonts w:ascii="Times New Roman" w:hAnsi="Times New Roman" w:cs="Times New Roman"/>
                <w:color w:val="000000"/>
              </w:rPr>
              <w:t>использовать приобретенные знания и умения в практической деятельности и повседневной жизни для:</w:t>
            </w:r>
          </w:p>
          <w:p w:rsidR="0004095D" w:rsidRPr="0004095D" w:rsidRDefault="0004095D" w:rsidP="0004095D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</w:rPr>
            </w:pPr>
            <w:r w:rsidRPr="0004095D">
              <w:rPr>
                <w:rFonts w:ascii="Times New Roman" w:hAnsi="Times New Roman" w:cs="Times New Roman"/>
                <w:color w:val="000000"/>
              </w:rPr>
              <w:t>понимания взаимосвязи астрономии с другими науками, в основе которых лежат знания по астрономии, отделение ее от лженаук;</w:t>
            </w:r>
          </w:p>
          <w:p w:rsidR="0004095D" w:rsidRPr="0004095D" w:rsidRDefault="0004095D" w:rsidP="0004095D">
            <w:pPr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04095D">
              <w:rPr>
                <w:rFonts w:ascii="Times New Roman" w:hAnsi="Times New Roman" w:cs="Times New Roman"/>
                <w:color w:val="000000"/>
              </w:rPr>
              <w:lastRenderedPageBreak/>
              <w:t>оценивания информации, содержащейся в сообщениях СМИ, Интернете, научно-популярных статьях.</w:t>
            </w:r>
          </w:p>
        </w:tc>
      </w:tr>
    </w:tbl>
    <w:p w:rsidR="0004095D" w:rsidRPr="0004095D" w:rsidRDefault="0004095D" w:rsidP="0004095D">
      <w:pPr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  <w:b/>
          <w:bCs/>
          <w:color w:val="000000"/>
        </w:rPr>
      </w:pPr>
    </w:p>
    <w:p w:rsidR="0004095D" w:rsidRPr="0004095D" w:rsidRDefault="0004095D" w:rsidP="0004095D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</w:rPr>
      </w:pPr>
    </w:p>
    <w:p w:rsidR="0004095D" w:rsidRPr="0004095D" w:rsidRDefault="0004095D" w:rsidP="0004095D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</w:rPr>
      </w:pPr>
      <w:r w:rsidRPr="0004095D">
        <w:rPr>
          <w:rFonts w:ascii="Times New Roman" w:hAnsi="Times New Roman" w:cs="Times New Roman"/>
          <w:b/>
          <w:bCs/>
        </w:rPr>
        <w:t>Содержание предмета</w:t>
      </w:r>
    </w:p>
    <w:p w:rsidR="0004095D" w:rsidRPr="0004095D" w:rsidRDefault="0004095D" w:rsidP="0004095D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</w:rPr>
      </w:pPr>
    </w:p>
    <w:p w:rsidR="0004095D" w:rsidRPr="0004095D" w:rsidRDefault="0004095D" w:rsidP="0004095D">
      <w:pPr>
        <w:spacing w:after="0" w:line="240" w:lineRule="auto"/>
        <w:contextualSpacing/>
        <w:outlineLvl w:val="2"/>
        <w:rPr>
          <w:rFonts w:ascii="Times New Roman" w:hAnsi="Times New Roman" w:cs="Times New Roman"/>
          <w:b/>
          <w:bCs/>
        </w:rPr>
      </w:pPr>
      <w:r w:rsidRPr="0004095D">
        <w:rPr>
          <w:rFonts w:ascii="Times New Roman" w:hAnsi="Times New Roman" w:cs="Times New Roman"/>
          <w:b/>
          <w:bCs/>
        </w:rPr>
        <w:t>Раздел 1. Методы астрономических исследований (продолжение) ( 2ч.)</w:t>
      </w:r>
    </w:p>
    <w:p w:rsidR="0004095D" w:rsidRPr="0004095D" w:rsidRDefault="0004095D" w:rsidP="0004095D">
      <w:pPr>
        <w:spacing w:after="0" w:line="240" w:lineRule="auto"/>
        <w:contextualSpacing/>
        <w:rPr>
          <w:rFonts w:ascii="Times New Roman" w:hAnsi="Times New Roman" w:cs="Times New Roman"/>
        </w:rPr>
      </w:pPr>
      <w:r w:rsidRPr="0004095D">
        <w:rPr>
          <w:rFonts w:ascii="Times New Roman" w:hAnsi="Times New Roman" w:cs="Times New Roman"/>
        </w:rPr>
        <w:t>Электромагнитное излучение, космические лучи и гравитационные волны как источник информации о природе и свойствах небесных тел. Наземные и космические телескопы, принцип их работы. Космические аппараты. Спектральный анализ. Эффект Доплера. Закон смещения Вина. Закон Стефана-Больцмана.</w:t>
      </w:r>
    </w:p>
    <w:p w:rsidR="0004095D" w:rsidRPr="0004095D" w:rsidRDefault="0004095D" w:rsidP="0004095D">
      <w:pPr>
        <w:spacing w:after="0" w:line="240" w:lineRule="auto"/>
        <w:contextualSpacing/>
        <w:outlineLvl w:val="2"/>
        <w:rPr>
          <w:rFonts w:ascii="Times New Roman" w:hAnsi="Times New Roman" w:cs="Times New Roman"/>
          <w:b/>
          <w:bCs/>
        </w:rPr>
      </w:pPr>
      <w:r w:rsidRPr="0004095D">
        <w:rPr>
          <w:rFonts w:ascii="Times New Roman" w:hAnsi="Times New Roman" w:cs="Times New Roman"/>
          <w:b/>
          <w:bCs/>
        </w:rPr>
        <w:t>Раздел 2. Звезды (5 ч.)</w:t>
      </w:r>
    </w:p>
    <w:p w:rsidR="0004095D" w:rsidRPr="0004095D" w:rsidRDefault="0004095D" w:rsidP="0004095D">
      <w:pPr>
        <w:spacing w:after="0" w:line="240" w:lineRule="auto"/>
        <w:contextualSpacing/>
        <w:rPr>
          <w:rFonts w:ascii="Times New Roman" w:hAnsi="Times New Roman" w:cs="Times New Roman"/>
        </w:rPr>
      </w:pPr>
      <w:r w:rsidRPr="0004095D">
        <w:rPr>
          <w:rFonts w:ascii="Times New Roman" w:hAnsi="Times New Roman" w:cs="Times New Roman"/>
        </w:rPr>
        <w:t>Звезды: основные физико-химические характеристики и их взаимная связь. Разнообразие звездных характеристик и их закономерности. Определение расстояния до звезд, параллакс. Двойные и кратные звезды. Несолнечные планеты. Проблема существования жизни во Вселенной. Внутреннее строение и источники энергии звезд. Происхождение химических элементов. Переменные и вспыхивающие звезды. Коричневые карлики. Эволюция звезд, ее этапы и конечные стадии.</w:t>
      </w:r>
    </w:p>
    <w:p w:rsidR="0004095D" w:rsidRPr="0004095D" w:rsidRDefault="0004095D" w:rsidP="0004095D">
      <w:pPr>
        <w:spacing w:after="0" w:line="240" w:lineRule="auto"/>
        <w:contextualSpacing/>
        <w:rPr>
          <w:rFonts w:ascii="Times New Roman" w:hAnsi="Times New Roman" w:cs="Times New Roman"/>
        </w:rPr>
      </w:pPr>
      <w:r w:rsidRPr="0004095D">
        <w:rPr>
          <w:rFonts w:ascii="Times New Roman" w:hAnsi="Times New Roman" w:cs="Times New Roman"/>
        </w:rPr>
        <w:t>Строение Солнца, солнечной атмосферы. Проявления солнечной активности: пятна, вспышки, протуберанцы. Периодичность солнечной активности. Роль магнитных полей на Солнце. Солнечно-земные связи.</w:t>
      </w:r>
    </w:p>
    <w:p w:rsidR="0004095D" w:rsidRPr="0004095D" w:rsidRDefault="0004095D" w:rsidP="0004095D">
      <w:pPr>
        <w:spacing w:after="0" w:line="240" w:lineRule="auto"/>
        <w:contextualSpacing/>
        <w:outlineLvl w:val="2"/>
        <w:rPr>
          <w:rFonts w:ascii="Times New Roman" w:hAnsi="Times New Roman" w:cs="Times New Roman"/>
          <w:b/>
          <w:bCs/>
        </w:rPr>
      </w:pPr>
      <w:r w:rsidRPr="0004095D">
        <w:rPr>
          <w:rFonts w:ascii="Times New Roman" w:hAnsi="Times New Roman" w:cs="Times New Roman"/>
          <w:b/>
          <w:bCs/>
        </w:rPr>
        <w:t>Раздел 3. Наша Галактика - Млечный Путь (6 ч.)</w:t>
      </w:r>
    </w:p>
    <w:p w:rsidR="0004095D" w:rsidRPr="0004095D" w:rsidRDefault="0004095D" w:rsidP="0004095D">
      <w:pPr>
        <w:spacing w:after="0" w:line="240" w:lineRule="auto"/>
        <w:contextualSpacing/>
        <w:rPr>
          <w:rFonts w:ascii="Times New Roman" w:hAnsi="Times New Roman" w:cs="Times New Roman"/>
        </w:rPr>
      </w:pPr>
      <w:r w:rsidRPr="0004095D">
        <w:rPr>
          <w:rFonts w:ascii="Times New Roman" w:hAnsi="Times New Roman" w:cs="Times New Roman"/>
        </w:rPr>
        <w:t>Состав и структура Галактики. Звездные скопления. Межзвездный газ и пыль. Вращение Галактики. Темная материя.</w:t>
      </w:r>
    </w:p>
    <w:p w:rsidR="0004095D" w:rsidRPr="0004095D" w:rsidRDefault="0004095D" w:rsidP="0004095D">
      <w:pPr>
        <w:spacing w:after="0" w:line="240" w:lineRule="auto"/>
        <w:contextualSpacing/>
        <w:outlineLvl w:val="2"/>
        <w:rPr>
          <w:rFonts w:ascii="Times New Roman" w:hAnsi="Times New Roman" w:cs="Times New Roman"/>
          <w:b/>
          <w:bCs/>
        </w:rPr>
      </w:pPr>
      <w:r w:rsidRPr="0004095D">
        <w:rPr>
          <w:rFonts w:ascii="Times New Roman" w:hAnsi="Times New Roman" w:cs="Times New Roman"/>
          <w:b/>
          <w:bCs/>
        </w:rPr>
        <w:t>Раздел 4. Галактики. Строение и эволюция Вселенной (11 ч.)</w:t>
      </w:r>
    </w:p>
    <w:p w:rsidR="0004095D" w:rsidRPr="0004095D" w:rsidRDefault="0004095D" w:rsidP="0004095D">
      <w:pPr>
        <w:spacing w:after="0" w:line="240" w:lineRule="auto"/>
        <w:contextualSpacing/>
        <w:rPr>
          <w:rFonts w:ascii="Times New Roman" w:hAnsi="Times New Roman" w:cs="Times New Roman"/>
        </w:rPr>
      </w:pPr>
      <w:r w:rsidRPr="0004095D">
        <w:rPr>
          <w:rFonts w:ascii="Times New Roman" w:hAnsi="Times New Roman" w:cs="Times New Roman"/>
        </w:rPr>
        <w:t>Открытие других галактик. Многообразие галактик и их основные характеристики. Сверхмассивные черные дыры и активность галактик. Представление о космологии. Красное смещение. Закон Хаббла. Эволюция Вселенной. Большой Взрыв. Реликтовое излучение. Темная энергия.</w:t>
      </w:r>
    </w:p>
    <w:p w:rsidR="0004095D" w:rsidRPr="0004095D" w:rsidRDefault="0004095D" w:rsidP="0004095D">
      <w:pPr>
        <w:spacing w:after="0" w:line="240" w:lineRule="auto"/>
        <w:contextualSpacing/>
        <w:rPr>
          <w:rFonts w:ascii="Times New Roman" w:hAnsi="Times New Roman" w:cs="Times New Roman"/>
          <w:b/>
          <w:color w:val="000000"/>
        </w:rPr>
      </w:pPr>
    </w:p>
    <w:p w:rsidR="0004095D" w:rsidRPr="0004095D" w:rsidRDefault="0004095D" w:rsidP="0004095D">
      <w:pPr>
        <w:spacing w:after="0" w:line="240" w:lineRule="auto"/>
        <w:contextualSpacing/>
        <w:rPr>
          <w:rFonts w:ascii="Times New Roman" w:hAnsi="Times New Roman" w:cs="Times New Roman"/>
          <w:b/>
        </w:rPr>
      </w:pPr>
    </w:p>
    <w:p w:rsidR="0004095D" w:rsidRPr="0004095D" w:rsidRDefault="0004095D" w:rsidP="0004095D">
      <w:pPr>
        <w:spacing w:after="0" w:line="240" w:lineRule="auto"/>
        <w:contextualSpacing/>
        <w:rPr>
          <w:rFonts w:ascii="Times New Roman" w:hAnsi="Times New Roman" w:cs="Times New Roman"/>
          <w:b/>
        </w:rPr>
      </w:pPr>
    </w:p>
    <w:sectPr w:rsidR="0004095D" w:rsidRPr="0004095D" w:rsidSect="0004095D">
      <w:pgSz w:w="16838" w:h="11906" w:orient="landscape"/>
      <w:pgMar w:top="426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A35ED2"/>
    <w:rsid w:val="0004095D"/>
    <w:rsid w:val="001F08E9"/>
    <w:rsid w:val="004F6644"/>
    <w:rsid w:val="0062641E"/>
    <w:rsid w:val="00A35ED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664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4</Pages>
  <Words>1800</Words>
  <Characters>10262</Characters>
  <Application>Microsoft Office Word</Application>
  <DocSecurity>0</DocSecurity>
  <Lines>85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Колмыкова</dc:creator>
  <cp:keywords/>
  <dc:description/>
  <cp:lastModifiedBy>vik</cp:lastModifiedBy>
  <cp:revision>4</cp:revision>
  <dcterms:created xsi:type="dcterms:W3CDTF">2019-10-21T09:19:00Z</dcterms:created>
  <dcterms:modified xsi:type="dcterms:W3CDTF">2019-10-31T10:18:00Z</dcterms:modified>
</cp:coreProperties>
</file>