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bookmarkStart w:id="0" w:name="bookmark112"/>
      <w:r w:rsidRPr="002714B7">
        <w:rPr>
          <w:rFonts w:ascii="Times New Roman" w:hAnsi="Times New Roman" w:cs="Times New Roman"/>
          <w:b/>
          <w:bCs/>
          <w:iCs/>
        </w:rPr>
        <w:t>Муниципальное автономное общеобразовательное учреждение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«Прииртышская средняя общеобразовательная школа»</w:t>
      </w:r>
    </w:p>
    <w:p w:rsidR="00D50E8A" w:rsidRPr="002714B7" w:rsidRDefault="005F2B1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5F2B1B">
        <w:rPr>
          <w:rFonts w:ascii="Times New Roman" w:hAnsi="Times New Roman" w:cs="Times New Roman"/>
          <w:bCs/>
          <w:sz w:val="22"/>
          <w:szCs w:val="22"/>
        </w:rPr>
        <w:drawing>
          <wp:inline distT="0" distB="0" distL="0" distR="0">
            <wp:extent cx="9779000" cy="1695522"/>
            <wp:effectExtent l="0" t="0" r="0" b="0"/>
            <wp:docPr id="1" name="Рисунок 1" descr="C:\Users\User\AppData\Local\Packages\Microsoft.MicrosoftEdge_8wekyb3d8bbwe\TempState\Downloads\шапочка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Packages\Microsoft.MicrosoftEdge_8wekyb3d8bbwe\TempState\Downloads\шапочка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0" cy="1695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2714B7">
        <w:rPr>
          <w:rFonts w:ascii="Times New Roman" w:hAnsi="Times New Roman" w:cs="Times New Roman"/>
          <w:b/>
          <w:bCs/>
          <w:iCs/>
        </w:rPr>
        <w:t>РАБОЧАЯ ПРОГРАММА</w:t>
      </w:r>
    </w:p>
    <w:p w:rsidR="00D50E8A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</w:rPr>
      </w:pPr>
      <w:r w:rsidRPr="00F219B8">
        <w:rPr>
          <w:rFonts w:ascii="Times New Roman" w:hAnsi="Times New Roman" w:cs="Times New Roman"/>
          <w:b/>
          <w:bCs/>
          <w:iCs/>
        </w:rPr>
        <w:t>по предмету «</w:t>
      </w:r>
      <w:r w:rsidR="002714B7" w:rsidRPr="00F219B8">
        <w:rPr>
          <w:rFonts w:ascii="Times New Roman" w:hAnsi="Times New Roman" w:cs="Times New Roman"/>
          <w:b/>
          <w:bCs/>
          <w:iCs/>
        </w:rPr>
        <w:t>История Отечества»</w:t>
      </w:r>
    </w:p>
    <w:p w:rsidR="003736EB" w:rsidRPr="00F219B8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 xml:space="preserve">для </w:t>
      </w:r>
      <w:r w:rsidR="002714B7" w:rsidRPr="00F219B8">
        <w:rPr>
          <w:rFonts w:ascii="Times New Roman" w:hAnsi="Times New Roman" w:cs="Times New Roman"/>
          <w:bCs/>
          <w:iCs/>
        </w:rPr>
        <w:t xml:space="preserve">обучающихся по </w:t>
      </w:r>
      <w:r w:rsidR="003736EB" w:rsidRPr="00F219B8">
        <w:rPr>
          <w:rFonts w:ascii="Times New Roman" w:hAnsi="Times New Roman" w:cs="Times New Roman"/>
          <w:bCs/>
          <w:iCs/>
        </w:rPr>
        <w:t xml:space="preserve">адаптированной основной общеобразовательной программе ООО </w:t>
      </w:r>
    </w:p>
    <w:p w:rsidR="002714B7" w:rsidRPr="00F219B8" w:rsidRDefault="003736EB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F219B8">
        <w:rPr>
          <w:rFonts w:ascii="Times New Roman" w:hAnsi="Times New Roman" w:cs="Times New Roman"/>
          <w:bCs/>
          <w:iCs/>
        </w:rPr>
        <w:t>для детей с умственной отсталостью (интеллектуальными нарушениями)</w:t>
      </w:r>
    </w:p>
    <w:p w:rsidR="005F2B1B" w:rsidRDefault="002714B7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7</w:t>
      </w:r>
      <w:r w:rsidR="005F2B1B">
        <w:rPr>
          <w:rFonts w:ascii="Times New Roman" w:hAnsi="Times New Roman" w:cs="Times New Roman"/>
          <w:bCs/>
          <w:iCs/>
        </w:rPr>
        <w:t xml:space="preserve"> класса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>на 2019-2020 учебный год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</w:p>
    <w:p w:rsidR="00D50E8A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  <w:color w:val="FF0000"/>
        </w:rPr>
      </w:pPr>
    </w:p>
    <w:p w:rsidR="00991767" w:rsidRDefault="00991767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  <w:color w:val="FF0000"/>
        </w:rPr>
      </w:pPr>
    </w:p>
    <w:p w:rsidR="00991767" w:rsidRPr="002714B7" w:rsidRDefault="007F2DB5" w:rsidP="007F2DB5">
      <w:pPr>
        <w:autoSpaceDE w:val="0"/>
        <w:autoSpaceDN w:val="0"/>
        <w:adjustRightInd w:val="0"/>
        <w:rPr>
          <w:rFonts w:ascii="Times New Roman" w:hAnsi="Times New Roman" w:cs="Times New Roman"/>
          <w:bCs/>
          <w:iCs/>
        </w:rPr>
      </w:pPr>
      <w:r>
        <w:rPr>
          <w:rFonts w:ascii="Times New Roman" w:hAnsi="Times New Roman" w:cs="Times New Roman"/>
          <w:bCs/>
          <w:iCs/>
        </w:rPr>
        <w:t>Составлена в соответствии АООП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CA1CE4" w:rsidRPr="002714B7" w:rsidRDefault="00D50E8A" w:rsidP="00CA1CE4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Составитель программы: </w:t>
      </w:r>
      <w:r w:rsidR="00CA1CE4" w:rsidRPr="002714B7">
        <w:rPr>
          <w:rFonts w:ascii="Times New Roman" w:hAnsi="Times New Roman" w:cs="Times New Roman"/>
          <w:bCs/>
          <w:iCs/>
        </w:rPr>
        <w:t>Исакова Анна Игоревна</w:t>
      </w:r>
      <w:r w:rsidR="00CA1CE4">
        <w:rPr>
          <w:rFonts w:ascii="Times New Roman" w:hAnsi="Times New Roman" w:cs="Times New Roman"/>
          <w:bCs/>
          <w:iCs/>
        </w:rPr>
        <w:t>,</w:t>
      </w:r>
    </w:p>
    <w:p w:rsidR="00D50E8A" w:rsidRPr="002714B7" w:rsidRDefault="00D50E8A" w:rsidP="002714B7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Cs/>
        </w:rPr>
      </w:pPr>
      <w:r w:rsidRPr="002714B7">
        <w:rPr>
          <w:rFonts w:ascii="Times New Roman" w:hAnsi="Times New Roman" w:cs="Times New Roman"/>
          <w:bCs/>
          <w:iCs/>
        </w:rPr>
        <w:t xml:space="preserve">учитель </w:t>
      </w:r>
      <w:r w:rsidR="002714B7" w:rsidRPr="002714B7">
        <w:rPr>
          <w:rFonts w:ascii="Times New Roman" w:hAnsi="Times New Roman" w:cs="Times New Roman"/>
          <w:bCs/>
          <w:iCs/>
        </w:rPr>
        <w:t xml:space="preserve">истории </w:t>
      </w:r>
      <w:r w:rsidR="00CA1CE4">
        <w:rPr>
          <w:rFonts w:ascii="Times New Roman" w:hAnsi="Times New Roman" w:cs="Times New Roman"/>
          <w:bCs/>
          <w:iCs/>
        </w:rPr>
        <w:t>первой категории</w:t>
      </w: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D50E8A" w:rsidRPr="002714B7" w:rsidRDefault="00D50E8A" w:rsidP="002714B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iCs/>
        </w:rPr>
      </w:pPr>
    </w:p>
    <w:p w:rsidR="002714B7" w:rsidRPr="002714B7" w:rsidRDefault="002714B7" w:rsidP="002714B7">
      <w:pPr>
        <w:jc w:val="center"/>
        <w:rPr>
          <w:rFonts w:ascii="Times New Roman" w:hAnsi="Times New Roman" w:cs="Times New Roman"/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2714B7" w:rsidRDefault="002714B7" w:rsidP="002714B7">
      <w:pPr>
        <w:jc w:val="center"/>
        <w:rPr>
          <w:bCs/>
          <w:iCs/>
        </w:rPr>
      </w:pPr>
    </w:p>
    <w:p w:rsidR="00D50E8A" w:rsidRPr="003736EB" w:rsidRDefault="00D50E8A" w:rsidP="002714B7">
      <w:pPr>
        <w:jc w:val="center"/>
        <w:rPr>
          <w:rFonts w:ascii="Times New Roman" w:hAnsi="Times New Roman" w:cs="Times New Roman"/>
          <w:bCs/>
          <w:iCs/>
        </w:rPr>
      </w:pPr>
      <w:r w:rsidRPr="003736EB">
        <w:rPr>
          <w:rFonts w:ascii="Times New Roman" w:hAnsi="Times New Roman" w:cs="Times New Roman"/>
          <w:bCs/>
          <w:iCs/>
        </w:rPr>
        <w:t>2019 год</w:t>
      </w:r>
    </w:p>
    <w:p w:rsidR="007E58F0" w:rsidRDefault="007E58F0" w:rsidP="009F5394">
      <w:pPr>
        <w:ind w:firstLine="708"/>
        <w:jc w:val="both"/>
        <w:rPr>
          <w:rFonts w:ascii="Times New Roman" w:hAnsi="Times New Roman" w:cs="Times New Roman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Рабочая программа по предмету «История Отечества» составлена в соответствии с </w:t>
      </w:r>
      <w:r w:rsidRPr="007E58F0">
        <w:rPr>
          <w:rStyle w:val="a6"/>
          <w:rFonts w:eastAsia="Courier New"/>
        </w:rPr>
        <w:t xml:space="preserve">программой для </w:t>
      </w:r>
      <w:r w:rsidRPr="007E58F0">
        <w:rPr>
          <w:rFonts w:ascii="Times New Roman" w:hAnsi="Times New Roman" w:cs="Times New Roman"/>
        </w:rPr>
        <w:t xml:space="preserve">специальных (коррекционных) образовательных учреждений VIII вида: 5-9 </w:t>
      </w:r>
      <w:proofErr w:type="spellStart"/>
      <w:r w:rsidRPr="007E58F0">
        <w:rPr>
          <w:rFonts w:ascii="Times New Roman" w:hAnsi="Times New Roman" w:cs="Times New Roman"/>
        </w:rPr>
        <w:t>кл</w:t>
      </w:r>
      <w:proofErr w:type="spellEnd"/>
      <w:r w:rsidRPr="007E58F0">
        <w:rPr>
          <w:rFonts w:ascii="Times New Roman" w:hAnsi="Times New Roman" w:cs="Times New Roman"/>
        </w:rPr>
        <w:t>.: В 2 сб. / Под ред. В.</w:t>
      </w:r>
      <w:r w:rsidR="00080EA9">
        <w:rPr>
          <w:rFonts w:ascii="Times New Roman" w:hAnsi="Times New Roman" w:cs="Times New Roman"/>
        </w:rPr>
        <w:t>В. Ворон</w:t>
      </w:r>
      <w:r w:rsidR="00080EA9">
        <w:rPr>
          <w:rFonts w:ascii="Times New Roman" w:hAnsi="Times New Roman" w:cs="Times New Roman"/>
        </w:rPr>
        <w:softHyphen/>
        <w:t xml:space="preserve">ковой. — М.: </w:t>
      </w:r>
      <w:proofErr w:type="spellStart"/>
      <w:r w:rsidR="00080EA9">
        <w:rPr>
          <w:rFonts w:ascii="Times New Roman" w:hAnsi="Times New Roman" w:cs="Times New Roman"/>
        </w:rPr>
        <w:t>Гуманитар</w:t>
      </w:r>
      <w:proofErr w:type="spellEnd"/>
      <w:r w:rsidR="00080EA9">
        <w:rPr>
          <w:rFonts w:ascii="Times New Roman" w:hAnsi="Times New Roman" w:cs="Times New Roman"/>
        </w:rPr>
        <w:t>.</w:t>
      </w:r>
      <w:r w:rsidRPr="007E58F0">
        <w:rPr>
          <w:rFonts w:ascii="Times New Roman" w:hAnsi="Times New Roman" w:cs="Times New Roman"/>
        </w:rPr>
        <w:t xml:space="preserve"> изд. центр ВЛАД ОС, 2011. </w:t>
      </w:r>
      <w:r>
        <w:rPr>
          <w:rFonts w:ascii="Times New Roman" w:hAnsi="Times New Roman" w:cs="Times New Roman"/>
        </w:rPr>
        <w:t xml:space="preserve">к предметной линии учебников по Истории России: учеб. для 7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 xml:space="preserve">, 2008 г.; по Истории России: учеб. для 8 класса спец. (коррекционных) образовательных учреждений </w:t>
      </w:r>
      <w:r>
        <w:rPr>
          <w:rFonts w:ascii="Times New Roman" w:hAnsi="Times New Roman" w:cs="Times New Roman"/>
          <w:lang w:val="en-US"/>
        </w:rPr>
        <w:t>VIII</w:t>
      </w:r>
      <w:r w:rsidRPr="007E58F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вида/ Б.П. Пузанов и др.-М.: </w:t>
      </w:r>
      <w:proofErr w:type="spellStart"/>
      <w:r>
        <w:rPr>
          <w:rFonts w:ascii="Times New Roman" w:hAnsi="Times New Roman" w:cs="Times New Roman"/>
        </w:rPr>
        <w:t>Владос</w:t>
      </w:r>
      <w:proofErr w:type="spellEnd"/>
      <w:r>
        <w:rPr>
          <w:rFonts w:ascii="Times New Roman" w:hAnsi="Times New Roman" w:cs="Times New Roman"/>
        </w:rPr>
        <w:t>, 2008 г.</w:t>
      </w:r>
    </w:p>
    <w:p w:rsidR="007E58F0" w:rsidRDefault="007E58F0" w:rsidP="006103AE">
      <w:pPr>
        <w:rPr>
          <w:rFonts w:ascii="Times New Roman" w:hAnsi="Times New Roman" w:cs="Times New Roman"/>
        </w:rPr>
      </w:pP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</w:rPr>
        <w:t>Планируемые результаты освоения учебного предмета:</w:t>
      </w:r>
    </w:p>
    <w:p w:rsidR="007E58F0" w:rsidRDefault="007E58F0" w:rsidP="007E58F0">
      <w:pPr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5000" w:type="pct"/>
        <w:tblLook w:val="04A0"/>
      </w:tblPr>
      <w:tblGrid>
        <w:gridCol w:w="5637"/>
        <w:gridCol w:w="10172"/>
      </w:tblGrid>
      <w:tr w:rsidR="007E58F0" w:rsidTr="007E58F0">
        <w:trPr>
          <w:trHeight w:val="210"/>
        </w:trPr>
        <w:tc>
          <w:tcPr>
            <w:tcW w:w="1783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знать:</w:t>
            </w:r>
          </w:p>
        </w:tc>
        <w:tc>
          <w:tcPr>
            <w:tcW w:w="3217" w:type="pct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E58F0">
              <w:rPr>
                <w:rFonts w:ascii="Times New Roman" w:hAnsi="Times New Roman" w:cs="Times New Roman"/>
                <w:b/>
              </w:rPr>
              <w:t>Учащиеся должны уметь:</w:t>
            </w:r>
          </w:p>
        </w:tc>
      </w:tr>
      <w:tr w:rsidR="007E58F0" w:rsidTr="007E58F0">
        <w:trPr>
          <w:trHeight w:val="210"/>
        </w:trPr>
        <w:tc>
          <w:tcPr>
            <w:tcW w:w="5000" w:type="pct"/>
            <w:gridSpan w:val="2"/>
          </w:tcPr>
          <w:p w:rsidR="007E58F0" w:rsidRPr="007E58F0" w:rsidRDefault="007E58F0" w:rsidP="007E58F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 класс</w:t>
            </w:r>
          </w:p>
        </w:tc>
      </w:tr>
      <w:tr w:rsidR="007E58F0" w:rsidTr="007E58F0">
        <w:trPr>
          <w:trHeight w:val="210"/>
        </w:trPr>
        <w:tc>
          <w:tcPr>
            <w:tcW w:w="1783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какие исторические даты называются точными, приблизитель</w:t>
            </w:r>
            <w:r w:rsidRPr="006103AE">
              <w:rPr>
                <w:rFonts w:ascii="Times New Roman" w:hAnsi="Times New Roman" w:cs="Times New Roman"/>
              </w:rPr>
              <w:softHyphen/>
              <w:t>ными;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когда произошли события (конкретные, по выбору учителя);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кто руководил основными сражениями.</w:t>
            </w:r>
          </w:p>
        </w:tc>
        <w:tc>
          <w:tcPr>
            <w:tcW w:w="3217" w:type="pct"/>
          </w:tcPr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>пользоваться учебником, ориентироваться в тексте, иллюстра</w:t>
            </w:r>
            <w:r w:rsidRPr="006103AE">
              <w:rPr>
                <w:rFonts w:ascii="Times New Roman" w:hAnsi="Times New Roman" w:cs="Times New Roman"/>
              </w:rPr>
              <w:softHyphen/>
              <w:t>циях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исторический материал с опорой на наглядность, по заранее составленному плану;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соотносить содержание иллюстративного материала с текстом учебника;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пользоваться «Лентой времени», соотносить год с веком;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устанавливать последовательность исторических событий на основе усвоенных дат;</w:t>
            </w:r>
          </w:p>
          <w:p w:rsidR="007E58F0" w:rsidRPr="006103AE" w:rsidRDefault="007E58F0" w:rsidP="007E58F0">
            <w:pPr>
              <w:jc w:val="both"/>
              <w:rPr>
                <w:rFonts w:ascii="Times New Roman" w:hAnsi="Times New Roman" w:cs="Times New Roman"/>
              </w:rPr>
            </w:pPr>
            <w:r w:rsidRPr="006103AE">
              <w:rPr>
                <w:rFonts w:ascii="Times New Roman" w:hAnsi="Times New Roman" w:cs="Times New Roman"/>
              </w:rPr>
              <w:t xml:space="preserve"> правильно и точно употреблять исторические термины, понятия;</w:t>
            </w:r>
          </w:p>
          <w:p w:rsidR="007E58F0" w:rsidRPr="007E58F0" w:rsidRDefault="007E58F0" w:rsidP="007E58F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6103AE">
              <w:rPr>
                <w:rFonts w:ascii="Times New Roman" w:hAnsi="Times New Roman" w:cs="Times New Roman"/>
              </w:rPr>
              <w:t xml:space="preserve"> пересказывать содержание изучаемого материала близко к тексту.</w:t>
            </w:r>
          </w:p>
        </w:tc>
      </w:tr>
    </w:tbl>
    <w:p w:rsidR="007E58F0" w:rsidRDefault="007E58F0" w:rsidP="006103AE">
      <w:pPr>
        <w:rPr>
          <w:rFonts w:ascii="Times New Roman" w:hAnsi="Times New Roman" w:cs="Times New Roman"/>
          <w:b/>
        </w:rPr>
      </w:pPr>
    </w:p>
    <w:p w:rsidR="007E58F0" w:rsidRDefault="007E58F0" w:rsidP="006103AE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Содержание:</w:t>
      </w:r>
    </w:p>
    <w:p w:rsidR="006103AE" w:rsidRPr="007E58F0" w:rsidRDefault="007E58F0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03AE" w:rsidRPr="007E58F0">
        <w:rPr>
          <w:rFonts w:ascii="Times New Roman" w:hAnsi="Times New Roman" w:cs="Times New Roman"/>
          <w:b/>
          <w:sz w:val="22"/>
          <w:szCs w:val="22"/>
        </w:rPr>
        <w:t>7 класс</w:t>
      </w:r>
      <w:bookmarkEnd w:id="0"/>
    </w:p>
    <w:p w:rsidR="007E58F0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1" w:name="bookmark113"/>
      <w:r w:rsidRPr="006103AE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1</w:t>
      </w:r>
      <w:r w:rsidRPr="006103AE">
        <w:rPr>
          <w:rFonts w:ascii="Times New Roman" w:hAnsi="Times New Roman" w:cs="Times New Roman"/>
          <w:sz w:val="22"/>
          <w:szCs w:val="22"/>
        </w:rPr>
        <w:t xml:space="preserve"> ч в неделю) 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Введение</w:t>
      </w:r>
      <w:bookmarkEnd w:id="1"/>
      <w:r w:rsidR="007E58F0" w:rsidRPr="007E58F0">
        <w:rPr>
          <w:rFonts w:ascii="Times New Roman" w:hAnsi="Times New Roman" w:cs="Times New Roman"/>
          <w:b/>
          <w:sz w:val="22"/>
          <w:szCs w:val="22"/>
        </w:rPr>
        <w:t>.</w:t>
      </w:r>
      <w:r w:rsidR="007E58F0">
        <w:rPr>
          <w:rFonts w:ascii="Times New Roman" w:hAnsi="Times New Roman" w:cs="Times New Roman"/>
          <w:sz w:val="22"/>
          <w:szCs w:val="22"/>
        </w:rPr>
        <w:t xml:space="preserve"> </w:t>
      </w:r>
      <w:r w:rsidRPr="006103AE">
        <w:rPr>
          <w:rFonts w:ascii="Times New Roman" w:hAnsi="Times New Roman" w:cs="Times New Roman"/>
          <w:sz w:val="22"/>
          <w:szCs w:val="22"/>
        </w:rPr>
        <w:t>Что такое история. Что изучает история.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пользоваться книгой по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и по каким источникам мы узнаем о жизни людей в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шлом. Устные, вещественные и письменные памятники истории.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Наша Родина — Россия. Кто живет рядом и вокруг России. Наша страна на карте. Государственные символы России.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Глава нашей страны. Россия - наша родина. Как изучается 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дословная людей. Счет лет в истории. «Лента времени».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История нашей страны древнейшего периода Кто такие восточные славяне. Легендарная история происхож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дения славян 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Роды и племена восточных славян и их старейшины.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Как жили наши предки — восточные славяне в далеком прошлом. Славянская семья и славянский поселок. Хозяйство, основные за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нятия и быт восточных славян.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Обычаи и верования восточных славян, их мудрецы и стар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цы-предсказатели (волхвы, вещуны и кудесники). Соседи восточных славян, торговые отношения с ними. Славянские воины и богатыри. Оружие и доспехи восточных славян. Дружинники.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Объединение восточных славян под властью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Рюрика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Киевская Русь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Образование государства восточных славян - Киевской Руси или Древней Руси. Первые русские князья: Олег, Игорь, Святослав. Княгиня Ольга.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Княжеская дружина и укрепление единой верховной власти князя. С кем воевала Киевская Русь: древляне, печенеги, хазары, греки. Крещение Руси при Князе Владимире и воеводе Добрыне. Об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разование Русской Церкви под управлением патриарха Константи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нополя. Священники и проповедники. Святые люди и подвижники. Образование первых русских монастырей.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Былины - источник знаний о Киевской Руси. Гусляры-сказочники и их былины. Былинные богатыри — спасители земли русской.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Культура и искусство Древней Руси. Древнерусские ремеслен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ники, иконописцы, белокаменное строительство, фресковая живо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пись, образование и грамотность. </w:t>
      </w:r>
      <w:r w:rsidRPr="006103AE">
        <w:rPr>
          <w:rFonts w:ascii="Times New Roman" w:hAnsi="Times New Roman" w:cs="Times New Roman"/>
          <w:sz w:val="22"/>
          <w:szCs w:val="22"/>
        </w:rPr>
        <w:lastRenderedPageBreak/>
        <w:t>Летописи и летописцы. «Повесть временных лет».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Жизнь и быт в Древней Руси: княжеское и боярское подворье, вотчины, быт простых людей - холопов, закупов и смердов. Свобод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ные люди Древней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Правление Ярослава Мудрого и укрепление единого русского государства. Первые русские монеты. Создание первого русского сборника законов «Русская правда». Первые русские библиотеки Ярослава Мудрого.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Приход к власти Владимира Мономаха в 1113 г. Личность Мономаха — первого русского царя. «Устав Владимира Мо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номаха» и «Поучения Владимира Мономаха» — советы детям о доброте и любви.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Рост и укрепление древнерусских городов. Городское строитель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ство и торговля.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Распад Киевской Руси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Причины распада Киевской Руси. Появление отдельных 15 круп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ных княжеств-государств. Период раздробленности: ослабление обороноспособности Руси.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Киевское княжество в XII веке. Борьба князей за титул «великого Киевского князя»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Владимиро-Суздальское княжество. Основатель Москвы князь Юрий Долгорукий. Наследники Юрия Долгорукого - Андрей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Бо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-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голюбский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Всеволод Большое Гнездо. Дружина Всеволода и ее военные походы. Рост богатства и могущества Владимиро-Суздаль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ского княжества при князе Всеволоде.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Господин Великий Новгород. Географическое положение Новго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рода. Близость к Северной Европе, странам Прибалтики. Хозяйство новгородской земли. Внешнеторговые связи.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Торговля и ремесла Новгородской земли. Новгородская бо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ярская республика. Новгородское вече и правители Новгорода: посадник, тысяцкий и архиепископ. Новгородский князь - руко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водитель новгородского войска и организатор обороны города от внешних врагов.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Русская культура в XII—XIII вв., летописание. Поэма «Слово о полку Игореве». Берестяные грамоты. Их содержание.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Борьба Руси с иноземными завоевателями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Монголо-татары: жизнь и быт кочевников, основные занятия, торговля, военные походы. Монголо-татарское войско и его воору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жение, военная дисциплина. Объединение монголо-татарских орд под властью Чингисхана.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 xml:space="preserve">Нашествие монголо-татар на Русь. Походы войск Чингисхана и хана Батыя на Русь. Героическая борьба русских людей против монголо-татар. Подвиг князя Рязанского,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Евпатия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Коловрата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 xml:space="preserve"> и других. «Злой город Козельск». Русь под монголо-татарским игом. Монголо-татарское государство Золотая Орда. Управление Золотой Ордой завоеванными землями: сбор дани, назначение ханом велико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го князя. Сопротивление русских людей монголо-татарам.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Наступление на Русь новых врагов. Рыцари-крестоносцы, их снаряжение и военный опыт. Александр Невский и новгородская дружина. Невская битва и «Ледовое побоище». Героизм и победа новгородцев. Значение этой победы для укрепления православия на русской земле.</w:t>
      </w:r>
    </w:p>
    <w:p w:rsidR="006103AE" w:rsidRPr="007E58F0" w:rsidRDefault="006103AE" w:rsidP="007E58F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7E58F0">
        <w:rPr>
          <w:rFonts w:ascii="Times New Roman" w:hAnsi="Times New Roman" w:cs="Times New Roman"/>
          <w:b/>
          <w:sz w:val="22"/>
          <w:szCs w:val="22"/>
        </w:rPr>
        <w:t>Начало объединения русских земель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хозяйства и культуры. Тяжелое положение рус</w:t>
      </w:r>
      <w:r w:rsidRPr="006103AE">
        <w:rPr>
          <w:rFonts w:ascii="Times New Roman" w:hAnsi="Times New Roman" w:cs="Times New Roman"/>
          <w:sz w:val="22"/>
          <w:szCs w:val="22"/>
        </w:rPr>
        <w:softHyphen/>
        <w:t xml:space="preserve">ского и других народов. Возвышение Москвы при князе Данииле Александровиче. Московский князь Иван </w:t>
      </w:r>
      <w:proofErr w:type="spellStart"/>
      <w:r w:rsidRPr="006103AE">
        <w:rPr>
          <w:rFonts w:ascii="Times New Roman" w:hAnsi="Times New Roman" w:cs="Times New Roman"/>
          <w:sz w:val="22"/>
          <w:szCs w:val="22"/>
        </w:rPr>
        <w:t>Калита</w:t>
      </w:r>
      <w:proofErr w:type="spellEnd"/>
      <w:r w:rsidRPr="006103AE">
        <w:rPr>
          <w:rFonts w:ascii="Times New Roman" w:hAnsi="Times New Roman" w:cs="Times New Roman"/>
          <w:sz w:val="22"/>
          <w:szCs w:val="22"/>
        </w:rPr>
        <w:t>, его успехи.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Расширение территории Московского княжества при Иване Калите. Превращение Москвы в духовный центр русской земли.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Возрождение сельского и городского хозяйства на Руси. Жизнь и быт простых людей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Московско-Владимирская Русь при Дмитрии Донском. Проти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востояние Орде. Сергий Радонежский.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Отражение ордынских набегов. Борьба Дмитрия Донского про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тив хана Мамая. Битва на Куликовом поле (1380), итог битвы. Зна</w:t>
      </w:r>
      <w:r w:rsidRPr="006103AE">
        <w:rPr>
          <w:rFonts w:ascii="Times New Roman" w:hAnsi="Times New Roman" w:cs="Times New Roman"/>
          <w:sz w:val="22"/>
          <w:szCs w:val="22"/>
        </w:rPr>
        <w:softHyphen/>
        <w:t>чение Куликовской битвы для русского народа. Отражение героизма сражающихся в повестях, сказаниях. Национальный подъем после Куликовской битвы. Роль Москвы. Распад Золотой Орды.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Иван III (1462—1505). Освобождение от иноземного ига (1480). Превращение Московского княжества в Российское государство.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Государь всея Руси - Иван III. Монархия. Принятие единого сборника законов Российского государства - Судебника.</w:t>
      </w:r>
    </w:p>
    <w:p w:rsidR="006103AE" w:rsidRPr="006103AE" w:rsidRDefault="006103AE" w:rsidP="007E58F0">
      <w:pPr>
        <w:jc w:val="both"/>
        <w:rPr>
          <w:rFonts w:ascii="Times New Roman" w:hAnsi="Times New Roman" w:cs="Times New Roman"/>
          <w:sz w:val="22"/>
          <w:szCs w:val="22"/>
        </w:rPr>
      </w:pPr>
      <w:r w:rsidRPr="006103AE">
        <w:rPr>
          <w:rFonts w:ascii="Times New Roman" w:hAnsi="Times New Roman" w:cs="Times New Roman"/>
          <w:sz w:val="22"/>
          <w:szCs w:val="22"/>
        </w:rPr>
        <w:t>Повторение за год.</w:t>
      </w:r>
    </w:p>
    <w:p w:rsidR="002714B7" w:rsidRPr="00CA1CE4" w:rsidRDefault="002714B7" w:rsidP="002714B7">
      <w:pPr>
        <w:jc w:val="center"/>
        <w:rPr>
          <w:rFonts w:ascii="Times New Roman" w:hAnsi="Times New Roman" w:cs="Times New Roman"/>
          <w:b/>
        </w:rPr>
      </w:pPr>
      <w:bookmarkStart w:id="2" w:name="_GoBack"/>
      <w:r w:rsidRPr="00CA1CE4">
        <w:rPr>
          <w:rFonts w:ascii="Times New Roman" w:hAnsi="Times New Roman" w:cs="Times New Roman"/>
          <w:b/>
        </w:rPr>
        <w:t>Учебно-тематический план</w:t>
      </w:r>
      <w:r w:rsidR="005706BC">
        <w:rPr>
          <w:rFonts w:ascii="Times New Roman" w:hAnsi="Times New Roman" w:cs="Times New Roman"/>
          <w:b/>
        </w:rPr>
        <w:t>, 7 класс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86"/>
        <w:gridCol w:w="11683"/>
        <w:gridCol w:w="3140"/>
      </w:tblGrid>
      <w:tr w:rsidR="005706BC" w:rsidRPr="00BD2800" w:rsidTr="003736EB">
        <w:trPr>
          <w:trHeight w:val="257"/>
        </w:trPr>
        <w:tc>
          <w:tcPr>
            <w:tcW w:w="312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695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Наименование разделов и тем</w:t>
            </w:r>
          </w:p>
        </w:tc>
        <w:tc>
          <w:tcPr>
            <w:tcW w:w="993" w:type="pct"/>
          </w:tcPr>
          <w:p w:rsidR="005706BC" w:rsidRPr="003736EB" w:rsidRDefault="005706BC" w:rsidP="003736E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6EB">
              <w:rPr>
                <w:rFonts w:ascii="Times New Roman" w:hAnsi="Times New Roman" w:cs="Times New Roman"/>
                <w:b/>
              </w:rPr>
              <w:t>Количество часов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1: Введение в историю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2: История нашей страны древнейшего периода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3: Киевская Русь. Образование государства восточных славян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4: Распад Киевской Руси</w:t>
            </w:r>
            <w:r w:rsidRPr="00BD280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Раздел 5: Борьба с иноземными завоевателями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 xml:space="preserve">Раздел 6: Начало объединения русских земель 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 w:rsidRPr="00BD2800">
              <w:rPr>
                <w:rFonts w:ascii="Times New Roman" w:hAnsi="Times New Roman" w:cs="Times New Roman"/>
              </w:rPr>
              <w:t>Повторение изученного курса</w:t>
            </w:r>
          </w:p>
        </w:tc>
        <w:tc>
          <w:tcPr>
            <w:tcW w:w="993" w:type="pct"/>
          </w:tcPr>
          <w:p w:rsidR="005706BC" w:rsidRPr="00BD2800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5706BC" w:rsidRPr="00BD2800" w:rsidTr="005706BC">
        <w:tc>
          <w:tcPr>
            <w:tcW w:w="312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95" w:type="pct"/>
          </w:tcPr>
          <w:p w:rsidR="005706BC" w:rsidRPr="00BD2800" w:rsidRDefault="005706BC" w:rsidP="00080EA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993" w:type="pct"/>
          </w:tcPr>
          <w:p w:rsidR="005706BC" w:rsidRDefault="005706BC" w:rsidP="00263C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</w:tr>
    </w:tbl>
    <w:p w:rsidR="002714B7" w:rsidRDefault="002714B7" w:rsidP="002714B7">
      <w:pPr>
        <w:ind w:firstLine="708"/>
        <w:jc w:val="center"/>
        <w:rPr>
          <w:rFonts w:ascii="Times New Roman" w:eastAsiaTheme="minorEastAsia" w:hAnsi="Times New Roman" w:cs="Times New Roman"/>
        </w:rPr>
      </w:pPr>
    </w:p>
    <w:bookmarkEnd w:id="2"/>
    <w:p w:rsidR="00ED131C" w:rsidRPr="00ED131C" w:rsidRDefault="00ED131C" w:rsidP="00ED131C">
      <w:pPr>
        <w:pStyle w:val="1"/>
        <w:spacing w:line="240" w:lineRule="auto"/>
        <w:ind w:left="142"/>
        <w:jc w:val="center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ED131C">
        <w:rPr>
          <w:rStyle w:val="ab"/>
          <w:b/>
          <w:szCs w:val="24"/>
        </w:rPr>
        <w:t>Календарно-тематическое планирование</w:t>
      </w:r>
      <w:r w:rsidR="00CA1CE4">
        <w:rPr>
          <w:rStyle w:val="ab"/>
          <w:b/>
          <w:szCs w:val="24"/>
        </w:rPr>
        <w:t>, 7 класс</w:t>
      </w:r>
    </w:p>
    <w:tbl>
      <w:tblPr>
        <w:tblStyle w:val="a8"/>
        <w:tblW w:w="5000" w:type="pct"/>
        <w:tblLook w:val="04A0"/>
      </w:tblPr>
      <w:tblGrid>
        <w:gridCol w:w="797"/>
        <w:gridCol w:w="11316"/>
        <w:gridCol w:w="1499"/>
        <w:gridCol w:w="796"/>
        <w:gridCol w:w="1401"/>
      </w:tblGrid>
      <w:tr w:rsidR="00ED131C" w:rsidRPr="00CA1CE4" w:rsidTr="009F5394">
        <w:tc>
          <w:tcPr>
            <w:tcW w:w="304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№</w:t>
            </w:r>
          </w:p>
        </w:tc>
        <w:tc>
          <w:tcPr>
            <w:tcW w:w="3631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Название разделов, тем, уроков</w:t>
            </w:r>
          </w:p>
        </w:tc>
        <w:tc>
          <w:tcPr>
            <w:tcW w:w="267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Количество</w:t>
            </w:r>
          </w:p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часов</w:t>
            </w:r>
          </w:p>
        </w:tc>
        <w:tc>
          <w:tcPr>
            <w:tcW w:w="252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>План</w:t>
            </w:r>
          </w:p>
        </w:tc>
        <w:tc>
          <w:tcPr>
            <w:tcW w:w="547" w:type="pct"/>
          </w:tcPr>
          <w:p w:rsidR="00ED131C" w:rsidRPr="00CA1CE4" w:rsidRDefault="00ED131C" w:rsidP="00CA1CE4">
            <w:pPr>
              <w:jc w:val="center"/>
              <w:rPr>
                <w:rStyle w:val="ab"/>
                <w:rFonts w:cs="Times New Roman"/>
              </w:rPr>
            </w:pPr>
            <w:r w:rsidRPr="00CA1CE4">
              <w:rPr>
                <w:rStyle w:val="ab"/>
                <w:rFonts w:cs="Times New Roman"/>
              </w:rPr>
              <w:t>Факт</w:t>
            </w:r>
          </w:p>
        </w:tc>
      </w:tr>
      <w:tr w:rsidR="00ED131C" w:rsidRPr="00CA1CE4" w:rsidTr="00ED131C">
        <w:tc>
          <w:tcPr>
            <w:tcW w:w="5000" w:type="pct"/>
            <w:gridSpan w:val="5"/>
          </w:tcPr>
          <w:p w:rsidR="00ED131C" w:rsidRPr="00CA1CE4" w:rsidRDefault="00ED131C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1. Введение в историю</w:t>
            </w:r>
            <w:r w:rsidR="00CA1CE4" w:rsidRPr="00CA1CE4">
              <w:rPr>
                <w:rFonts w:ascii="Times New Roman" w:hAnsi="Times New Roman" w:cs="Times New Roman"/>
                <w:b/>
              </w:rPr>
              <w:t xml:space="preserve"> (4 часа)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История как наука о прошлом. Исторические памятники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Наша Родина—Россия. Моя родословная. Счет лет в истории.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Историческая карта.</w:t>
            </w:r>
          </w:p>
        </w:tc>
        <w:tc>
          <w:tcPr>
            <w:tcW w:w="267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4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теме: «Введение в историю»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ED131C">
        <w:tc>
          <w:tcPr>
            <w:tcW w:w="5000" w:type="pct"/>
            <w:gridSpan w:val="5"/>
          </w:tcPr>
          <w:p w:rsidR="00ED131C" w:rsidRPr="00CA1CE4" w:rsidRDefault="00ED131C" w:rsidP="00CA1CE4">
            <w:pPr>
              <w:pStyle w:val="a7"/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Раздел  І</w:t>
            </w:r>
            <w:r w:rsidRPr="00CA1CE4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CA1CE4">
              <w:rPr>
                <w:rFonts w:ascii="Times New Roman" w:hAnsi="Times New Roman" w:cs="Times New Roman"/>
                <w:b/>
              </w:rPr>
              <w:t>. История нашей страны древнейшего     периода</w:t>
            </w:r>
            <w:r w:rsidR="00CA1CE4" w:rsidRPr="00CA1CE4">
              <w:rPr>
                <w:rFonts w:ascii="Times New Roman" w:hAnsi="Times New Roman" w:cs="Times New Roman"/>
                <w:b/>
              </w:rPr>
              <w:t xml:space="preserve"> (6 часов)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5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Восточные славяне—предки русских, украинцев, белорусов. Роды и племена восточных славян и их старейшины</w:t>
            </w:r>
            <w:r w:rsidR="001C6A87" w:rsidRPr="00CA1CE4">
              <w:rPr>
                <w:rStyle w:val="ab"/>
                <w:rFonts w:cs="Times New Roman"/>
                <w:b w:val="0"/>
                <w:szCs w:val="24"/>
              </w:rPr>
              <w:t>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6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Славянский посёлок. Основные занятия восточных славян. Ремёсла восточных славян.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7</w:t>
            </w:r>
          </w:p>
        </w:tc>
        <w:tc>
          <w:tcPr>
            <w:tcW w:w="3631" w:type="pct"/>
          </w:tcPr>
          <w:p w:rsidR="00ED131C" w:rsidRPr="00CA1CE4" w:rsidRDefault="00ED131C" w:rsidP="00ED131C">
            <w:pPr>
              <w:pStyle w:val="a7"/>
              <w:rPr>
                <w:rStyle w:val="ab"/>
                <w:rFonts w:cs="Times New Roman"/>
                <w:b w:val="0"/>
              </w:rPr>
            </w:pPr>
            <w:r w:rsidRPr="00CA1CE4">
              <w:rPr>
                <w:rStyle w:val="ab"/>
                <w:rFonts w:cs="Times New Roman"/>
                <w:b w:val="0"/>
              </w:rPr>
              <w:t>Обычаи и верования восточных славян</w:t>
            </w:r>
            <w:r w:rsidR="00CA1CE4" w:rsidRPr="00CA1CE4">
              <w:rPr>
                <w:rStyle w:val="ab"/>
                <w:rFonts w:cs="Times New Roman"/>
                <w:b w:val="0"/>
              </w:rPr>
              <w:t>. Соседи восточных славян.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8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Славянские воины и богатыри.</w:t>
            </w:r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 xml:space="preserve"> Объединение восточных славян под властью </w:t>
            </w:r>
            <w:proofErr w:type="spellStart"/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>Рюрика</w:t>
            </w:r>
            <w:proofErr w:type="spellEnd"/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>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9</w:t>
            </w:r>
          </w:p>
        </w:tc>
        <w:tc>
          <w:tcPr>
            <w:tcW w:w="3631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>вторительно-обобщающий урок по теме «История    нашей страны древнейшего периода»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CA1CE4" w:rsidRPr="00CA1CE4" w:rsidRDefault="001C6A87" w:rsidP="00CA1CE4">
            <w:pPr>
              <w:jc w:val="center"/>
              <w:rPr>
                <w:rFonts w:ascii="Times New Roman" w:hAnsi="Times New Roman" w:cs="Times New Roman"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3: Киевская Русь 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(6 часов)</w:t>
            </w: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10</w:t>
            </w:r>
          </w:p>
        </w:tc>
        <w:tc>
          <w:tcPr>
            <w:tcW w:w="3631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государства восточных славян—Киевская Русь</w:t>
            </w:r>
            <w:r w:rsidR="001C6A87" w:rsidRPr="00CA1CE4">
              <w:rPr>
                <w:rStyle w:val="ab"/>
                <w:rFonts w:cs="Times New Roman"/>
                <w:b w:val="0"/>
                <w:szCs w:val="24"/>
              </w:rPr>
              <w:t>. Русские князья Игорь и Святослав. Княгиня Ольга.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11</w:t>
            </w:r>
          </w:p>
        </w:tc>
        <w:tc>
          <w:tcPr>
            <w:tcW w:w="3631" w:type="pct"/>
          </w:tcPr>
          <w:p w:rsidR="00ED131C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Укрепление власти князя. Оборона Руси от врагов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12</w:t>
            </w:r>
          </w:p>
        </w:tc>
        <w:tc>
          <w:tcPr>
            <w:tcW w:w="3631" w:type="pct"/>
          </w:tcPr>
          <w:p w:rsidR="00ED131C" w:rsidRPr="00CA1CE4" w:rsidRDefault="001C6A87" w:rsidP="00CA1CE4">
            <w:pPr>
              <w:rPr>
                <w:rStyle w:val="ab"/>
                <w:rFonts w:cs="Times New Roman"/>
                <w:b w:val="0"/>
                <w:szCs w:val="24"/>
              </w:rPr>
            </w:pPr>
            <w:proofErr w:type="spellStart"/>
            <w:r w:rsidRPr="00CA1CE4">
              <w:rPr>
                <w:rStyle w:val="ab"/>
                <w:rFonts w:cs="Times New Roman"/>
                <w:b w:val="0"/>
                <w:szCs w:val="24"/>
              </w:rPr>
              <w:t>Былины</w:t>
            </w:r>
            <w:r w:rsidR="00CA1CE4" w:rsidRPr="00CA1CE4">
              <w:rPr>
                <w:rStyle w:val="ab"/>
                <w:rFonts w:cs="Times New Roman"/>
                <w:b w:val="0"/>
                <w:szCs w:val="24"/>
              </w:rPr>
              <w:t>-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>источник</w:t>
            </w:r>
            <w:proofErr w:type="spellEnd"/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знаний о Киевской Руси. Культура и искусство Киевской Руси</w:t>
            </w:r>
          </w:p>
        </w:tc>
        <w:tc>
          <w:tcPr>
            <w:tcW w:w="267" w:type="pct"/>
          </w:tcPr>
          <w:p w:rsidR="00ED131C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ED131C" w:rsidRPr="00CA1CE4" w:rsidTr="009F5394">
        <w:tc>
          <w:tcPr>
            <w:tcW w:w="304" w:type="pct"/>
          </w:tcPr>
          <w:p w:rsidR="00ED131C" w:rsidRPr="00CA1CE4" w:rsidRDefault="00CA1CE4" w:rsidP="00ED13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631" w:type="pct"/>
          </w:tcPr>
          <w:p w:rsidR="00ED131C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Княжеские и боярские подворья. Жизнь и быт людей в Киевской Руси.</w:t>
            </w:r>
          </w:p>
        </w:tc>
        <w:tc>
          <w:tcPr>
            <w:tcW w:w="267" w:type="pct"/>
          </w:tcPr>
          <w:p w:rsidR="00ED131C" w:rsidRPr="00CA1CE4" w:rsidRDefault="00ED131C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ED131C" w:rsidRPr="00CA1CE4" w:rsidRDefault="00ED131C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Правление Ярослава Мудрого. 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15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Образование и грамотность на Руси. Летописи и летописцы.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16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Киевский князь Владимир Мономах. Рост и укрепление древнерусских городов.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17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«Киевская Русь»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CA1CE4" w:rsidRPr="00CA1CE4" w:rsidRDefault="001C6A8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4: Распад Киевской Руси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18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Причины распада Киевской Руси. Образование самостоятельных государств.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19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Киевское княжество в ХІІ веке. </w:t>
            </w:r>
            <w:proofErr w:type="spellStart"/>
            <w:r w:rsidRPr="00CA1CE4">
              <w:rPr>
                <w:rStyle w:val="ab"/>
                <w:rFonts w:cs="Times New Roman"/>
                <w:b w:val="0"/>
                <w:szCs w:val="24"/>
              </w:rPr>
              <w:t>Владимеро</w:t>
            </w:r>
            <w:proofErr w:type="spellEnd"/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- Суздальское княжество.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lastRenderedPageBreak/>
              <w:t>20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Господин Великий Новгород. Торговля и ремесла Новгородской земли. Новгородское вече.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21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Русская культура в ХІІ-ХІІІ веках.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22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«Распад       Киевской Руси»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1C6A87" w:rsidRPr="005706BC" w:rsidRDefault="001C6A87" w:rsidP="005706B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706BC">
              <w:rPr>
                <w:rFonts w:ascii="Times New Roman" w:hAnsi="Times New Roman" w:cs="Times New Roman"/>
                <w:b/>
                <w:sz w:val="24"/>
                <w:szCs w:val="24"/>
              </w:rPr>
              <w:t>Раздел 5:Борьба с иноземными завоевателями</w:t>
            </w:r>
            <w:r w:rsidR="005706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(5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23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Монголо-татары. Нашествие монголо-татар на Русь.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24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Героическая борьба русских людей против монголо-татар. Русь под монголо-татарским игом.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25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Рыцари-крестоносцы. Александр Невский и новгородская дружина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26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Невская битва. Ледовое побоище.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1CE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 урок по теме «Борьба с иноземными завоевателями»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Fonts w:cs="Times New Roman"/>
                <w:b w:val="0"/>
                <w:sz w:val="24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1C6A87">
        <w:tc>
          <w:tcPr>
            <w:tcW w:w="5000" w:type="pct"/>
            <w:gridSpan w:val="5"/>
          </w:tcPr>
          <w:p w:rsidR="001C6A87" w:rsidRPr="00CA1CE4" w:rsidRDefault="001C6A87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>Раздел 6: Начало объединения русских земель</w:t>
            </w:r>
            <w:r w:rsidR="00CA1CE4" w:rsidRPr="00CA1C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(6 часов)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28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pStyle w:val="2"/>
              <w:outlineLvl w:val="1"/>
              <w:rPr>
                <w:rFonts w:cs="Times New Roman"/>
                <w:b w:val="0"/>
                <w:sz w:val="24"/>
                <w:szCs w:val="24"/>
              </w:rPr>
            </w:pPr>
            <w:r w:rsidRPr="00CA1CE4">
              <w:rPr>
                <w:rStyle w:val="ab"/>
                <w:rFonts w:cs="Times New Roman"/>
                <w:szCs w:val="24"/>
              </w:rPr>
              <w:t xml:space="preserve">Возвышение Москвы. Московский князь Иван </w:t>
            </w:r>
            <w:proofErr w:type="spellStart"/>
            <w:r w:rsidRPr="00CA1CE4">
              <w:rPr>
                <w:rStyle w:val="ab"/>
                <w:rFonts w:cs="Times New Roman"/>
                <w:szCs w:val="24"/>
              </w:rPr>
              <w:t>Калита</w:t>
            </w:r>
            <w:proofErr w:type="spellEnd"/>
            <w:r w:rsidRPr="00CA1CE4">
              <w:rPr>
                <w:rStyle w:val="ab"/>
                <w:rFonts w:cs="Times New Roman"/>
                <w:szCs w:val="24"/>
              </w:rPr>
              <w:t xml:space="preserve"> и его успехи.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29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Возрождение сельского </w:t>
            </w:r>
            <w:r w:rsidR="00080EA9" w:rsidRPr="00CA1CE4">
              <w:rPr>
                <w:rStyle w:val="ab"/>
                <w:rFonts w:cs="Times New Roman"/>
                <w:b w:val="0"/>
                <w:szCs w:val="24"/>
              </w:rPr>
              <w:t>хозяйства на</w:t>
            </w: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 Руси. Сергий Радонежский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30</w:t>
            </w:r>
          </w:p>
        </w:tc>
        <w:tc>
          <w:tcPr>
            <w:tcW w:w="3631" w:type="pct"/>
          </w:tcPr>
          <w:p w:rsidR="001C6A87" w:rsidRPr="00CA1CE4" w:rsidRDefault="001C6A87" w:rsidP="001C6A87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 xml:space="preserve">Московско-Владимирская Русь при Дмитрии   Донском. 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31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Битва на Куликовом поле. Значение Куликовской битвы для русского народа.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32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Иван ІІІ. Освобождение от иноземного ига. Укрепление  Московского государства.</w:t>
            </w:r>
          </w:p>
        </w:tc>
        <w:tc>
          <w:tcPr>
            <w:tcW w:w="267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33</w:t>
            </w:r>
          </w:p>
        </w:tc>
        <w:tc>
          <w:tcPr>
            <w:tcW w:w="3631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Повторительно-обобщающий урок по теме «Начало объединения   русских земель»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  <w:tr w:rsidR="00CA1CE4" w:rsidRPr="00CA1CE4" w:rsidTr="00CA1CE4">
        <w:tc>
          <w:tcPr>
            <w:tcW w:w="5000" w:type="pct"/>
            <w:gridSpan w:val="5"/>
          </w:tcPr>
          <w:p w:rsidR="00CA1CE4" w:rsidRPr="00CA1CE4" w:rsidRDefault="00CA1CE4" w:rsidP="00CA1CE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A1CE4">
              <w:rPr>
                <w:rFonts w:ascii="Times New Roman" w:hAnsi="Times New Roman" w:cs="Times New Roman"/>
                <w:b/>
              </w:rPr>
              <w:t>Повторение (1 час)</w:t>
            </w:r>
          </w:p>
        </w:tc>
      </w:tr>
      <w:tr w:rsidR="001C6A87" w:rsidRPr="00CA1CE4" w:rsidTr="009F5394">
        <w:tc>
          <w:tcPr>
            <w:tcW w:w="304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34</w:t>
            </w:r>
          </w:p>
        </w:tc>
        <w:tc>
          <w:tcPr>
            <w:tcW w:w="3631" w:type="pct"/>
          </w:tcPr>
          <w:p w:rsidR="001C6A87" w:rsidRPr="00CA1CE4" w:rsidRDefault="00CA1CE4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Обобщение и систематизация знаний по истории Отечества за курс 7 класса.</w:t>
            </w:r>
          </w:p>
        </w:tc>
        <w:tc>
          <w:tcPr>
            <w:tcW w:w="267" w:type="pct"/>
          </w:tcPr>
          <w:p w:rsidR="001C6A87" w:rsidRPr="00CA1CE4" w:rsidRDefault="001C6A87" w:rsidP="00080EA9">
            <w:pPr>
              <w:rPr>
                <w:rStyle w:val="ab"/>
                <w:rFonts w:cs="Times New Roman"/>
                <w:b w:val="0"/>
                <w:szCs w:val="24"/>
              </w:rPr>
            </w:pPr>
            <w:r w:rsidRPr="00CA1CE4">
              <w:rPr>
                <w:rStyle w:val="ab"/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252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</w:tcPr>
          <w:p w:rsidR="001C6A87" w:rsidRPr="00CA1CE4" w:rsidRDefault="001C6A87" w:rsidP="00080EA9">
            <w:pPr>
              <w:rPr>
                <w:rFonts w:ascii="Times New Roman" w:hAnsi="Times New Roman" w:cs="Times New Roman"/>
              </w:rPr>
            </w:pPr>
          </w:p>
        </w:tc>
      </w:tr>
    </w:tbl>
    <w:p w:rsidR="006103AE" w:rsidRDefault="006103AE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p w:rsidR="00080EA9" w:rsidRDefault="00080EA9" w:rsidP="00CA1CE4">
      <w:pPr>
        <w:tabs>
          <w:tab w:val="left" w:pos="8490"/>
        </w:tabs>
        <w:rPr>
          <w:rFonts w:ascii="Times New Roman" w:hAnsi="Times New Roman" w:cs="Times New Roman"/>
          <w:sz w:val="22"/>
          <w:szCs w:val="22"/>
        </w:rPr>
      </w:pPr>
    </w:p>
    <w:sectPr w:rsidR="00080EA9" w:rsidSect="002714B7">
      <w:footerReference w:type="even" r:id="rId9"/>
      <w:footerReference w:type="default" r:id="rId10"/>
      <w:footerReference w:type="first" r:id="rId11"/>
      <w:type w:val="nextColumn"/>
      <w:pgSz w:w="16840" w:h="11907" w:orient="landscape" w:code="9"/>
      <w:pgMar w:top="567" w:right="680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071F" w:rsidRDefault="000D071F">
      <w:r>
        <w:separator/>
      </w:r>
    </w:p>
  </w:endnote>
  <w:endnote w:type="continuationSeparator" w:id="0">
    <w:p w:rsidR="000D071F" w:rsidRDefault="000D07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E83C05">
    <w:pPr>
      <w:rPr>
        <w:sz w:val="2"/>
        <w:szCs w:val="2"/>
      </w:rPr>
    </w:pPr>
    <w:r w:rsidRPr="00E83C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35.2pt;margin-top:688.4pt;width:4.8pt;height:7.2pt;z-index:-25165619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83C0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805AB5">
                  <w:rPr>
                    <w:rStyle w:val="10pt"/>
                    <w:noProof/>
                  </w:rPr>
                  <w:t>54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E83C05">
    <w:pPr>
      <w:rPr>
        <w:sz w:val="2"/>
        <w:szCs w:val="2"/>
      </w:rPr>
    </w:pPr>
    <w:r w:rsidRPr="00E83C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133.1pt;margin-top:688pt;width:322.1pt;height:7.7pt;z-index:-251655168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080EA9">
                <w:pPr>
                  <w:pStyle w:val="a5"/>
                  <w:shd w:val="clear" w:color="auto" w:fill="auto"/>
                  <w:tabs>
                    <w:tab w:val="right" w:pos="547"/>
                    <w:tab w:val="right" w:pos="6442"/>
                  </w:tabs>
                  <w:spacing w:line="240" w:lineRule="auto"/>
                </w:pPr>
                <w:r>
                  <w:rPr>
                    <w:rStyle w:val="Calibri10pt"/>
                  </w:rPr>
                  <w:t>4</w:t>
                </w:r>
                <w:r>
                  <w:rPr>
                    <w:rStyle w:val="Calibri10pt"/>
                  </w:rPr>
                  <w:tab/>
                </w:r>
                <w:r>
                  <w:rPr>
                    <w:rStyle w:val="CenturyGothic45pt"/>
                  </w:rPr>
                  <w:t>2751</w:t>
                </w:r>
                <w:r>
                  <w:rPr>
                    <w:rStyle w:val="CenturyGothic45pt"/>
                  </w:rPr>
                  <w:tab/>
                </w:r>
                <w:r w:rsidR="00E83C05">
                  <w:fldChar w:fldCharType="begin"/>
                </w:r>
                <w:r>
                  <w:instrText xml:space="preserve"> PAGE \* MERGEFORMAT </w:instrText>
                </w:r>
                <w:r w:rsidR="00E83C05">
                  <w:fldChar w:fldCharType="separate"/>
                </w:r>
                <w:r w:rsidR="005F2B1B" w:rsidRPr="005F2B1B">
                  <w:rPr>
                    <w:rStyle w:val="Calibri10pt"/>
                    <w:noProof/>
                  </w:rPr>
                  <w:t>1</w:t>
                </w:r>
                <w:r w:rsidR="00E83C05"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EA9" w:rsidRDefault="00E83C05">
    <w:pPr>
      <w:rPr>
        <w:sz w:val="2"/>
        <w:szCs w:val="2"/>
      </w:rPr>
    </w:pPr>
    <w:r w:rsidRPr="00E83C0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55.75pt;margin-top:689.25pt;width:4.8pt;height:6.95pt;z-index:-2516541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080EA9" w:rsidRDefault="00E83C05">
                <w:pPr>
                  <w:pStyle w:val="a5"/>
                  <w:shd w:val="clear" w:color="auto" w:fill="auto"/>
                  <w:spacing w:line="240" w:lineRule="auto"/>
                </w:pPr>
                <w:r>
                  <w:fldChar w:fldCharType="begin"/>
                </w:r>
                <w:r w:rsidR="00080EA9">
                  <w:instrText xml:space="preserve"> PAGE \* MERGEFORMAT </w:instrText>
                </w:r>
                <w:r>
                  <w:fldChar w:fldCharType="separate"/>
                </w:r>
                <w:r w:rsidR="00080EA9" w:rsidRPr="007E58F0">
                  <w:rPr>
                    <w:rStyle w:val="MicrosoftSansSerif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071F" w:rsidRDefault="000D071F">
      <w:r>
        <w:separator/>
      </w:r>
    </w:p>
  </w:footnote>
  <w:footnote w:type="continuationSeparator" w:id="0">
    <w:p w:rsidR="000D071F" w:rsidRDefault="000D07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EB1E83"/>
    <w:multiLevelType w:val="multilevel"/>
    <w:tmpl w:val="6E3085D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isplayHorizontalDrawingGridEvery w:val="2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103AE"/>
    <w:rsid w:val="00080EA9"/>
    <w:rsid w:val="000D071F"/>
    <w:rsid w:val="001713D9"/>
    <w:rsid w:val="001C6A87"/>
    <w:rsid w:val="00263CD4"/>
    <w:rsid w:val="002714B7"/>
    <w:rsid w:val="003736EB"/>
    <w:rsid w:val="00373B95"/>
    <w:rsid w:val="00380375"/>
    <w:rsid w:val="003D7BEF"/>
    <w:rsid w:val="005706BC"/>
    <w:rsid w:val="00576DD1"/>
    <w:rsid w:val="005F2B1B"/>
    <w:rsid w:val="006103AE"/>
    <w:rsid w:val="006A33D7"/>
    <w:rsid w:val="007E58F0"/>
    <w:rsid w:val="007F2DB5"/>
    <w:rsid w:val="008415C8"/>
    <w:rsid w:val="00970D6F"/>
    <w:rsid w:val="00991767"/>
    <w:rsid w:val="009F5394"/>
    <w:rsid w:val="00CA1CE4"/>
    <w:rsid w:val="00D14564"/>
    <w:rsid w:val="00D50E8A"/>
    <w:rsid w:val="00DF120C"/>
    <w:rsid w:val="00E83C05"/>
    <w:rsid w:val="00ED131C"/>
    <w:rsid w:val="00F219B8"/>
    <w:rsid w:val="00F855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ED131C"/>
    <w:pPr>
      <w:keepNext/>
      <w:keepLines/>
      <w:widowControl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32"/>
      <w:szCs w:val="28"/>
      <w:lang w:eastAsia="en-US"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ED131C"/>
    <w:pPr>
      <w:keepNext/>
      <w:keepLines/>
      <w:widowControl/>
      <w:spacing w:before="200" w:line="276" w:lineRule="auto"/>
      <w:outlineLvl w:val="1"/>
    </w:pPr>
    <w:rPr>
      <w:rFonts w:ascii="Times New Roman" w:eastAsiaTheme="majorEastAsia" w:hAnsi="Times New Roman" w:cstheme="majorBidi"/>
      <w:b/>
      <w:bCs/>
      <w:color w:val="000000" w:themeColor="text1"/>
      <w:sz w:val="26"/>
      <w:szCs w:val="26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6103AE"/>
    <w:rPr>
      <w:rFonts w:ascii="Calibri" w:eastAsia="Calibri" w:hAnsi="Calibri" w:cs="Calibri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6"/>
    <w:rsid w:val="006103A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Колонтитул_"/>
    <w:basedOn w:val="a0"/>
    <w:link w:val="a5"/>
    <w:rsid w:val="006103AE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">
    <w:name w:val="Колонтитул + Microsoft Sans Serif;Полужирный"/>
    <w:basedOn w:val="a4"/>
    <w:rsid w:val="006103AE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10pt">
    <w:name w:val="Колонтитул + 10 pt"/>
    <w:basedOn w:val="a4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3">
    <w:name w:val="Основной текст3"/>
    <w:basedOn w:val="a3"/>
    <w:rsid w:val="006103A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40pt">
    <w:name w:val="Основной текст (4) + Интервал 0 pt"/>
    <w:basedOn w:val="4"/>
    <w:rsid w:val="006103AE"/>
    <w:rPr>
      <w:rFonts w:ascii="Calibri" w:eastAsia="Calibri" w:hAnsi="Calibri" w:cs="Calibri"/>
      <w:b/>
      <w:bCs/>
      <w:color w:val="000000"/>
      <w:spacing w:val="-1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00">
    <w:name w:val="Основной текст (10)"/>
    <w:basedOn w:val="a0"/>
    <w:rsid w:val="006103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Заголовок №5_"/>
    <w:basedOn w:val="a0"/>
    <w:link w:val="50"/>
    <w:rsid w:val="006103AE"/>
    <w:rPr>
      <w:rFonts w:ascii="Calibri" w:eastAsia="Calibri" w:hAnsi="Calibri" w:cs="Calibri"/>
      <w:b/>
      <w:bCs/>
      <w:spacing w:val="-10"/>
      <w:shd w:val="clear" w:color="auto" w:fill="FFFFFF"/>
    </w:rPr>
  </w:style>
  <w:style w:type="character" w:customStyle="1" w:styleId="12">
    <w:name w:val="Основной текст (12)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42">
    <w:name w:val="Заголовок №4 (2)_"/>
    <w:basedOn w:val="a0"/>
    <w:link w:val="420"/>
    <w:rsid w:val="006103AE"/>
    <w:rPr>
      <w:rFonts w:ascii="Verdana" w:eastAsia="Verdana" w:hAnsi="Verdana" w:cs="Verdana"/>
      <w:b/>
      <w:bCs/>
      <w:spacing w:val="-20"/>
      <w:sz w:val="23"/>
      <w:szCs w:val="23"/>
      <w:shd w:val="clear" w:color="auto" w:fill="FFFFFF"/>
    </w:rPr>
  </w:style>
  <w:style w:type="character" w:customStyle="1" w:styleId="a6">
    <w:name w:val="Основной текст + Полужирный"/>
    <w:basedOn w:val="a3"/>
    <w:rsid w:val="006103AE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CenturyGothic45pt">
    <w:name w:val="Колонтитул + Century Gothic;4;5 pt;Полужирный"/>
    <w:basedOn w:val="a4"/>
    <w:rsid w:val="006103AE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9"/>
      <w:szCs w:val="9"/>
      <w:shd w:val="clear" w:color="auto" w:fill="FFFFFF"/>
      <w:lang w:val="ru-RU" w:eastAsia="ru-RU" w:bidi="ru-RU"/>
    </w:rPr>
  </w:style>
  <w:style w:type="character" w:customStyle="1" w:styleId="9">
    <w:name w:val="Основной текст (9)"/>
    <w:basedOn w:val="a0"/>
    <w:rsid w:val="006103A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2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Calibri10pt">
    <w:name w:val="Колонтитул + Calibri;10 pt;Полужирный"/>
    <w:basedOn w:val="a4"/>
    <w:rsid w:val="006103AE"/>
    <w:rPr>
      <w:rFonts w:ascii="Calibri" w:eastAsia="Calibri" w:hAnsi="Calibri" w:cs="Calibri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0115pt">
    <w:name w:val="Основной текст (10) + 11;5 pt;Курсив"/>
    <w:basedOn w:val="a0"/>
    <w:rsid w:val="006103A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6103AE"/>
    <w:pPr>
      <w:shd w:val="clear" w:color="auto" w:fill="FFFFFF"/>
      <w:spacing w:before="360" w:after="600" w:line="259" w:lineRule="exact"/>
      <w:ind w:hanging="200"/>
      <w:jc w:val="center"/>
    </w:pPr>
    <w:rPr>
      <w:rFonts w:ascii="Calibri" w:eastAsia="Calibri" w:hAnsi="Calibri" w:cs="Calibri"/>
      <w:b/>
      <w:bCs/>
      <w:color w:val="auto"/>
      <w:sz w:val="22"/>
      <w:szCs w:val="22"/>
      <w:lang w:eastAsia="en-US" w:bidi="ar-SA"/>
    </w:rPr>
  </w:style>
  <w:style w:type="paragraph" w:customStyle="1" w:styleId="6">
    <w:name w:val="Основной текст6"/>
    <w:basedOn w:val="a"/>
    <w:link w:val="a3"/>
    <w:rsid w:val="006103AE"/>
    <w:pPr>
      <w:shd w:val="clear" w:color="auto" w:fill="FFFFFF"/>
      <w:spacing w:after="1740" w:line="259" w:lineRule="exact"/>
      <w:ind w:hanging="520"/>
      <w:jc w:val="righ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Колонтитул"/>
    <w:basedOn w:val="a"/>
    <w:link w:val="a4"/>
    <w:rsid w:val="006103A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8"/>
      <w:szCs w:val="18"/>
      <w:lang w:eastAsia="en-US" w:bidi="ar-SA"/>
    </w:rPr>
  </w:style>
  <w:style w:type="paragraph" w:customStyle="1" w:styleId="50">
    <w:name w:val="Заголовок №5"/>
    <w:basedOn w:val="a"/>
    <w:link w:val="5"/>
    <w:rsid w:val="006103AE"/>
    <w:pPr>
      <w:shd w:val="clear" w:color="auto" w:fill="FFFFFF"/>
      <w:spacing w:line="245" w:lineRule="exact"/>
      <w:outlineLvl w:val="4"/>
    </w:pPr>
    <w:rPr>
      <w:rFonts w:ascii="Calibri" w:eastAsia="Calibri" w:hAnsi="Calibri" w:cs="Calibri"/>
      <w:b/>
      <w:bCs/>
      <w:color w:val="auto"/>
      <w:spacing w:val="-10"/>
      <w:sz w:val="22"/>
      <w:szCs w:val="22"/>
      <w:lang w:eastAsia="en-US" w:bidi="ar-SA"/>
    </w:rPr>
  </w:style>
  <w:style w:type="paragraph" w:customStyle="1" w:styleId="420">
    <w:name w:val="Заголовок №4 (2)"/>
    <w:basedOn w:val="a"/>
    <w:link w:val="42"/>
    <w:rsid w:val="006103AE"/>
    <w:pPr>
      <w:shd w:val="clear" w:color="auto" w:fill="FFFFFF"/>
      <w:spacing w:before="240" w:after="240" w:line="0" w:lineRule="atLeast"/>
      <w:outlineLvl w:val="3"/>
    </w:pPr>
    <w:rPr>
      <w:rFonts w:ascii="Verdana" w:eastAsia="Verdana" w:hAnsi="Verdana" w:cs="Verdana"/>
      <w:b/>
      <w:bCs/>
      <w:color w:val="auto"/>
      <w:spacing w:val="-20"/>
      <w:sz w:val="23"/>
      <w:szCs w:val="23"/>
      <w:lang w:eastAsia="en-US" w:bidi="ar-SA"/>
    </w:rPr>
  </w:style>
  <w:style w:type="paragraph" w:styleId="a7">
    <w:name w:val="No Spacing"/>
    <w:uiPriority w:val="1"/>
    <w:qFormat/>
    <w:rsid w:val="006103A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table" w:styleId="a8">
    <w:name w:val="Table Grid"/>
    <w:basedOn w:val="a1"/>
    <w:uiPriority w:val="59"/>
    <w:rsid w:val="007E58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50E8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50E8A"/>
    <w:rPr>
      <w:rFonts w:ascii="Tahoma" w:eastAsia="Courier New" w:hAnsi="Tahoma" w:cs="Tahoma"/>
      <w:color w:val="000000"/>
      <w:sz w:val="16"/>
      <w:szCs w:val="16"/>
      <w:lang w:eastAsia="ru-RU" w:bidi="ru-RU"/>
    </w:rPr>
  </w:style>
  <w:style w:type="character" w:styleId="ab">
    <w:name w:val="Strong"/>
    <w:basedOn w:val="a0"/>
    <w:uiPriority w:val="22"/>
    <w:qFormat/>
    <w:rsid w:val="002714B7"/>
    <w:rPr>
      <w:rFonts w:ascii="Times New Roman" w:hAnsi="Times New Roman"/>
      <w:b/>
      <w:bCs/>
      <w:color w:val="000000" w:themeColor="text1"/>
      <w:sz w:val="24"/>
    </w:rPr>
  </w:style>
  <w:style w:type="character" w:customStyle="1" w:styleId="10">
    <w:name w:val="Заголовок 1 Знак"/>
    <w:basedOn w:val="a0"/>
    <w:link w:val="1"/>
    <w:uiPriority w:val="9"/>
    <w:rsid w:val="00ED131C"/>
    <w:rPr>
      <w:rFonts w:asciiTheme="majorHAnsi" w:eastAsiaTheme="majorEastAsia" w:hAnsiTheme="majorHAnsi" w:cstheme="majorBidi"/>
      <w:b/>
      <w:bCs/>
      <w:color w:val="000000" w:themeColor="text1"/>
      <w:sz w:val="32"/>
      <w:szCs w:val="28"/>
    </w:rPr>
  </w:style>
  <w:style w:type="character" w:customStyle="1" w:styleId="20">
    <w:name w:val="Заголовок 2 Знак"/>
    <w:basedOn w:val="a0"/>
    <w:link w:val="2"/>
    <w:uiPriority w:val="9"/>
    <w:rsid w:val="00ED131C"/>
    <w:rPr>
      <w:rFonts w:ascii="Times New Roman" w:eastAsiaTheme="majorEastAsia" w:hAnsi="Times New Roman" w:cstheme="majorBidi"/>
      <w:b/>
      <w:bCs/>
      <w:color w:val="000000" w:themeColor="tex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43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7D8C408-4479-4DC2-A045-4C9067568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</dc:creator>
  <cp:keywords/>
  <dc:description/>
  <cp:lastModifiedBy>vik</cp:lastModifiedBy>
  <cp:revision>14</cp:revision>
  <cp:lastPrinted>2019-10-18T05:50:00Z</cp:lastPrinted>
  <dcterms:created xsi:type="dcterms:W3CDTF">2019-10-18T05:27:00Z</dcterms:created>
  <dcterms:modified xsi:type="dcterms:W3CDTF">2019-10-31T09:02:00Z</dcterms:modified>
</cp:coreProperties>
</file>