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E5A" w:rsidRPr="00BD7037" w:rsidRDefault="00BD7E5A" w:rsidP="00BD7E5A">
      <w:pPr>
        <w:sectPr w:rsidR="00BD7E5A" w:rsidRPr="00BD7037" w:rsidSect="00110065">
          <w:pgSz w:w="16838" w:h="11906" w:orient="landscape"/>
          <w:pgMar w:top="709" w:right="820" w:bottom="709" w:left="709" w:header="709" w:footer="709" w:gutter="0"/>
          <w:cols w:space="708"/>
          <w:docGrid w:linePitch="360"/>
        </w:sectPr>
      </w:pPr>
    </w:p>
    <w:p w:rsidR="00203515" w:rsidRPr="000C2512" w:rsidRDefault="00203515" w:rsidP="00203515">
      <w:pPr>
        <w:pStyle w:val="2"/>
        <w:tabs>
          <w:tab w:val="left" w:pos="2520"/>
        </w:tabs>
        <w:jc w:val="left"/>
        <w:rPr>
          <w:b/>
          <w:bCs/>
          <w:color w:val="FF0000"/>
          <w:sz w:val="24"/>
          <w:szCs w:val="24"/>
        </w:rPr>
      </w:pP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C377DF">
        <w:rPr>
          <w:bCs/>
          <w:iCs/>
        </w:rPr>
        <w:t>Муниципальное автономное общеобразовательное учреждение</w:t>
      </w: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C377DF">
        <w:rPr>
          <w:bCs/>
          <w:iCs/>
        </w:rPr>
        <w:t>«Прииртышская средняя общеобразовательная школа»</w:t>
      </w: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932C3E" w:rsidRDefault="00932C3E" w:rsidP="00203515">
      <w:pPr>
        <w:autoSpaceDE w:val="0"/>
        <w:autoSpaceDN w:val="0"/>
        <w:adjustRightInd w:val="0"/>
        <w:jc w:val="center"/>
        <w:rPr>
          <w:bCs/>
          <w:iCs/>
          <w:lang w:val="en-US"/>
        </w:rPr>
      </w:pPr>
      <w:r w:rsidRPr="00932C3E">
        <w:rPr>
          <w:bCs/>
          <w:iCs/>
          <w:noProof/>
        </w:rPr>
        <w:drawing>
          <wp:inline distT="0" distB="0" distL="0" distR="0">
            <wp:extent cx="9721215" cy="1685503"/>
            <wp:effectExtent l="0" t="0" r="0" b="0"/>
            <wp:docPr id="1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168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515" w:rsidRPr="00C377DF" w:rsidRDefault="00203515" w:rsidP="00203515">
      <w:pPr>
        <w:autoSpaceDE w:val="0"/>
        <w:autoSpaceDN w:val="0"/>
        <w:adjustRightInd w:val="0"/>
        <w:rPr>
          <w:b/>
          <w:bCs/>
          <w:iCs/>
        </w:rPr>
      </w:pP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C377DF">
        <w:rPr>
          <w:b/>
          <w:bCs/>
          <w:iCs/>
        </w:rPr>
        <w:t>РАБОЧАЯ ПРОГРАММА</w:t>
      </w: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C377DF">
        <w:rPr>
          <w:bCs/>
          <w:iCs/>
        </w:rPr>
        <w:t>по русскому языку</w:t>
      </w: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C377DF">
        <w:rPr>
          <w:bCs/>
          <w:iCs/>
        </w:rPr>
        <w:t>для 8 класса</w:t>
      </w: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C377DF">
        <w:rPr>
          <w:bCs/>
          <w:iCs/>
        </w:rPr>
        <w:t>на 2019-2020 учебный год</w:t>
      </w: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C377DF" w:rsidRDefault="00203515" w:rsidP="00203515">
      <w:pPr>
        <w:autoSpaceDE w:val="0"/>
        <w:autoSpaceDN w:val="0"/>
        <w:adjustRightInd w:val="0"/>
        <w:rPr>
          <w:bCs/>
          <w:iCs/>
        </w:rPr>
      </w:pPr>
    </w:p>
    <w:p w:rsidR="00203515" w:rsidRPr="00C377DF" w:rsidRDefault="00203515" w:rsidP="00203515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C377DF">
        <w:rPr>
          <w:bCs/>
          <w:iCs/>
        </w:rPr>
        <w:t>Планирование составлено в соответствии</w:t>
      </w:r>
      <w:r w:rsidRPr="00C377DF">
        <w:rPr>
          <w:bCs/>
          <w:iCs/>
        </w:rPr>
        <w:tab/>
        <w:t>Составитель программы: Душина Мария Игоревна,</w:t>
      </w:r>
    </w:p>
    <w:p w:rsidR="00203515" w:rsidRPr="00C377DF" w:rsidRDefault="00203515" w:rsidP="00203515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C377DF">
        <w:rPr>
          <w:bCs/>
          <w:iCs/>
        </w:rPr>
        <w:t xml:space="preserve">с </w:t>
      </w:r>
      <w:r w:rsidRPr="00C377DF">
        <w:t xml:space="preserve">федеральным государственным образовательным стандартом </w:t>
      </w:r>
      <w:r w:rsidRPr="00C377DF">
        <w:tab/>
        <w:t xml:space="preserve">                       учитель русского языка и литературы</w:t>
      </w:r>
    </w:p>
    <w:p w:rsidR="00203515" w:rsidRPr="00C377DF" w:rsidRDefault="00203515" w:rsidP="00203515">
      <w:pPr>
        <w:autoSpaceDE w:val="0"/>
        <w:autoSpaceDN w:val="0"/>
        <w:adjustRightInd w:val="0"/>
        <w:rPr>
          <w:bCs/>
          <w:iCs/>
        </w:rPr>
      </w:pPr>
      <w:r w:rsidRPr="00C377DF">
        <w:rPr>
          <w:bCs/>
          <w:iCs/>
        </w:rPr>
        <w:t xml:space="preserve">основного общего образования                                                                                                                                         </w:t>
      </w:r>
    </w:p>
    <w:p w:rsidR="00203515" w:rsidRPr="00C377DF" w:rsidRDefault="00203515" w:rsidP="00203515">
      <w:pPr>
        <w:tabs>
          <w:tab w:val="left" w:pos="11460"/>
        </w:tabs>
        <w:autoSpaceDE w:val="0"/>
        <w:autoSpaceDN w:val="0"/>
        <w:adjustRightInd w:val="0"/>
        <w:rPr>
          <w:bCs/>
          <w:iCs/>
        </w:rPr>
      </w:pPr>
    </w:p>
    <w:p w:rsidR="00203515" w:rsidRPr="00C377DF" w:rsidRDefault="00203515" w:rsidP="00203515">
      <w:pPr>
        <w:tabs>
          <w:tab w:val="left" w:pos="11460"/>
        </w:tabs>
        <w:autoSpaceDE w:val="0"/>
        <w:autoSpaceDN w:val="0"/>
        <w:adjustRightInd w:val="0"/>
        <w:rPr>
          <w:bCs/>
          <w:iCs/>
        </w:rPr>
      </w:pPr>
    </w:p>
    <w:p w:rsidR="00203515" w:rsidRPr="00C377DF" w:rsidRDefault="00203515" w:rsidP="00203515">
      <w:pPr>
        <w:tabs>
          <w:tab w:val="left" w:pos="11460"/>
        </w:tabs>
        <w:autoSpaceDE w:val="0"/>
        <w:autoSpaceDN w:val="0"/>
        <w:adjustRightInd w:val="0"/>
        <w:rPr>
          <w:bCs/>
          <w:iCs/>
        </w:rPr>
      </w:pP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C377DF" w:rsidRDefault="00203515" w:rsidP="00932C3E">
      <w:pPr>
        <w:autoSpaceDE w:val="0"/>
        <w:autoSpaceDN w:val="0"/>
        <w:adjustRightInd w:val="0"/>
        <w:rPr>
          <w:bCs/>
          <w:iCs/>
        </w:rPr>
      </w:pP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C377DF">
        <w:rPr>
          <w:bCs/>
          <w:iCs/>
        </w:rPr>
        <w:t>п. Прииртышский</w:t>
      </w:r>
    </w:p>
    <w:p w:rsidR="00203515" w:rsidRPr="00C377DF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C377DF">
        <w:rPr>
          <w:bCs/>
          <w:iCs/>
        </w:rPr>
        <w:t xml:space="preserve"> 2019 год</w:t>
      </w:r>
    </w:p>
    <w:p w:rsidR="00203515" w:rsidRPr="000C2512" w:rsidRDefault="00203515" w:rsidP="00203515">
      <w:pPr>
        <w:autoSpaceDE w:val="0"/>
        <w:autoSpaceDN w:val="0"/>
        <w:adjustRightInd w:val="0"/>
        <w:jc w:val="right"/>
        <w:rPr>
          <w:bCs/>
          <w:iCs/>
        </w:rPr>
        <w:sectPr w:rsidR="00203515" w:rsidRPr="000C2512" w:rsidSect="00110065">
          <w:pgSz w:w="16838" w:h="11906" w:orient="landscape"/>
          <w:pgMar w:top="709" w:right="820" w:bottom="709" w:left="709" w:header="709" w:footer="709" w:gutter="0"/>
          <w:cols w:space="708"/>
          <w:docGrid w:linePitch="360"/>
        </w:sectPr>
      </w:pPr>
    </w:p>
    <w:p w:rsidR="00203515" w:rsidRPr="0024153C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FF0000"/>
        </w:rPr>
      </w:pPr>
    </w:p>
    <w:p w:rsidR="00203515" w:rsidRDefault="00203515" w:rsidP="00203515">
      <w:pPr>
        <w:jc w:val="both"/>
        <w:rPr>
          <w:b/>
        </w:rPr>
      </w:pPr>
      <w:r>
        <w:rPr>
          <w:b/>
        </w:rPr>
        <w:t>Планируемые</w:t>
      </w:r>
      <w:r w:rsidRPr="00632956">
        <w:rPr>
          <w:b/>
        </w:rPr>
        <w:t xml:space="preserve"> результаты</w:t>
      </w:r>
      <w:r w:rsidR="0098541C">
        <w:rPr>
          <w:b/>
        </w:rPr>
        <w:t xml:space="preserve"> освоения предмета «Русский язык»</w:t>
      </w:r>
      <w:r>
        <w:rPr>
          <w:b/>
        </w:rPr>
        <w:t>:</w:t>
      </w:r>
    </w:p>
    <w:p w:rsidR="0098541C" w:rsidRDefault="002904AA" w:rsidP="00203515">
      <w:pPr>
        <w:jc w:val="both"/>
        <w:rPr>
          <w:b/>
        </w:rPr>
      </w:pPr>
      <w:r>
        <w:rPr>
          <w:b/>
        </w:rPr>
        <w:t>Ученик научит</w:t>
      </w:r>
      <w:r w:rsidR="0098541C">
        <w:rPr>
          <w:b/>
        </w:rPr>
        <w:t>ся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использовать знание алфавита при поиске информации;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различать значимые и незначимые единицы языка;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проводить фонетический и орфоэпический анализ слова;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членить слова на слоги и правильно их переносить;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проводить морфемный и словообразовательный анализ слов;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проводить лексический анализ слова;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опознавать самостоятельные части речи и их формы, а также служебные части речи и междометия;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проводить морфологический анализ слова;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применять знания и умения по морфемике и словообразованию при проведении морфологического анализа слов;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опознавать основные единицы синтаксиса (словосочетание, предложение, текст);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находить грамматическую основу предложения;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распознавать главные и второстепенные члены предложения;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lastRenderedPageBreak/>
        <w:t>опознавать предложения простые и сложные, предложения осложненной структуры;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проводить синтаксический анализ словосочетания и предложения;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соблюдать основные языковые нормы в устной и письменной речи;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опираться на фонетический, морфемный, словообразовательный и морфологический анализ в практике правописания;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опираться на грамматико-интонационный анализ при объяснении расстановки знаков препинания в предложении;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использовать орфографические словари.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оценивать собственную и чужую речь с точки зрения точного, уместного и выразительного словоупотребления;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 xml:space="preserve">опознавать различные выразительные средства языка; 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характеризовать словообразовательные цепочки и словообразовательные гнезда;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использовать этимологические данные для объяснения правописания и лексического значения слова;</w:t>
      </w:r>
    </w:p>
    <w:p w:rsidR="002904AA" w:rsidRPr="002904AA" w:rsidRDefault="002904AA" w:rsidP="002904AA">
      <w:pPr>
        <w:numPr>
          <w:ilvl w:val="0"/>
          <w:numId w:val="5"/>
        </w:numPr>
        <w:jc w:val="both"/>
      </w:pPr>
      <w:r w:rsidRPr="002904AA"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2904AA" w:rsidRDefault="002904AA" w:rsidP="002904AA">
      <w:pPr>
        <w:numPr>
          <w:ilvl w:val="0"/>
          <w:numId w:val="5"/>
        </w:numPr>
        <w:jc w:val="both"/>
      </w:pPr>
      <w:r w:rsidRPr="002904AA">
        <w:t>самостоятельно планировать пути достижения целей, в том числе альтернативные, осознанно выбирать наиболее эффективные способы решения</w:t>
      </w:r>
      <w:r>
        <w:t xml:space="preserve"> учебных и познавательных задач;</w:t>
      </w:r>
    </w:p>
    <w:p w:rsidR="002904AA" w:rsidRDefault="002904AA" w:rsidP="002904AA">
      <w:pPr>
        <w:numPr>
          <w:ilvl w:val="0"/>
          <w:numId w:val="5"/>
        </w:numPr>
        <w:jc w:val="both"/>
      </w:pPr>
      <w:r w:rsidRPr="002904AA">
        <w:t>определять роль</w:t>
      </w:r>
      <w:r w:rsidR="00203515" w:rsidRPr="002904AA">
        <w:t xml:space="preserve"> русского языка как национального языка русского народа, как государственного языка Российской Федерации и языка межнацио</w:t>
      </w:r>
      <w:r w:rsidR="00203515" w:rsidRPr="002904AA">
        <w:softHyphen/>
        <w:t>нального общения, о связи языка и культуры народа, роли родного языка в жизни человека и общества;</w:t>
      </w:r>
    </w:p>
    <w:p w:rsidR="002904AA" w:rsidRDefault="00203515" w:rsidP="002904AA">
      <w:pPr>
        <w:numPr>
          <w:ilvl w:val="0"/>
          <w:numId w:val="5"/>
        </w:numPr>
        <w:jc w:val="both"/>
      </w:pPr>
      <w:r w:rsidRPr="002904AA">
        <w:t>понимать место родного языка в системе гуманитарных наук и его роли в образовании в целом;</w:t>
      </w:r>
    </w:p>
    <w:p w:rsidR="002904AA" w:rsidRDefault="0098541C" w:rsidP="002904AA">
      <w:pPr>
        <w:numPr>
          <w:ilvl w:val="0"/>
          <w:numId w:val="5"/>
        </w:numPr>
        <w:jc w:val="both"/>
      </w:pPr>
      <w:r w:rsidRPr="002904AA">
        <w:t>усваива</w:t>
      </w:r>
      <w:r w:rsidR="00203515" w:rsidRPr="002904AA">
        <w:t>ть основы научных знаний о родном языке; понимать взаимосвязь его уровней и единиц;</w:t>
      </w:r>
    </w:p>
    <w:p w:rsidR="002904AA" w:rsidRDefault="0098541C" w:rsidP="002904AA">
      <w:pPr>
        <w:numPr>
          <w:ilvl w:val="0"/>
          <w:numId w:val="5"/>
        </w:numPr>
        <w:jc w:val="both"/>
      </w:pPr>
      <w:r w:rsidRPr="002904AA">
        <w:t>осваиват</w:t>
      </w:r>
      <w:r w:rsidR="00203515" w:rsidRPr="002904AA">
        <w:t>ь базовые понятия лингвистики: лингвистика и ее основные разделы; язык и речь, речевое общение, речь устная и письменная; монолог, диалог и их виды; ситуация речевого об</w:t>
      </w:r>
      <w:r w:rsidR="00203515" w:rsidRPr="002904AA">
        <w:softHyphen/>
        <w:t>щения; разговорная речь, научный стиль, язык художественной литературы; жанры научного стиля и разговорной речи; функционально-смысловые типы речи (повествование, описание, рас</w:t>
      </w:r>
      <w:r w:rsidR="00203515" w:rsidRPr="002904AA">
        <w:softHyphen/>
        <w:t>суждение); текст, типы текста; основные единицы языка, их признаки и особенности употребле</w:t>
      </w:r>
      <w:r w:rsidR="00203515" w:rsidRPr="002904AA">
        <w:softHyphen/>
        <w:t>ния в речи;</w:t>
      </w:r>
    </w:p>
    <w:p w:rsidR="002904AA" w:rsidRDefault="00203515" w:rsidP="002904AA">
      <w:pPr>
        <w:numPr>
          <w:ilvl w:val="0"/>
          <w:numId w:val="5"/>
        </w:numPr>
        <w:jc w:val="both"/>
      </w:pPr>
      <w:r w:rsidRPr="002904AA">
        <w:t>владеть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</w:t>
      </w:r>
      <w:r w:rsidRPr="002904AA">
        <w:softHyphen/>
        <w:t>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2904AA" w:rsidRDefault="00203515" w:rsidP="002904AA">
      <w:pPr>
        <w:numPr>
          <w:ilvl w:val="0"/>
          <w:numId w:val="5"/>
        </w:numPr>
        <w:jc w:val="both"/>
      </w:pPr>
      <w:r w:rsidRPr="002904AA">
        <w:t>опознавать и анализировать основные единицы языка, грамматические категории языка, уместное употреблять языковые единицы адекватно ситуации речевого общения;</w:t>
      </w:r>
    </w:p>
    <w:p w:rsidR="002904AA" w:rsidRDefault="00203515" w:rsidP="002904AA">
      <w:pPr>
        <w:numPr>
          <w:ilvl w:val="0"/>
          <w:numId w:val="5"/>
        </w:numPr>
        <w:jc w:val="both"/>
      </w:pPr>
      <w:r w:rsidRPr="002904AA">
        <w:t>понимать коммуникативно-эстетические возможности лексической и грамматической синонимии и использовать их в собственной речевой практике;</w:t>
      </w:r>
      <w:r w:rsidRPr="002904AA">
        <w:tab/>
      </w:r>
    </w:p>
    <w:p w:rsidR="00203515" w:rsidRPr="002904AA" w:rsidRDefault="00203515" w:rsidP="002904AA">
      <w:pPr>
        <w:numPr>
          <w:ilvl w:val="0"/>
          <w:numId w:val="5"/>
        </w:numPr>
        <w:jc w:val="both"/>
      </w:pPr>
      <w:r w:rsidRPr="002904AA">
        <w:lastRenderedPageBreak/>
        <w:t>осознавать эстетическую функцию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DA7F13" w:rsidRDefault="00DA7F13" w:rsidP="00DA7F13">
      <w:pPr>
        <w:spacing w:line="276" w:lineRule="auto"/>
        <w:jc w:val="both"/>
        <w:rPr>
          <w:rFonts w:eastAsia="Calibri"/>
          <w:b/>
        </w:rPr>
      </w:pPr>
      <w:r w:rsidRPr="00FA788A">
        <w:rPr>
          <w:rFonts w:eastAsia="Calibri"/>
          <w:b/>
        </w:rPr>
        <w:t>Ученик получит возможность научиться: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оценивать собственную и чужую речь с точки зрения точного, уместного и выразительного словоупотребления;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опознавать различные выразительные средства языка; 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характеризовать словообразовательные цепочки и словообразовательные гнезда;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использовать этимологические данные для объяснения правописания и лексического значения слова;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A7F13" w:rsidRPr="00FA788A" w:rsidRDefault="00DA7F13" w:rsidP="00DA7F13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203515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rPr>
          <w:b/>
          <w:i/>
        </w:rPr>
      </w:pPr>
      <w:bookmarkStart w:id="0" w:name="_GoBack"/>
      <w:bookmarkEnd w:id="0"/>
    </w:p>
    <w:p w:rsidR="00203515" w:rsidRPr="00632956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Основное с</w:t>
      </w:r>
      <w:r w:rsidRPr="00632956">
        <w:rPr>
          <w:b/>
        </w:rPr>
        <w:t xml:space="preserve">одержание тем предмета </w:t>
      </w:r>
      <w:r>
        <w:rPr>
          <w:b/>
        </w:rPr>
        <w:t>«Русский язык»</w:t>
      </w:r>
    </w:p>
    <w:p w:rsidR="00BD1A17" w:rsidRDefault="00203515" w:rsidP="00BD1A17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C65ACA">
        <w:t>Общие сведения о языке</w:t>
      </w:r>
    </w:p>
    <w:p w:rsidR="00203515" w:rsidRDefault="00BD1A17" w:rsidP="00BD1A17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rPr>
          <w:b/>
          <w:i/>
        </w:rPr>
        <w:t xml:space="preserve">Введение (1час) </w:t>
      </w:r>
      <w:r w:rsidR="00203515">
        <w:t>Понятие государственного языка. Русский язык как государственный язык Российской федерации. Русский язык – средство межнационального общения народов России и стран содружества независимых государств.</w:t>
      </w:r>
    </w:p>
    <w:p w:rsidR="00203515" w:rsidRPr="00C65ACA" w:rsidRDefault="00203515" w:rsidP="00203515">
      <w:pPr>
        <w:widowControl w:val="0"/>
        <w:jc w:val="both"/>
        <w:rPr>
          <w:b/>
          <w:i/>
        </w:rPr>
      </w:pPr>
      <w:r w:rsidRPr="00C65ACA">
        <w:rPr>
          <w:b/>
          <w:i/>
        </w:rPr>
        <w:t>Повторение изученного в 5-7 классах (9 ч.)</w:t>
      </w:r>
    </w:p>
    <w:p w:rsidR="00203515" w:rsidRPr="00127DFC" w:rsidRDefault="00203515" w:rsidP="00203515">
      <w:pPr>
        <w:shd w:val="clear" w:color="auto" w:fill="FFFFFF"/>
        <w:autoSpaceDE w:val="0"/>
        <w:autoSpaceDN w:val="0"/>
        <w:adjustRightInd w:val="0"/>
        <w:ind w:right="113"/>
        <w:jc w:val="both"/>
        <w:rPr>
          <w:color w:val="000000"/>
        </w:rPr>
      </w:pPr>
      <w:r w:rsidRPr="00127DFC">
        <w:rPr>
          <w:color w:val="000000"/>
        </w:rPr>
        <w:t>Лексика и фразеология</w:t>
      </w:r>
      <w:r w:rsidRPr="00127DFC">
        <w:t xml:space="preserve">.  </w:t>
      </w:r>
      <w:r w:rsidRPr="00127DFC">
        <w:rPr>
          <w:color w:val="000000"/>
        </w:rPr>
        <w:t>Сл</w:t>
      </w:r>
      <w:r>
        <w:rPr>
          <w:color w:val="000000"/>
        </w:rPr>
        <w:t xml:space="preserve">оварный состав языка с точки </w:t>
      </w:r>
      <w:r w:rsidRPr="00127DFC">
        <w:rPr>
          <w:color w:val="000000"/>
        </w:rPr>
        <w:t xml:space="preserve">зрения происхождения, употребления и стилистической окраски. Морфемика. </w:t>
      </w:r>
      <w:r>
        <w:rPr>
          <w:color w:val="000000"/>
        </w:rPr>
        <w:t xml:space="preserve">  </w:t>
      </w:r>
      <w:r w:rsidRPr="00127DFC">
        <w:rPr>
          <w:color w:val="000000"/>
        </w:rPr>
        <w:t>Способы словообразования. Ор</w:t>
      </w:r>
      <w:r>
        <w:rPr>
          <w:color w:val="000000"/>
        </w:rPr>
        <w:t xml:space="preserve">фография и морфемика. Система частей речи </w:t>
      </w:r>
      <w:r w:rsidRPr="00127DFC">
        <w:rPr>
          <w:color w:val="000000"/>
        </w:rPr>
        <w:t>в</w:t>
      </w:r>
      <w:r>
        <w:rPr>
          <w:color w:val="000000"/>
        </w:rPr>
        <w:t xml:space="preserve"> русском языке. Принципы выделения частей речи. Слитное </w:t>
      </w:r>
      <w:r w:rsidRPr="00127DFC">
        <w:rPr>
          <w:color w:val="000000"/>
        </w:rPr>
        <w:t>и раздельное написание НЕ с ра</w:t>
      </w:r>
      <w:r>
        <w:rPr>
          <w:color w:val="000000"/>
        </w:rPr>
        <w:t>зличными частями речи.  Буквы Н</w:t>
      </w:r>
      <w:r w:rsidRPr="00127DFC">
        <w:rPr>
          <w:color w:val="000000"/>
        </w:rPr>
        <w:t xml:space="preserve"> и НН в суффиксах имен прилагательных, при</w:t>
      </w:r>
      <w:r w:rsidRPr="00127DFC">
        <w:rPr>
          <w:color w:val="000000"/>
        </w:rPr>
        <w:softHyphen/>
        <w:t>частий и наречий.</w:t>
      </w:r>
    </w:p>
    <w:p w:rsidR="00203515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24153C">
        <w:rPr>
          <w:b/>
          <w:i/>
        </w:rPr>
        <w:t>Развитие речи:</w:t>
      </w:r>
      <w:r>
        <w:rPr>
          <w:b/>
          <w:i/>
        </w:rPr>
        <w:t xml:space="preserve"> </w:t>
      </w:r>
      <w:r w:rsidRPr="00FF7BC9">
        <w:rPr>
          <w:i/>
        </w:rPr>
        <w:t>Речь устная и письменная.</w:t>
      </w:r>
      <w:r>
        <w:t xml:space="preserve"> Говорение и аудирование как виды речевой деятельности. Ключевые слова в тексте. Особенности интонации. </w:t>
      </w:r>
      <w:r>
        <w:rPr>
          <w:i/>
        </w:rPr>
        <w:t>Речь и речевое общение. Речевая ситуация. Речь как деятельность.</w:t>
      </w:r>
      <w:r>
        <w:t xml:space="preserve"> Основные виды речевой деятельности. Речевой этикет.</w:t>
      </w:r>
    </w:p>
    <w:p w:rsidR="00203515" w:rsidRPr="00C65ACA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</w:rPr>
      </w:pPr>
      <w:r w:rsidRPr="00C65ACA">
        <w:rPr>
          <w:b/>
          <w:i/>
        </w:rPr>
        <w:t xml:space="preserve">Синтаксис и пунктуация. Словосочетание и предложение (13 ч.) </w:t>
      </w:r>
    </w:p>
    <w:p w:rsidR="00203515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0E3421">
        <w:rPr>
          <w:color w:val="000000"/>
        </w:rPr>
        <w:t>С</w:t>
      </w:r>
      <w:r w:rsidRPr="00127DFC">
        <w:rPr>
          <w:color w:val="000000"/>
        </w:rPr>
        <w:t xml:space="preserve">ловосочетание и предложение как единицы синтаксиса. Виды и средства синтаксической связи Способы подчинительной связи слов в словосочетании: согласование, управление, примыкание. Основные признаки словосочетания: смысловая и грамматическая связь. Предложение как основная единица синтаксиса. Основные признаки предложения и его отличие от других языковых единиц. Виды предложений по цели и эмоциональной окраске.    Простое предложение. Основные виды </w:t>
      </w:r>
      <w:r>
        <w:rPr>
          <w:color w:val="000000"/>
        </w:rPr>
        <w:t xml:space="preserve">простого предложения. Прямой и </w:t>
      </w:r>
      <w:r w:rsidRPr="00127DFC">
        <w:rPr>
          <w:color w:val="000000"/>
        </w:rPr>
        <w:t>обратный порядок слов в предложении. Логиче</w:t>
      </w:r>
      <w:r w:rsidRPr="00127DFC">
        <w:rPr>
          <w:color w:val="000000"/>
        </w:rPr>
        <w:softHyphen/>
        <w:t>ское ударение. Интонация.</w:t>
      </w:r>
    </w:p>
    <w:p w:rsidR="00203515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0E3421">
        <w:rPr>
          <w:b/>
          <w:i/>
          <w:color w:val="000000"/>
        </w:rPr>
        <w:lastRenderedPageBreak/>
        <w:t>Развитие речи: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Сочинение на лингвистическую тему: «Что я знаю о словосочетании». Основные способы и средства связи предложений в тексте. </w:t>
      </w:r>
      <w:r>
        <w:rPr>
          <w:color w:val="000000"/>
        </w:rPr>
        <w:t xml:space="preserve">Цепная и параллельная связь предложений в тексте. Лексические и грамматические средства связи. Заглавие как средство связи предложений в тексте. Порядок предложений в тексте. Порядок слов в предложении. Параллелизм синтаксического строя. </w:t>
      </w:r>
      <w:r>
        <w:rPr>
          <w:i/>
          <w:color w:val="000000"/>
        </w:rPr>
        <w:t xml:space="preserve">Что значит быть талантливым читателем? </w:t>
      </w:r>
      <w:r>
        <w:rPr>
          <w:color w:val="000000"/>
        </w:rPr>
        <w:t>Чтение как один из видов речевой деятельности. Виды чтения. Диалог с текстом.</w:t>
      </w:r>
    </w:p>
    <w:p w:rsidR="00203515" w:rsidRPr="00C65ACA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  <w:color w:val="000000"/>
        </w:rPr>
      </w:pPr>
      <w:r w:rsidRPr="00C65ACA">
        <w:rPr>
          <w:b/>
          <w:i/>
          <w:color w:val="000000"/>
        </w:rPr>
        <w:t>Двусоставные предложения. Главные члены предложения (8 ч.)</w:t>
      </w:r>
    </w:p>
    <w:p w:rsidR="00203515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7DFC">
        <w:rPr>
          <w:rFonts w:ascii="Times New Roman" w:hAnsi="Times New Roman"/>
          <w:color w:val="000000"/>
          <w:sz w:val="24"/>
          <w:szCs w:val="24"/>
        </w:rPr>
        <w:t>Подлежащее. Способы его выражения. Особые случаи согласования подлежащего и сказуемого. Виды сказуемого: простое глагольное, составное глагольное, составное именное. Способы выражения простого глагольного сказуемого. Составное глагольное сказуемое. Способы его выражения. Составн</w:t>
      </w:r>
      <w:r>
        <w:rPr>
          <w:rFonts w:ascii="Times New Roman" w:hAnsi="Times New Roman"/>
          <w:color w:val="000000"/>
          <w:sz w:val="24"/>
          <w:szCs w:val="24"/>
        </w:rPr>
        <w:t>ое именное сказуемое. Способы е</w:t>
      </w:r>
      <w:r w:rsidRPr="00127DFC">
        <w:rPr>
          <w:rFonts w:ascii="Times New Roman" w:hAnsi="Times New Roman"/>
          <w:color w:val="000000"/>
          <w:sz w:val="24"/>
          <w:szCs w:val="24"/>
        </w:rPr>
        <w:t>го выражения. Особенности            связи подлежащего и сказуемого. Тире между подлежащим   и   сказуе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>мым.</w:t>
      </w:r>
    </w:p>
    <w:p w:rsidR="00203515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0E3421">
        <w:rPr>
          <w:rFonts w:ascii="Times New Roman" w:hAnsi="Times New Roman"/>
          <w:b/>
          <w:i/>
          <w:color w:val="000000"/>
          <w:sz w:val="24"/>
          <w:szCs w:val="24"/>
        </w:rPr>
        <w:t>Развитие речи: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Словесное рисование. </w:t>
      </w:r>
      <w:r>
        <w:rPr>
          <w:rFonts w:ascii="Times New Roman" w:hAnsi="Times New Roman"/>
          <w:color w:val="000000"/>
          <w:sz w:val="24"/>
          <w:szCs w:val="24"/>
        </w:rPr>
        <w:t>Изобразительно-выразительные средства языка.</w:t>
      </w:r>
    </w:p>
    <w:p w:rsidR="00203515" w:rsidRPr="00C65ACA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65ACA">
        <w:rPr>
          <w:rFonts w:ascii="Times New Roman" w:hAnsi="Times New Roman"/>
          <w:b/>
          <w:i/>
          <w:color w:val="000000"/>
          <w:sz w:val="24"/>
          <w:szCs w:val="24"/>
        </w:rPr>
        <w:t>Второстепенные члены предложения (12 ч.)</w:t>
      </w:r>
    </w:p>
    <w:p w:rsidR="00203515" w:rsidRPr="001D6D8A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Второстепенные </w:t>
      </w:r>
      <w:r w:rsidRPr="00127DFC">
        <w:rPr>
          <w:rFonts w:ascii="Times New Roman" w:hAnsi="Times New Roman"/>
          <w:color w:val="000000"/>
          <w:sz w:val="24"/>
          <w:szCs w:val="24"/>
        </w:rPr>
        <w:t>члены предложения. Трудные случаи со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>гласования    определения с определяемым словом. Способы выражения определений. Определения: согласованные, несогласованные. Труд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>ные случаи согласования определения с определяемым словом. Способы выражения определений. Приложение как разновидность определения. Знаки препинания при приложении. Дополнение как второстепенный член предложения. Способы его   выражения. Дополнение прямое и косвенное. Обстоятельство. Виды        обстоя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>тельств. Способы выражения обстоятельств</w:t>
      </w:r>
    </w:p>
    <w:p w:rsidR="00203515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1D6D8A">
        <w:rPr>
          <w:b/>
          <w:i/>
        </w:rPr>
        <w:t>Развитие речи:</w:t>
      </w:r>
      <w:r>
        <w:t xml:space="preserve"> </w:t>
      </w:r>
      <w:r w:rsidRPr="001D6D8A">
        <w:rPr>
          <w:i/>
        </w:rPr>
        <w:t>Определение понятия. Способы толкования лексического значения слова.</w:t>
      </w:r>
      <w:r>
        <w:rPr>
          <w:i/>
        </w:rPr>
        <w:t xml:space="preserve"> </w:t>
      </w:r>
      <w:r>
        <w:t xml:space="preserve">Родовые и видовые понятия. Лексическое и грамматическое значение слова. Словарная статья. </w:t>
      </w:r>
      <w:r>
        <w:rPr>
          <w:i/>
        </w:rPr>
        <w:t xml:space="preserve">Сжатое изложение с элементами сочинения. </w:t>
      </w:r>
      <w:r>
        <w:t xml:space="preserve">Тема, основная мысль текста. Микротема. Микротекст. Заголовок, план текста. </w:t>
      </w:r>
    </w:p>
    <w:p w:rsidR="00203515" w:rsidRPr="00C65ACA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</w:rPr>
      </w:pPr>
      <w:r w:rsidRPr="00C65ACA">
        <w:rPr>
          <w:b/>
          <w:i/>
        </w:rPr>
        <w:t>Односоставные предложения (15 ч.)</w:t>
      </w:r>
    </w:p>
    <w:p w:rsidR="00203515" w:rsidRDefault="00203515" w:rsidP="002035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27DFC">
        <w:rPr>
          <w:color w:val="000000"/>
        </w:rPr>
        <w:t>Понятие об односоставных предложениях. Определенно-личные предложе</w:t>
      </w:r>
      <w:r w:rsidRPr="00127DFC">
        <w:rPr>
          <w:color w:val="000000"/>
        </w:rPr>
        <w:softHyphen/>
        <w:t>ния, их структура и смысловые особенности. Основные виды односоставных предложений по строению и значению. Неопределенно-личные предложения       и их особенности. Безличные предложения и их особенности. Назывные предложения и их смысловые и структурные особенности.</w:t>
      </w:r>
    </w:p>
    <w:p w:rsidR="00203515" w:rsidRDefault="00203515" w:rsidP="002035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D6D8A">
        <w:rPr>
          <w:b/>
          <w:i/>
          <w:color w:val="000000"/>
        </w:rPr>
        <w:t>Развитие речи:</w:t>
      </w:r>
      <w:r>
        <w:rPr>
          <w:b/>
          <w:i/>
          <w:color w:val="000000"/>
        </w:rPr>
        <w:t xml:space="preserve"> </w:t>
      </w:r>
      <w:r w:rsidRPr="001D6D8A">
        <w:rPr>
          <w:i/>
          <w:color w:val="000000"/>
        </w:rPr>
        <w:t>Тема, основная мысль текста. Замысел автора. Микротема. Микротекст.</w:t>
      </w:r>
      <w:r>
        <w:rPr>
          <w:color w:val="000000"/>
        </w:rPr>
        <w:t xml:space="preserve"> Основные признаки текста: заглавие, тема, идея, делимость, связность, композиционная завершенность, стилистическое единство. Средства связи между предложениями. </w:t>
      </w:r>
      <w:r>
        <w:rPr>
          <w:i/>
          <w:color w:val="000000"/>
        </w:rPr>
        <w:t xml:space="preserve">Риторический вопрос как </w:t>
      </w:r>
      <w:r w:rsidRPr="001D6D8A">
        <w:rPr>
          <w:i/>
          <w:color w:val="000000"/>
        </w:rPr>
        <w:t xml:space="preserve">средство выразительности речи. </w:t>
      </w:r>
      <w:r>
        <w:rPr>
          <w:i/>
          <w:color w:val="000000"/>
        </w:rPr>
        <w:t xml:space="preserve">Изложение, близкое к тексту (по отрывку из очерка К.Г.Паустовского «Михайловские рощи»). </w:t>
      </w:r>
      <w:r>
        <w:rPr>
          <w:color w:val="000000"/>
        </w:rPr>
        <w:t>Текст. Признаки текста. Микротема. Микротекст. Изложение текста-описания.</w:t>
      </w:r>
    </w:p>
    <w:p w:rsidR="00203515" w:rsidRPr="00C65ACA" w:rsidRDefault="00203515" w:rsidP="00203515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</w:rPr>
      </w:pPr>
      <w:r w:rsidRPr="00C65ACA">
        <w:rPr>
          <w:b/>
          <w:i/>
          <w:color w:val="000000"/>
        </w:rPr>
        <w:t>Простое осложненное предложение. Предложение с однородными членами (12 ч.)</w:t>
      </w:r>
    </w:p>
    <w:p w:rsidR="00203515" w:rsidRPr="00127DFC" w:rsidRDefault="00203515" w:rsidP="00203515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127DFC">
        <w:rPr>
          <w:color w:val="000000"/>
        </w:rPr>
        <w:t>Предложения с однородными членами. Средства связи од</w:t>
      </w:r>
      <w:r w:rsidRPr="00127DFC">
        <w:rPr>
          <w:color w:val="000000"/>
        </w:rPr>
        <w:softHyphen/>
        <w:t>нородных               членов предложения. Интонационные и пунк</w:t>
      </w:r>
      <w:r w:rsidRPr="00127DFC">
        <w:rPr>
          <w:color w:val="000000"/>
        </w:rPr>
        <w:softHyphen/>
        <w:t>туационные особенности предложений с однородными членами. Однородные члены, связанные сочинительными союза</w:t>
      </w:r>
      <w:r w:rsidRPr="00127DFC">
        <w:rPr>
          <w:color w:val="000000"/>
        </w:rPr>
        <w:softHyphen/>
        <w:t>ми и пунктуация при них. Обобщающие слова в предложениях с однородными членами. Знаки препинания при них. Однородные и неоднородные определения.</w:t>
      </w:r>
    </w:p>
    <w:p w:rsidR="00203515" w:rsidRDefault="00203515" w:rsidP="00203515">
      <w:pPr>
        <w:shd w:val="clear" w:color="auto" w:fill="FFFFFF"/>
        <w:autoSpaceDE w:val="0"/>
        <w:autoSpaceDN w:val="0"/>
        <w:adjustRightInd w:val="0"/>
        <w:jc w:val="both"/>
      </w:pPr>
      <w:r w:rsidRPr="004A4BBF">
        <w:rPr>
          <w:b/>
          <w:i/>
        </w:rPr>
        <w:t>Развитие речи</w:t>
      </w:r>
      <w:r>
        <w:t xml:space="preserve">: </w:t>
      </w:r>
      <w:r>
        <w:rPr>
          <w:i/>
        </w:rPr>
        <w:t xml:space="preserve">Однородные члены предложения как средства выразительности речи. </w:t>
      </w:r>
      <w:r>
        <w:t xml:space="preserve">Бессоюзие. Многосоюзие. Параллелизм предложений. </w:t>
      </w:r>
      <w:r>
        <w:rPr>
          <w:i/>
        </w:rPr>
        <w:t xml:space="preserve">Разновидность рассуждения-сравнения. </w:t>
      </w:r>
      <w:r>
        <w:t>Основные правила сравнения. Композиция текста, языковые средства сцепления его частей, выражение сходства и различия сопоставляемых понятий.</w:t>
      </w:r>
    </w:p>
    <w:p w:rsidR="00203515" w:rsidRPr="00C65ACA" w:rsidRDefault="00203515" w:rsidP="00203515">
      <w:pPr>
        <w:shd w:val="clear" w:color="auto" w:fill="FFFFFF"/>
        <w:autoSpaceDE w:val="0"/>
        <w:autoSpaceDN w:val="0"/>
        <w:adjustRightInd w:val="0"/>
        <w:jc w:val="both"/>
        <w:rPr>
          <w:b/>
          <w:i/>
        </w:rPr>
      </w:pPr>
      <w:r w:rsidRPr="00C65ACA">
        <w:rPr>
          <w:b/>
          <w:i/>
        </w:rPr>
        <w:t>Предложения с обособленными членами (20 ч.)</w:t>
      </w:r>
    </w:p>
    <w:p w:rsidR="00203515" w:rsidRPr="004A4BBF" w:rsidRDefault="00203515" w:rsidP="00203515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4A4BBF">
        <w:rPr>
          <w:color w:val="000000"/>
        </w:rPr>
        <w:t>Понятие об обособлении второстепенных членов предложения. Обособление</w:t>
      </w:r>
    </w:p>
    <w:p w:rsidR="00203515" w:rsidRDefault="00203515" w:rsidP="002035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27DFC">
        <w:rPr>
          <w:color w:val="000000"/>
        </w:rPr>
        <w:t>согласованных определений. Несогласованные определения и их обособление. Обособление приложений. Обособление дополнений. Обособление обстоятельств, выраженных деепричастным</w:t>
      </w:r>
      <w:r>
        <w:rPr>
          <w:color w:val="000000"/>
        </w:rPr>
        <w:t xml:space="preserve"> </w:t>
      </w:r>
      <w:r w:rsidRPr="00127DFC">
        <w:rPr>
          <w:color w:val="000000"/>
        </w:rPr>
        <w:t>оборотами и одиночными</w:t>
      </w:r>
      <w:r>
        <w:t xml:space="preserve"> </w:t>
      </w:r>
      <w:r w:rsidRPr="00127DFC">
        <w:rPr>
          <w:color w:val="000000"/>
        </w:rPr>
        <w:t>деепричастиями. Обособление обстоятельств, выра</w:t>
      </w:r>
      <w:r>
        <w:rPr>
          <w:color w:val="000000"/>
        </w:rPr>
        <w:t xml:space="preserve">женных </w:t>
      </w:r>
      <w:r>
        <w:rPr>
          <w:color w:val="000000"/>
        </w:rPr>
        <w:lastRenderedPageBreak/>
        <w:t xml:space="preserve">существительными </w:t>
      </w:r>
      <w:r w:rsidRPr="00127DFC">
        <w:rPr>
          <w:color w:val="000000"/>
        </w:rPr>
        <w:t>с предлогами. Обособление уточняющих членов предложения. Уточняющие,</w:t>
      </w:r>
      <w:r>
        <w:t xml:space="preserve"> </w:t>
      </w:r>
      <w:r w:rsidRPr="00127DFC">
        <w:rPr>
          <w:color w:val="000000"/>
        </w:rPr>
        <w:t>пояс</w:t>
      </w:r>
      <w:r>
        <w:rPr>
          <w:color w:val="000000"/>
        </w:rPr>
        <w:t xml:space="preserve">няющие, присоединительные члены </w:t>
      </w:r>
      <w:r w:rsidRPr="00127DFC">
        <w:rPr>
          <w:color w:val="000000"/>
        </w:rPr>
        <w:t>предложения, их смысловая и  интонационная особенность.</w:t>
      </w:r>
    </w:p>
    <w:p w:rsidR="00203515" w:rsidRDefault="00203515" w:rsidP="0020351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A4BBF">
        <w:rPr>
          <w:b/>
          <w:i/>
          <w:color w:val="000000"/>
        </w:rPr>
        <w:t>Развитие речи: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Изложение с грамматическим заданием. Заглавие как средство связи предложений в тексте. Рассуждение на литературную тему. </w:t>
      </w:r>
      <w:r>
        <w:rPr>
          <w:color w:val="000000"/>
        </w:rPr>
        <w:t>Особенности рассуждения как типа речи. Композиция сочинения –рассуждения. Рассуждение на основе литературного произведения.</w:t>
      </w:r>
    </w:p>
    <w:p w:rsidR="00203515" w:rsidRPr="00C65ACA" w:rsidRDefault="00203515" w:rsidP="00203515">
      <w:pPr>
        <w:shd w:val="clear" w:color="auto" w:fill="FFFFFF"/>
        <w:autoSpaceDE w:val="0"/>
        <w:autoSpaceDN w:val="0"/>
        <w:adjustRightInd w:val="0"/>
        <w:jc w:val="both"/>
        <w:rPr>
          <w:b/>
          <w:i/>
        </w:rPr>
      </w:pPr>
      <w:r w:rsidRPr="00C65ACA">
        <w:rPr>
          <w:b/>
          <w:i/>
          <w:color w:val="000000"/>
        </w:rPr>
        <w:t xml:space="preserve">Предложения с вводными словами, словосочетаниями, предложениями (3 ч.) </w:t>
      </w:r>
    </w:p>
    <w:p w:rsidR="00203515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7DFC">
        <w:rPr>
          <w:rFonts w:ascii="Times New Roman" w:hAnsi="Times New Roman"/>
          <w:color w:val="000000"/>
          <w:sz w:val="24"/>
          <w:szCs w:val="24"/>
        </w:rPr>
        <w:t>Предложения с вводными словами, словосочетаниями и предложениями. Вводные предложения. Знаки препинания при них. Вставные конструкции. Особенности упот</w:t>
      </w:r>
      <w:r w:rsidRPr="00127DFC">
        <w:rPr>
          <w:rFonts w:ascii="Times New Roman" w:hAnsi="Times New Roman"/>
          <w:color w:val="000000"/>
          <w:sz w:val="24"/>
          <w:szCs w:val="24"/>
        </w:rPr>
        <w:softHyphen/>
        <w:t xml:space="preserve">ребления вставных конструкций.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03515" w:rsidRPr="00C65ACA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C65ACA">
        <w:rPr>
          <w:rFonts w:ascii="Times New Roman" w:hAnsi="Times New Roman"/>
          <w:b/>
          <w:i/>
          <w:color w:val="000000"/>
          <w:sz w:val="24"/>
          <w:szCs w:val="24"/>
        </w:rPr>
        <w:t>Предложения с обращениями (4 ч.)</w:t>
      </w:r>
    </w:p>
    <w:p w:rsidR="00203515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7DFC">
        <w:rPr>
          <w:rFonts w:ascii="Times New Roman" w:hAnsi="Times New Roman"/>
          <w:color w:val="000000"/>
          <w:sz w:val="24"/>
          <w:szCs w:val="24"/>
        </w:rPr>
        <w:t>Обращение, его функции и    способы выражения. Выделительные знаки препинания при обращении.</w:t>
      </w:r>
    </w:p>
    <w:p w:rsidR="00203515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F72A5">
        <w:rPr>
          <w:rFonts w:ascii="Times New Roman" w:hAnsi="Times New Roman"/>
          <w:b/>
          <w:i/>
          <w:color w:val="000000"/>
          <w:sz w:val="24"/>
          <w:szCs w:val="24"/>
        </w:rPr>
        <w:t xml:space="preserve">Развитие речи: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Обращение как средство связи предложений в тексте.  Киносценарий как одна из композиционных форм сочинения. </w:t>
      </w:r>
    </w:p>
    <w:p w:rsidR="00203515" w:rsidRPr="00C65ACA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65ACA">
        <w:rPr>
          <w:rFonts w:ascii="Times New Roman" w:hAnsi="Times New Roman"/>
          <w:b/>
          <w:i/>
          <w:color w:val="000000"/>
          <w:sz w:val="24"/>
          <w:szCs w:val="24"/>
        </w:rPr>
        <w:t>Слова-предложения. Междометия (2 ч.)</w:t>
      </w:r>
    </w:p>
    <w:p w:rsidR="00203515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27DFC">
        <w:rPr>
          <w:rFonts w:ascii="Times New Roman" w:hAnsi="Times New Roman"/>
          <w:color w:val="000000"/>
          <w:sz w:val="24"/>
          <w:szCs w:val="24"/>
        </w:rPr>
        <w:t>Особенности слов-предложений</w:t>
      </w:r>
      <w:r>
        <w:rPr>
          <w:rFonts w:ascii="Times New Roman" w:hAnsi="Times New Roman"/>
          <w:color w:val="000000"/>
          <w:sz w:val="24"/>
          <w:szCs w:val="24"/>
        </w:rPr>
        <w:t xml:space="preserve">. Междометия в предложении. </w:t>
      </w:r>
    </w:p>
    <w:p w:rsidR="00203515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A6708">
        <w:rPr>
          <w:rFonts w:ascii="Times New Roman" w:hAnsi="Times New Roman"/>
          <w:b/>
          <w:i/>
          <w:color w:val="000000"/>
          <w:sz w:val="24"/>
          <w:szCs w:val="24"/>
        </w:rPr>
        <w:t>Развитие речи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3A6708">
        <w:rPr>
          <w:rFonts w:ascii="Times New Roman" w:hAnsi="Times New Roman"/>
          <w:i/>
          <w:color w:val="000000"/>
          <w:sz w:val="24"/>
          <w:szCs w:val="24"/>
        </w:rPr>
        <w:t>Психологический портрет. Сочинение-описание</w:t>
      </w:r>
      <w:r>
        <w:rPr>
          <w:rFonts w:ascii="Times New Roman" w:hAnsi="Times New Roman"/>
          <w:color w:val="000000"/>
          <w:sz w:val="24"/>
          <w:szCs w:val="24"/>
        </w:rPr>
        <w:t>. Текст. Тема. Основная мысль. Микротема. Микротекст. Основные способы и средства связи предложений в тексте.</w:t>
      </w:r>
    </w:p>
    <w:p w:rsidR="00203515" w:rsidRPr="00C65ACA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65ACA">
        <w:rPr>
          <w:rFonts w:ascii="Times New Roman" w:hAnsi="Times New Roman"/>
          <w:b/>
          <w:i/>
          <w:color w:val="000000"/>
          <w:sz w:val="24"/>
          <w:szCs w:val="24"/>
        </w:rPr>
        <w:t>Повторение изученного в 8 классе (3 ч.)</w:t>
      </w:r>
    </w:p>
    <w:p w:rsidR="00203515" w:rsidRPr="006D433D" w:rsidRDefault="00203515" w:rsidP="00203515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D433D">
        <w:rPr>
          <w:rFonts w:ascii="Times New Roman" w:hAnsi="Times New Roman"/>
          <w:color w:val="000000"/>
          <w:sz w:val="24"/>
          <w:szCs w:val="24"/>
        </w:rPr>
        <w:t>Синтаксис и пунктуация.</w:t>
      </w:r>
      <w:r>
        <w:rPr>
          <w:rFonts w:ascii="Times New Roman" w:hAnsi="Times New Roman"/>
          <w:color w:val="000000"/>
          <w:sz w:val="24"/>
          <w:szCs w:val="24"/>
        </w:rPr>
        <w:t xml:space="preserve"> Синтаксис и культура речи. </w:t>
      </w:r>
    </w:p>
    <w:p w:rsidR="00203515" w:rsidRDefault="00203515" w:rsidP="00203515">
      <w:pPr>
        <w:tabs>
          <w:tab w:val="left" w:pos="3030"/>
        </w:tabs>
      </w:pPr>
    </w:p>
    <w:p w:rsidR="00203515" w:rsidRDefault="00932C3E" w:rsidP="00203515">
      <w:pPr>
        <w:rPr>
          <w:b/>
        </w:rPr>
      </w:pPr>
      <w:r w:rsidRPr="00932C3E">
        <w:rPr>
          <w:b/>
        </w:rPr>
        <w:t>Тематическое планирование</w:t>
      </w:r>
    </w:p>
    <w:p w:rsidR="00932C3E" w:rsidRPr="00932C3E" w:rsidRDefault="00932C3E" w:rsidP="00203515">
      <w:pPr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"/>
        <w:gridCol w:w="11852"/>
        <w:gridCol w:w="1499"/>
      </w:tblGrid>
      <w:tr w:rsidR="005B2F08" w:rsidRPr="00932C3E" w:rsidTr="000C6E57">
        <w:trPr>
          <w:trHeight w:val="276"/>
          <w:jc w:val="center"/>
        </w:trPr>
        <w:tc>
          <w:tcPr>
            <w:tcW w:w="729" w:type="dxa"/>
            <w:vMerge w:val="restart"/>
            <w:shd w:val="clear" w:color="auto" w:fill="auto"/>
            <w:vAlign w:val="center"/>
          </w:tcPr>
          <w:p w:rsidR="005B2F08" w:rsidRPr="00932C3E" w:rsidRDefault="005B2F08" w:rsidP="00932C3E">
            <w:pPr>
              <w:rPr>
                <w:b/>
              </w:rPr>
            </w:pPr>
            <w:r w:rsidRPr="00932C3E">
              <w:rPr>
                <w:b/>
              </w:rPr>
              <w:t>№</w:t>
            </w:r>
          </w:p>
          <w:p w:rsidR="005B2F08" w:rsidRPr="00932C3E" w:rsidRDefault="005B2F08" w:rsidP="00932C3E">
            <w:pPr>
              <w:rPr>
                <w:b/>
              </w:rPr>
            </w:pPr>
            <w:r w:rsidRPr="00932C3E">
              <w:rPr>
                <w:b/>
              </w:rPr>
              <w:t>п/п</w:t>
            </w:r>
          </w:p>
        </w:tc>
        <w:tc>
          <w:tcPr>
            <w:tcW w:w="11852" w:type="dxa"/>
            <w:vMerge w:val="restart"/>
            <w:shd w:val="clear" w:color="auto" w:fill="auto"/>
            <w:vAlign w:val="center"/>
          </w:tcPr>
          <w:p w:rsidR="005B2F08" w:rsidRPr="00932C3E" w:rsidRDefault="005B2F08" w:rsidP="005B2F08">
            <w:pPr>
              <w:jc w:val="center"/>
              <w:rPr>
                <w:b/>
              </w:rPr>
            </w:pPr>
            <w:r w:rsidRPr="00932C3E">
              <w:rPr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  <w:vAlign w:val="center"/>
          </w:tcPr>
          <w:p w:rsidR="005B2F08" w:rsidRPr="00932C3E" w:rsidRDefault="00BD1A17" w:rsidP="00BD1A17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5B2F08" w:rsidRPr="00932C3E" w:rsidTr="000C6E57">
        <w:trPr>
          <w:trHeight w:val="402"/>
          <w:jc w:val="center"/>
        </w:trPr>
        <w:tc>
          <w:tcPr>
            <w:tcW w:w="729" w:type="dxa"/>
            <w:vMerge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vMerge/>
            <w:shd w:val="clear" w:color="auto" w:fill="auto"/>
          </w:tcPr>
          <w:p w:rsidR="005B2F08" w:rsidRPr="00932C3E" w:rsidRDefault="005B2F08" w:rsidP="00932C3E"/>
        </w:tc>
        <w:tc>
          <w:tcPr>
            <w:tcW w:w="1499" w:type="dxa"/>
            <w:vMerge/>
            <w:shd w:val="clear" w:color="auto" w:fill="FFFFFF" w:themeFill="background1"/>
          </w:tcPr>
          <w:p w:rsidR="005B2F08" w:rsidRPr="00932C3E" w:rsidRDefault="005B2F08" w:rsidP="00932C3E"/>
        </w:tc>
      </w:tr>
      <w:tr w:rsidR="005B2F08" w:rsidRPr="00932C3E" w:rsidTr="000C6E57">
        <w:trPr>
          <w:trHeight w:val="470"/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BD1A17" w:rsidRDefault="00BD1A17" w:rsidP="00932C3E">
            <w:pPr>
              <w:rPr>
                <w:b/>
              </w:rPr>
            </w:pPr>
            <w:r w:rsidRPr="00BD1A17">
              <w:rPr>
                <w:b/>
              </w:rPr>
              <w:t>Введение</w:t>
            </w:r>
          </w:p>
        </w:tc>
        <w:tc>
          <w:tcPr>
            <w:tcW w:w="1499" w:type="dxa"/>
          </w:tcPr>
          <w:p w:rsidR="005B2F08" w:rsidRPr="00932C3E" w:rsidRDefault="00BD1A17" w:rsidP="00932C3E">
            <w:r>
              <w:t>1</w:t>
            </w:r>
          </w:p>
        </w:tc>
      </w:tr>
      <w:tr w:rsidR="00BD1A17" w:rsidRPr="00932C3E" w:rsidTr="000C6E57">
        <w:trPr>
          <w:trHeight w:val="470"/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>
            <w:r>
              <w:t>1</w:t>
            </w:r>
          </w:p>
        </w:tc>
        <w:tc>
          <w:tcPr>
            <w:tcW w:w="11852" w:type="dxa"/>
            <w:shd w:val="clear" w:color="auto" w:fill="auto"/>
          </w:tcPr>
          <w:p w:rsidR="00BD1A17" w:rsidRDefault="00BD1A17" w:rsidP="00932C3E">
            <w:r>
              <w:t>Русский язык в современном мире.</w:t>
            </w:r>
          </w:p>
        </w:tc>
        <w:tc>
          <w:tcPr>
            <w:tcW w:w="1499" w:type="dxa"/>
          </w:tcPr>
          <w:p w:rsidR="00BD1A17" w:rsidRDefault="00BD1A17" w:rsidP="00932C3E"/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BD1A17" w:rsidRDefault="005B2F08" w:rsidP="00932C3E">
            <w:pPr>
              <w:rPr>
                <w:b/>
              </w:rPr>
            </w:pPr>
            <w:r w:rsidRPr="00BD1A17">
              <w:rPr>
                <w:b/>
              </w:rPr>
              <w:t>Повторение изученного в 7</w:t>
            </w:r>
            <w:r w:rsidR="00BD1A17" w:rsidRPr="00BD1A17">
              <w:rPr>
                <w:b/>
              </w:rPr>
              <w:t xml:space="preserve"> </w:t>
            </w:r>
            <w:r w:rsidRPr="00BD1A17">
              <w:rPr>
                <w:b/>
              </w:rPr>
              <w:t>классе</w:t>
            </w:r>
          </w:p>
        </w:tc>
        <w:tc>
          <w:tcPr>
            <w:tcW w:w="1499" w:type="dxa"/>
          </w:tcPr>
          <w:p w:rsidR="005B2F08" w:rsidRPr="00932C3E" w:rsidRDefault="00BD1A17" w:rsidP="00932C3E">
            <w:r>
              <w:t>9</w:t>
            </w:r>
          </w:p>
        </w:tc>
      </w:tr>
      <w:tr w:rsidR="00BD1A1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>
            <w:r>
              <w:t>1</w:t>
            </w:r>
          </w:p>
        </w:tc>
        <w:tc>
          <w:tcPr>
            <w:tcW w:w="11852" w:type="dxa"/>
            <w:shd w:val="clear" w:color="auto" w:fill="auto"/>
          </w:tcPr>
          <w:p w:rsidR="00BD1A17" w:rsidRPr="00932C3E" w:rsidRDefault="00BD1A17" w:rsidP="00932C3E">
            <w:r>
              <w:t>Систематизация и обобщение по теме: «Лексика. Фразеология».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BD1A1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>
            <w:r>
              <w:t>2</w:t>
            </w:r>
          </w:p>
        </w:tc>
        <w:tc>
          <w:tcPr>
            <w:tcW w:w="11852" w:type="dxa"/>
            <w:shd w:val="clear" w:color="auto" w:fill="auto"/>
          </w:tcPr>
          <w:p w:rsidR="00BD1A17" w:rsidRPr="00932C3E" w:rsidRDefault="00BD1A17" w:rsidP="00932C3E">
            <w:r w:rsidRPr="00BD1A17">
              <w:t>Систематизация и обобщение по теме:</w:t>
            </w:r>
            <w:r>
              <w:t xml:space="preserve"> «</w:t>
            </w:r>
            <w:proofErr w:type="spellStart"/>
            <w:r>
              <w:t>Морфемика</w:t>
            </w:r>
            <w:proofErr w:type="spellEnd"/>
            <w:r>
              <w:t xml:space="preserve"> и словообразование».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BD1A1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>
            <w:r>
              <w:t>3</w:t>
            </w:r>
          </w:p>
        </w:tc>
        <w:tc>
          <w:tcPr>
            <w:tcW w:w="11852" w:type="dxa"/>
            <w:shd w:val="clear" w:color="auto" w:fill="auto"/>
          </w:tcPr>
          <w:p w:rsidR="00BD1A17" w:rsidRPr="00932C3E" w:rsidRDefault="00BD1A17" w:rsidP="00932C3E">
            <w:r w:rsidRPr="00BD1A17">
              <w:t>Систематизация и обобщение по теме:</w:t>
            </w:r>
            <w:r>
              <w:t xml:space="preserve"> «</w:t>
            </w:r>
            <w:proofErr w:type="spellStart"/>
            <w:r>
              <w:t>Морфемика</w:t>
            </w:r>
            <w:proofErr w:type="spellEnd"/>
            <w:r>
              <w:t>. Орфография».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BD1A1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>
            <w:r>
              <w:t>4</w:t>
            </w:r>
          </w:p>
        </w:tc>
        <w:tc>
          <w:tcPr>
            <w:tcW w:w="11852" w:type="dxa"/>
            <w:shd w:val="clear" w:color="auto" w:fill="auto"/>
          </w:tcPr>
          <w:p w:rsidR="00BD1A17" w:rsidRPr="00932C3E" w:rsidRDefault="00BD1A17" w:rsidP="00932C3E">
            <w:r w:rsidRPr="00BD1A17">
              <w:t>Систематизация и обобщение по теме:</w:t>
            </w:r>
            <w:r>
              <w:t xml:space="preserve"> «Морфология. Орфография».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BD1A1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>
            <w:r>
              <w:t>5</w:t>
            </w:r>
          </w:p>
        </w:tc>
        <w:tc>
          <w:tcPr>
            <w:tcW w:w="11852" w:type="dxa"/>
            <w:shd w:val="clear" w:color="auto" w:fill="auto"/>
          </w:tcPr>
          <w:p w:rsidR="00BD1A17" w:rsidRPr="00932C3E" w:rsidRDefault="00BD1A17" w:rsidP="00932C3E">
            <w:r w:rsidRPr="00BD1A17">
              <w:t>Систематизация и обобщение по теме:</w:t>
            </w:r>
            <w:r>
              <w:t xml:space="preserve"> «Синтаксис и пунктуация».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BD1A1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BD1A17" w:rsidRDefault="00BD1A17" w:rsidP="00932C3E">
            <w:r>
              <w:t>6</w:t>
            </w:r>
          </w:p>
        </w:tc>
        <w:tc>
          <w:tcPr>
            <w:tcW w:w="11852" w:type="dxa"/>
            <w:shd w:val="clear" w:color="auto" w:fill="auto"/>
          </w:tcPr>
          <w:p w:rsidR="00BD1A17" w:rsidRPr="00BD1A17" w:rsidRDefault="00BD1A17" w:rsidP="00932C3E">
            <w:r w:rsidRPr="00BD1A17">
              <w:t>Систематизация и обобщение по теме:</w:t>
            </w:r>
            <w:r>
              <w:t xml:space="preserve"> «Повторение изученного в 5-7 классах».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BD1A1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BD1A17" w:rsidRDefault="00BD1A17" w:rsidP="00932C3E">
            <w:r>
              <w:t>7</w:t>
            </w:r>
          </w:p>
        </w:tc>
        <w:tc>
          <w:tcPr>
            <w:tcW w:w="11852" w:type="dxa"/>
            <w:shd w:val="clear" w:color="auto" w:fill="auto"/>
          </w:tcPr>
          <w:p w:rsidR="00BD1A17" w:rsidRPr="00BD1A17" w:rsidRDefault="00BD1A17" w:rsidP="00932C3E">
            <w:r w:rsidRPr="00BD1A17">
              <w:t>Систематизация и обобщение по теме: «Повторение изученного в 5-7 классах».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BD1A1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BD1A17" w:rsidRDefault="00BD1A17" w:rsidP="00932C3E">
            <w:r>
              <w:t>8</w:t>
            </w:r>
          </w:p>
        </w:tc>
        <w:tc>
          <w:tcPr>
            <w:tcW w:w="11852" w:type="dxa"/>
            <w:shd w:val="clear" w:color="auto" w:fill="auto"/>
          </w:tcPr>
          <w:p w:rsidR="00BD1A17" w:rsidRPr="00BD1A17" w:rsidRDefault="00BD1A17" w:rsidP="00932C3E">
            <w:r>
              <w:t>Р.Р. Уметь говорить и слушать. Речь устная и письменная.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BD1A1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BD1A17" w:rsidRDefault="00BD1A17" w:rsidP="00932C3E">
            <w:r>
              <w:t>9</w:t>
            </w:r>
          </w:p>
        </w:tc>
        <w:tc>
          <w:tcPr>
            <w:tcW w:w="11852" w:type="dxa"/>
            <w:shd w:val="clear" w:color="auto" w:fill="auto"/>
          </w:tcPr>
          <w:p w:rsidR="00BD1A17" w:rsidRPr="00BD1A17" w:rsidRDefault="00BD1A17" w:rsidP="00932C3E">
            <w:r>
              <w:t>Р.Р. Речь и речевое общение. Речевая ситуация. Речь как деятельность.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5B2F08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BD1A17" w:rsidRDefault="005B2F08" w:rsidP="00932C3E">
            <w:pPr>
              <w:rPr>
                <w:b/>
              </w:rPr>
            </w:pPr>
            <w:r w:rsidRPr="00BD1A17">
              <w:rPr>
                <w:b/>
              </w:rPr>
              <w:t>Синтаксис и пунктуация. Словосочетание и предложение</w:t>
            </w:r>
          </w:p>
        </w:tc>
        <w:tc>
          <w:tcPr>
            <w:tcW w:w="1499" w:type="dxa"/>
          </w:tcPr>
          <w:p w:rsidR="005B2F08" w:rsidRPr="00932C3E" w:rsidRDefault="00BD1A17" w:rsidP="00932C3E">
            <w:r>
              <w:t>13</w:t>
            </w:r>
          </w:p>
        </w:tc>
      </w:tr>
      <w:tr w:rsidR="00BD1A17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>
            <w:r>
              <w:lastRenderedPageBreak/>
              <w:t>1</w:t>
            </w:r>
          </w:p>
        </w:tc>
        <w:tc>
          <w:tcPr>
            <w:tcW w:w="11852" w:type="dxa"/>
            <w:shd w:val="clear" w:color="auto" w:fill="auto"/>
          </w:tcPr>
          <w:p w:rsidR="00BD1A17" w:rsidRPr="00932C3E" w:rsidRDefault="00BD1A17" w:rsidP="00932C3E">
            <w:r>
              <w:t>Понятие о синтаксисе и пунктуации. Виды синтаксической связи.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BD1A17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>
            <w:r>
              <w:t>2</w:t>
            </w:r>
          </w:p>
        </w:tc>
        <w:tc>
          <w:tcPr>
            <w:tcW w:w="11852" w:type="dxa"/>
            <w:shd w:val="clear" w:color="auto" w:fill="auto"/>
          </w:tcPr>
          <w:p w:rsidR="00BD1A17" w:rsidRPr="00932C3E" w:rsidRDefault="00BD1A17" w:rsidP="00932C3E">
            <w:r>
              <w:t>Способы подчинительной связи.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BD1A17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>
            <w:r>
              <w:t>3</w:t>
            </w:r>
          </w:p>
        </w:tc>
        <w:tc>
          <w:tcPr>
            <w:tcW w:w="11852" w:type="dxa"/>
            <w:shd w:val="clear" w:color="auto" w:fill="auto"/>
          </w:tcPr>
          <w:p w:rsidR="00BD1A17" w:rsidRPr="00932C3E" w:rsidRDefault="00BD1A17" w:rsidP="00932C3E">
            <w:r>
              <w:t>Способы подчинительной связи. Нормы сочетания слов и их нарушение в речи.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BD1A17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BD1A17" w:rsidP="00932C3E">
            <w:r>
              <w:t>4</w:t>
            </w:r>
          </w:p>
        </w:tc>
        <w:tc>
          <w:tcPr>
            <w:tcW w:w="11852" w:type="dxa"/>
            <w:shd w:val="clear" w:color="auto" w:fill="auto"/>
          </w:tcPr>
          <w:p w:rsidR="00BD1A17" w:rsidRPr="00932C3E" w:rsidRDefault="00BD1A17" w:rsidP="00932C3E">
            <w:r>
              <w:t>Словосочетание как единица синтаксиса. Виды словосочетаний по характеру главного слова.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BD1A17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AF466B" w:rsidP="00932C3E">
            <w:r>
              <w:t>5</w:t>
            </w:r>
          </w:p>
        </w:tc>
        <w:tc>
          <w:tcPr>
            <w:tcW w:w="11852" w:type="dxa"/>
            <w:shd w:val="clear" w:color="auto" w:fill="auto"/>
          </w:tcPr>
          <w:p w:rsidR="00BD1A17" w:rsidRPr="00932C3E" w:rsidRDefault="00AF466B" w:rsidP="00932C3E">
            <w:r>
              <w:t xml:space="preserve">Основные виды словосочетаний. Цельные словосочетания. 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BD1A17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AF466B" w:rsidP="00932C3E">
            <w:r>
              <w:t>6</w:t>
            </w:r>
          </w:p>
        </w:tc>
        <w:tc>
          <w:tcPr>
            <w:tcW w:w="11852" w:type="dxa"/>
            <w:shd w:val="clear" w:color="auto" w:fill="auto"/>
          </w:tcPr>
          <w:p w:rsidR="00BD1A17" w:rsidRPr="00932C3E" w:rsidRDefault="00AF466B" w:rsidP="00932C3E">
            <w:r>
              <w:t>Словосочетание как одна из единиц синтаксиса. Виды синтаксической связи.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BD1A17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BD1A17" w:rsidRPr="00932C3E" w:rsidRDefault="00AF466B" w:rsidP="00932C3E">
            <w:r>
              <w:t>7</w:t>
            </w:r>
          </w:p>
        </w:tc>
        <w:tc>
          <w:tcPr>
            <w:tcW w:w="11852" w:type="dxa"/>
            <w:shd w:val="clear" w:color="auto" w:fill="auto"/>
          </w:tcPr>
          <w:p w:rsidR="00BD1A17" w:rsidRPr="00932C3E" w:rsidRDefault="00AF466B" w:rsidP="00932C3E">
            <w:r>
              <w:t xml:space="preserve">Р.Р. Сочинение на лингвистическую тему: «Что я знаю о словосочетании?»  </w:t>
            </w:r>
          </w:p>
        </w:tc>
        <w:tc>
          <w:tcPr>
            <w:tcW w:w="1499" w:type="dxa"/>
          </w:tcPr>
          <w:p w:rsidR="00BD1A17" w:rsidRPr="00932C3E" w:rsidRDefault="00BD1A17" w:rsidP="00932C3E"/>
        </w:tc>
      </w:tr>
      <w:tr w:rsidR="00AF466B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AF466B" w:rsidRDefault="00AF466B" w:rsidP="00932C3E">
            <w:r>
              <w:t>8</w:t>
            </w:r>
          </w:p>
        </w:tc>
        <w:tc>
          <w:tcPr>
            <w:tcW w:w="11852" w:type="dxa"/>
            <w:shd w:val="clear" w:color="auto" w:fill="auto"/>
          </w:tcPr>
          <w:p w:rsidR="00AF466B" w:rsidRDefault="00AF466B" w:rsidP="00932C3E">
            <w:r>
              <w:t>Предложение как основная единица синтаксиса и как минимальное речевое высказывание.</w:t>
            </w:r>
          </w:p>
        </w:tc>
        <w:tc>
          <w:tcPr>
            <w:tcW w:w="1499" w:type="dxa"/>
          </w:tcPr>
          <w:p w:rsidR="00AF466B" w:rsidRPr="00932C3E" w:rsidRDefault="00AF466B" w:rsidP="00932C3E"/>
        </w:tc>
      </w:tr>
      <w:tr w:rsidR="00AF466B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AF466B" w:rsidRDefault="00AF466B" w:rsidP="00932C3E">
            <w:r>
              <w:t>9</w:t>
            </w:r>
          </w:p>
        </w:tc>
        <w:tc>
          <w:tcPr>
            <w:tcW w:w="11852" w:type="dxa"/>
            <w:shd w:val="clear" w:color="auto" w:fill="auto"/>
          </w:tcPr>
          <w:p w:rsidR="00AF466B" w:rsidRDefault="00AF466B" w:rsidP="00932C3E">
            <w:r>
              <w:t xml:space="preserve">Основные виды простых предложений. Интонация и их функция. </w:t>
            </w:r>
          </w:p>
        </w:tc>
        <w:tc>
          <w:tcPr>
            <w:tcW w:w="1499" w:type="dxa"/>
          </w:tcPr>
          <w:p w:rsidR="00AF466B" w:rsidRPr="00932C3E" w:rsidRDefault="00AF466B" w:rsidP="00932C3E"/>
        </w:tc>
      </w:tr>
      <w:tr w:rsidR="00AF466B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AF466B" w:rsidRDefault="00AF466B" w:rsidP="00932C3E">
            <w:r>
              <w:t>10</w:t>
            </w:r>
          </w:p>
        </w:tc>
        <w:tc>
          <w:tcPr>
            <w:tcW w:w="11852" w:type="dxa"/>
            <w:shd w:val="clear" w:color="auto" w:fill="auto"/>
          </w:tcPr>
          <w:p w:rsidR="00AF466B" w:rsidRDefault="00AF466B" w:rsidP="00932C3E">
            <w:r>
              <w:t>Логическое ударение и порядок слов в предложении. Интонация и ее функция.</w:t>
            </w:r>
          </w:p>
        </w:tc>
        <w:tc>
          <w:tcPr>
            <w:tcW w:w="1499" w:type="dxa"/>
          </w:tcPr>
          <w:p w:rsidR="00AF466B" w:rsidRPr="00932C3E" w:rsidRDefault="00AF466B" w:rsidP="00932C3E"/>
        </w:tc>
      </w:tr>
      <w:tr w:rsidR="00AF466B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AF466B" w:rsidRDefault="00AF466B" w:rsidP="00932C3E">
            <w:r>
              <w:t>11</w:t>
            </w:r>
          </w:p>
        </w:tc>
        <w:tc>
          <w:tcPr>
            <w:tcW w:w="11852" w:type="dxa"/>
            <w:shd w:val="clear" w:color="auto" w:fill="auto"/>
          </w:tcPr>
          <w:p w:rsidR="00AF466B" w:rsidRDefault="00AF466B" w:rsidP="00932C3E">
            <w:r>
              <w:t>Р.Р. Основные способы и средства связи предложений в тексте.</w:t>
            </w:r>
          </w:p>
        </w:tc>
        <w:tc>
          <w:tcPr>
            <w:tcW w:w="1499" w:type="dxa"/>
          </w:tcPr>
          <w:p w:rsidR="00AF466B" w:rsidRPr="00932C3E" w:rsidRDefault="00AF466B" w:rsidP="00932C3E"/>
        </w:tc>
      </w:tr>
      <w:tr w:rsidR="00AF466B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AF466B" w:rsidRDefault="00AF466B" w:rsidP="00932C3E">
            <w:r>
              <w:t>12</w:t>
            </w:r>
          </w:p>
        </w:tc>
        <w:tc>
          <w:tcPr>
            <w:tcW w:w="11852" w:type="dxa"/>
            <w:shd w:val="clear" w:color="auto" w:fill="auto"/>
          </w:tcPr>
          <w:p w:rsidR="00AF466B" w:rsidRDefault="00AF466B" w:rsidP="00932C3E">
            <w:r>
              <w:t>Р.Р. Что значит быть талантливым читателем?</w:t>
            </w:r>
          </w:p>
        </w:tc>
        <w:tc>
          <w:tcPr>
            <w:tcW w:w="1499" w:type="dxa"/>
          </w:tcPr>
          <w:p w:rsidR="00AF466B" w:rsidRPr="00932C3E" w:rsidRDefault="00AF466B" w:rsidP="00932C3E"/>
        </w:tc>
      </w:tr>
      <w:tr w:rsidR="00AF466B" w:rsidRPr="00932C3E" w:rsidTr="000C6E57">
        <w:trPr>
          <w:trHeight w:val="336"/>
          <w:jc w:val="center"/>
        </w:trPr>
        <w:tc>
          <w:tcPr>
            <w:tcW w:w="729" w:type="dxa"/>
            <w:shd w:val="clear" w:color="auto" w:fill="auto"/>
          </w:tcPr>
          <w:p w:rsidR="00AF466B" w:rsidRDefault="00AF466B" w:rsidP="00932C3E">
            <w:r>
              <w:t>13</w:t>
            </w:r>
          </w:p>
        </w:tc>
        <w:tc>
          <w:tcPr>
            <w:tcW w:w="11852" w:type="dxa"/>
            <w:shd w:val="clear" w:color="auto" w:fill="auto"/>
          </w:tcPr>
          <w:p w:rsidR="00AF466B" w:rsidRDefault="00AF466B" w:rsidP="00932C3E">
            <w:r>
              <w:t>Систематизация и обобщение по теме: «Орфография. Орфограммы в корне».</w:t>
            </w:r>
          </w:p>
        </w:tc>
        <w:tc>
          <w:tcPr>
            <w:tcW w:w="1499" w:type="dxa"/>
          </w:tcPr>
          <w:p w:rsidR="00AF466B" w:rsidRPr="00932C3E" w:rsidRDefault="00AF466B" w:rsidP="00932C3E"/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932C3E" w:rsidRDefault="005B2F08" w:rsidP="00932C3E">
            <w:r w:rsidRPr="00932C3E">
              <w:t xml:space="preserve"> Двусоставные предложения. Главные члены предложения</w:t>
            </w:r>
          </w:p>
        </w:tc>
        <w:tc>
          <w:tcPr>
            <w:tcW w:w="1499" w:type="dxa"/>
          </w:tcPr>
          <w:p w:rsidR="005B2F08" w:rsidRPr="00932C3E" w:rsidRDefault="00AF466B" w:rsidP="00932C3E">
            <w:r>
              <w:t>8</w:t>
            </w:r>
          </w:p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AF466B" w:rsidP="00932C3E">
            <w:r>
              <w:t>1</w:t>
            </w:r>
          </w:p>
        </w:tc>
        <w:tc>
          <w:tcPr>
            <w:tcW w:w="11852" w:type="dxa"/>
            <w:shd w:val="clear" w:color="auto" w:fill="auto"/>
          </w:tcPr>
          <w:p w:rsidR="00AF466B" w:rsidRPr="00932C3E" w:rsidRDefault="00AF466B" w:rsidP="00932C3E">
            <w:r>
              <w:t>Главные члены предложения. Подлежащее и способы его выражения.</w:t>
            </w:r>
          </w:p>
        </w:tc>
        <w:tc>
          <w:tcPr>
            <w:tcW w:w="1499" w:type="dxa"/>
          </w:tcPr>
          <w:p w:rsidR="00AF466B" w:rsidRDefault="00AF466B" w:rsidP="00932C3E"/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AF466B" w:rsidP="00932C3E">
            <w:r>
              <w:t>2</w:t>
            </w:r>
          </w:p>
        </w:tc>
        <w:tc>
          <w:tcPr>
            <w:tcW w:w="11852" w:type="dxa"/>
            <w:shd w:val="clear" w:color="auto" w:fill="auto"/>
          </w:tcPr>
          <w:p w:rsidR="00AF466B" w:rsidRPr="00932C3E" w:rsidRDefault="00AF466B" w:rsidP="00932C3E">
            <w:r>
              <w:t>Сказуемое и его основные типы. Простое глагольное сказуемое, способы его выражения.</w:t>
            </w:r>
          </w:p>
        </w:tc>
        <w:tc>
          <w:tcPr>
            <w:tcW w:w="1499" w:type="dxa"/>
          </w:tcPr>
          <w:p w:rsidR="00AF466B" w:rsidRDefault="00AF466B" w:rsidP="00932C3E"/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AF466B" w:rsidP="00932C3E">
            <w:r>
              <w:t>3</w:t>
            </w:r>
          </w:p>
        </w:tc>
        <w:tc>
          <w:tcPr>
            <w:tcW w:w="11852" w:type="dxa"/>
            <w:shd w:val="clear" w:color="auto" w:fill="auto"/>
          </w:tcPr>
          <w:p w:rsidR="00AF466B" w:rsidRPr="00932C3E" w:rsidRDefault="00AF466B" w:rsidP="00932C3E">
            <w:r>
              <w:t xml:space="preserve">Составное глагольное сказуемое. Способы его выражения. </w:t>
            </w:r>
          </w:p>
        </w:tc>
        <w:tc>
          <w:tcPr>
            <w:tcW w:w="1499" w:type="dxa"/>
          </w:tcPr>
          <w:p w:rsidR="00AF466B" w:rsidRDefault="00AF466B" w:rsidP="00932C3E"/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AF466B" w:rsidP="00932C3E">
            <w:r>
              <w:t>4</w:t>
            </w:r>
          </w:p>
        </w:tc>
        <w:tc>
          <w:tcPr>
            <w:tcW w:w="11852" w:type="dxa"/>
            <w:shd w:val="clear" w:color="auto" w:fill="auto"/>
          </w:tcPr>
          <w:p w:rsidR="00AF466B" w:rsidRPr="00932C3E" w:rsidRDefault="00AF466B" w:rsidP="00932C3E">
            <w:r>
              <w:t>Составное именное сказуемое. Способы его выражения.</w:t>
            </w:r>
          </w:p>
        </w:tc>
        <w:tc>
          <w:tcPr>
            <w:tcW w:w="1499" w:type="dxa"/>
          </w:tcPr>
          <w:p w:rsidR="00AF466B" w:rsidRDefault="00AF466B" w:rsidP="00932C3E"/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AF466B" w:rsidP="00932C3E">
            <w:r>
              <w:t>5</w:t>
            </w:r>
          </w:p>
        </w:tc>
        <w:tc>
          <w:tcPr>
            <w:tcW w:w="11852" w:type="dxa"/>
            <w:shd w:val="clear" w:color="auto" w:fill="auto"/>
          </w:tcPr>
          <w:p w:rsidR="00AF466B" w:rsidRPr="00932C3E" w:rsidRDefault="00AF466B" w:rsidP="00932C3E">
            <w:r>
              <w:t>Тире между подлежащим и сказуемым.</w:t>
            </w:r>
          </w:p>
        </w:tc>
        <w:tc>
          <w:tcPr>
            <w:tcW w:w="1499" w:type="dxa"/>
          </w:tcPr>
          <w:p w:rsidR="00AF466B" w:rsidRDefault="00AF466B" w:rsidP="00932C3E"/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Default="00AF466B" w:rsidP="00932C3E">
            <w:r>
              <w:t>6</w:t>
            </w:r>
          </w:p>
        </w:tc>
        <w:tc>
          <w:tcPr>
            <w:tcW w:w="11852" w:type="dxa"/>
            <w:shd w:val="clear" w:color="auto" w:fill="auto"/>
          </w:tcPr>
          <w:p w:rsidR="00AF466B" w:rsidRDefault="00AF466B" w:rsidP="00932C3E">
            <w:r>
              <w:t>Систематизация и обобщение по теме: «Главные члены предложения».</w:t>
            </w:r>
          </w:p>
        </w:tc>
        <w:tc>
          <w:tcPr>
            <w:tcW w:w="1499" w:type="dxa"/>
          </w:tcPr>
          <w:p w:rsidR="00AF466B" w:rsidRDefault="00AF466B" w:rsidP="00932C3E"/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Default="00AF466B" w:rsidP="00932C3E">
            <w:r>
              <w:t>7</w:t>
            </w:r>
          </w:p>
        </w:tc>
        <w:tc>
          <w:tcPr>
            <w:tcW w:w="11852" w:type="dxa"/>
            <w:shd w:val="clear" w:color="auto" w:fill="auto"/>
          </w:tcPr>
          <w:p w:rsidR="00AF466B" w:rsidRDefault="00AF466B" w:rsidP="00932C3E">
            <w:r w:rsidRPr="00AF466B">
              <w:t>Систематизация и обобщение по теме: «Главные члены предложения».</w:t>
            </w:r>
          </w:p>
        </w:tc>
        <w:tc>
          <w:tcPr>
            <w:tcW w:w="1499" w:type="dxa"/>
          </w:tcPr>
          <w:p w:rsidR="00AF466B" w:rsidRDefault="00AF466B" w:rsidP="00932C3E"/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Default="00AF466B" w:rsidP="00932C3E">
            <w:r>
              <w:t>8</w:t>
            </w:r>
          </w:p>
        </w:tc>
        <w:tc>
          <w:tcPr>
            <w:tcW w:w="11852" w:type="dxa"/>
            <w:shd w:val="clear" w:color="auto" w:fill="auto"/>
          </w:tcPr>
          <w:p w:rsidR="00AF466B" w:rsidRDefault="00AF466B" w:rsidP="00932C3E">
            <w:r>
              <w:t>Р.Р. Словесное рисование.</w:t>
            </w:r>
          </w:p>
        </w:tc>
        <w:tc>
          <w:tcPr>
            <w:tcW w:w="1499" w:type="dxa"/>
          </w:tcPr>
          <w:p w:rsidR="00AF466B" w:rsidRDefault="00AF466B" w:rsidP="00932C3E"/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AF466B" w:rsidRDefault="005B2F08" w:rsidP="00932C3E">
            <w:pPr>
              <w:rPr>
                <w:b/>
              </w:rPr>
            </w:pPr>
            <w:r w:rsidRPr="00932C3E">
              <w:t xml:space="preserve"> </w:t>
            </w:r>
            <w:r w:rsidRPr="00AF466B">
              <w:rPr>
                <w:b/>
              </w:rPr>
              <w:t>Второстепенные члены предложения</w:t>
            </w:r>
          </w:p>
        </w:tc>
        <w:tc>
          <w:tcPr>
            <w:tcW w:w="1499" w:type="dxa"/>
          </w:tcPr>
          <w:p w:rsidR="005B2F08" w:rsidRPr="00932C3E" w:rsidRDefault="00AF466B" w:rsidP="00932C3E">
            <w:r>
              <w:t>12</w:t>
            </w:r>
          </w:p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AF466B" w:rsidP="00932C3E">
            <w:r>
              <w:t>1</w:t>
            </w:r>
          </w:p>
        </w:tc>
        <w:tc>
          <w:tcPr>
            <w:tcW w:w="11852" w:type="dxa"/>
            <w:shd w:val="clear" w:color="auto" w:fill="auto"/>
          </w:tcPr>
          <w:p w:rsidR="00AF466B" w:rsidRPr="00932C3E" w:rsidRDefault="00AF466B" w:rsidP="00932C3E">
            <w:r>
              <w:t>Определение согласованное и несогласованное. Способы выражения определений.</w:t>
            </w:r>
          </w:p>
        </w:tc>
        <w:tc>
          <w:tcPr>
            <w:tcW w:w="1499" w:type="dxa"/>
          </w:tcPr>
          <w:p w:rsidR="00AF466B" w:rsidRPr="00932C3E" w:rsidRDefault="00AF466B" w:rsidP="00932C3E"/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AF466B" w:rsidP="00932C3E">
            <w:r>
              <w:t>2</w:t>
            </w:r>
          </w:p>
        </w:tc>
        <w:tc>
          <w:tcPr>
            <w:tcW w:w="11852" w:type="dxa"/>
            <w:shd w:val="clear" w:color="auto" w:fill="auto"/>
          </w:tcPr>
          <w:p w:rsidR="00AF466B" w:rsidRPr="00932C3E" w:rsidRDefault="00AF466B" w:rsidP="00932C3E">
            <w:r w:rsidRPr="00AF466B">
              <w:t>Определение согласованное и несогласованное. Способы выражения определений.</w:t>
            </w:r>
          </w:p>
        </w:tc>
        <w:tc>
          <w:tcPr>
            <w:tcW w:w="1499" w:type="dxa"/>
          </w:tcPr>
          <w:p w:rsidR="00AF466B" w:rsidRPr="00932C3E" w:rsidRDefault="00AF466B" w:rsidP="00932C3E"/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AF466B" w:rsidP="00932C3E">
            <w:r>
              <w:t>3</w:t>
            </w:r>
          </w:p>
        </w:tc>
        <w:tc>
          <w:tcPr>
            <w:tcW w:w="11852" w:type="dxa"/>
            <w:shd w:val="clear" w:color="auto" w:fill="auto"/>
          </w:tcPr>
          <w:p w:rsidR="00AF466B" w:rsidRPr="00932C3E" w:rsidRDefault="00AF466B" w:rsidP="00932C3E">
            <w:r>
              <w:t>Приложение как разновидность определения. Знаки препинания при приложении.</w:t>
            </w:r>
          </w:p>
        </w:tc>
        <w:tc>
          <w:tcPr>
            <w:tcW w:w="1499" w:type="dxa"/>
          </w:tcPr>
          <w:p w:rsidR="00AF466B" w:rsidRPr="00932C3E" w:rsidRDefault="00AF466B" w:rsidP="00932C3E"/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AF466B" w:rsidP="00932C3E">
            <w:r>
              <w:t>4</w:t>
            </w:r>
          </w:p>
        </w:tc>
        <w:tc>
          <w:tcPr>
            <w:tcW w:w="11852" w:type="dxa"/>
            <w:shd w:val="clear" w:color="auto" w:fill="auto"/>
          </w:tcPr>
          <w:p w:rsidR="00AF466B" w:rsidRPr="00932C3E" w:rsidRDefault="000C6E57" w:rsidP="00932C3E">
            <w:r>
              <w:t>Дополнение. Способы его выражения.</w:t>
            </w:r>
          </w:p>
        </w:tc>
        <w:tc>
          <w:tcPr>
            <w:tcW w:w="1499" w:type="dxa"/>
          </w:tcPr>
          <w:p w:rsidR="00AF466B" w:rsidRPr="00932C3E" w:rsidRDefault="00AF466B" w:rsidP="00932C3E"/>
        </w:tc>
      </w:tr>
      <w:tr w:rsidR="00AF466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AF466B" w:rsidRPr="00932C3E" w:rsidRDefault="000C6E57" w:rsidP="00932C3E">
            <w:r>
              <w:t>5</w:t>
            </w:r>
          </w:p>
        </w:tc>
        <w:tc>
          <w:tcPr>
            <w:tcW w:w="11852" w:type="dxa"/>
            <w:shd w:val="clear" w:color="auto" w:fill="auto"/>
          </w:tcPr>
          <w:p w:rsidR="00AF466B" w:rsidRPr="00932C3E" w:rsidRDefault="000C6E57" w:rsidP="00932C3E">
            <w:r>
              <w:t>Обстоятельство. Виды обстоятельств. Способы их выражения.</w:t>
            </w:r>
          </w:p>
        </w:tc>
        <w:tc>
          <w:tcPr>
            <w:tcW w:w="1499" w:type="dxa"/>
          </w:tcPr>
          <w:p w:rsidR="00AF466B" w:rsidRPr="00932C3E" w:rsidRDefault="00AF466B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>
            <w:r>
              <w:t>6</w:t>
            </w:r>
          </w:p>
        </w:tc>
        <w:tc>
          <w:tcPr>
            <w:tcW w:w="11852" w:type="dxa"/>
            <w:shd w:val="clear" w:color="auto" w:fill="auto"/>
          </w:tcPr>
          <w:p w:rsidR="000C6E57" w:rsidRDefault="000C6E57" w:rsidP="00932C3E">
            <w:r>
              <w:t xml:space="preserve">Основные виды обстоятельств. Выделение сравнительных и деепричастных оборотов с предлогом </w:t>
            </w:r>
            <w:r w:rsidRPr="000C6E57">
              <w:rPr>
                <w:i/>
              </w:rPr>
              <w:t>несмотря на.</w:t>
            </w:r>
            <w:r>
              <w:t xml:space="preserve"> 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>
            <w:r>
              <w:t>7</w:t>
            </w:r>
          </w:p>
        </w:tc>
        <w:tc>
          <w:tcPr>
            <w:tcW w:w="11852" w:type="dxa"/>
            <w:shd w:val="clear" w:color="auto" w:fill="auto"/>
          </w:tcPr>
          <w:p w:rsidR="000C6E57" w:rsidRDefault="000C6E57" w:rsidP="00932C3E">
            <w:r>
              <w:t>Систематизация и обобщение изученного по теме: «Главные и второстепенные предложения». Орфограммы в приставках.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>
            <w:r>
              <w:t>8</w:t>
            </w:r>
          </w:p>
        </w:tc>
        <w:tc>
          <w:tcPr>
            <w:tcW w:w="11852" w:type="dxa"/>
            <w:shd w:val="clear" w:color="auto" w:fill="auto"/>
          </w:tcPr>
          <w:p w:rsidR="000C6E57" w:rsidRDefault="000C6E57" w:rsidP="00932C3E">
            <w:r w:rsidRPr="000C6E57">
              <w:t>Систематизация и обобщение изученного по теме: «Главные и второстепенные предложения».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>
            <w:r>
              <w:t>9</w:t>
            </w:r>
          </w:p>
        </w:tc>
        <w:tc>
          <w:tcPr>
            <w:tcW w:w="11852" w:type="dxa"/>
            <w:shd w:val="clear" w:color="auto" w:fill="auto"/>
          </w:tcPr>
          <w:p w:rsidR="000C6E57" w:rsidRDefault="000C6E57" w:rsidP="00932C3E">
            <w:r w:rsidRPr="000C6E57">
              <w:t>Систематизация и обобщение изученного по теме: «Главные и второстепенные предложения».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>
            <w:r>
              <w:t>10</w:t>
            </w:r>
          </w:p>
        </w:tc>
        <w:tc>
          <w:tcPr>
            <w:tcW w:w="11852" w:type="dxa"/>
            <w:shd w:val="clear" w:color="auto" w:fill="auto"/>
          </w:tcPr>
          <w:p w:rsidR="000C6E57" w:rsidRDefault="000C6E57" w:rsidP="00932C3E">
            <w:r>
              <w:t>Р.Р. Определение понятия. Способы толкования лексического значения слова.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>
            <w:r>
              <w:lastRenderedPageBreak/>
              <w:t>11</w:t>
            </w:r>
          </w:p>
          <w:p w:rsidR="000C6E57" w:rsidRDefault="000C6E57" w:rsidP="00932C3E">
            <w:r>
              <w:t>12</w:t>
            </w:r>
          </w:p>
        </w:tc>
        <w:tc>
          <w:tcPr>
            <w:tcW w:w="11852" w:type="dxa"/>
            <w:shd w:val="clear" w:color="auto" w:fill="auto"/>
          </w:tcPr>
          <w:p w:rsidR="000C6E57" w:rsidRDefault="000C6E57" w:rsidP="00932C3E">
            <w:r>
              <w:t>Р.Р. Сжатое изложение с элементами сочинения.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0C6E57" w:rsidRDefault="005B2F08" w:rsidP="00932C3E">
            <w:pPr>
              <w:rPr>
                <w:b/>
              </w:rPr>
            </w:pPr>
            <w:r w:rsidRPr="00932C3E">
              <w:t xml:space="preserve"> </w:t>
            </w:r>
            <w:r w:rsidRPr="000C6E57">
              <w:rPr>
                <w:b/>
              </w:rPr>
              <w:t>Односоставные предложения</w:t>
            </w:r>
          </w:p>
        </w:tc>
        <w:tc>
          <w:tcPr>
            <w:tcW w:w="1499" w:type="dxa"/>
          </w:tcPr>
          <w:p w:rsidR="005B2F08" w:rsidRPr="00932C3E" w:rsidRDefault="000C6E57" w:rsidP="00932C3E">
            <w:r>
              <w:t>15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0C6E57" w:rsidP="00932C3E">
            <w:r>
              <w:t>1</w:t>
            </w:r>
          </w:p>
        </w:tc>
        <w:tc>
          <w:tcPr>
            <w:tcW w:w="11852" w:type="dxa"/>
            <w:shd w:val="clear" w:color="auto" w:fill="auto"/>
          </w:tcPr>
          <w:p w:rsidR="000C6E57" w:rsidRPr="00932C3E" w:rsidRDefault="000C6E57" w:rsidP="00932C3E">
            <w:r>
              <w:t>Понятие об односоставных предложениях. Основные группы односоставных предложений.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0C6E57" w:rsidP="00932C3E">
            <w:r>
              <w:t>2</w:t>
            </w:r>
          </w:p>
        </w:tc>
        <w:tc>
          <w:tcPr>
            <w:tcW w:w="11852" w:type="dxa"/>
            <w:shd w:val="clear" w:color="auto" w:fill="auto"/>
          </w:tcPr>
          <w:p w:rsidR="000C6E57" w:rsidRPr="00932C3E" w:rsidRDefault="000C6E57" w:rsidP="00932C3E">
            <w:r>
              <w:t>Определенно-личные предложения. Их структура и смысловые особенности.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0C6E57" w:rsidP="00932C3E">
            <w:r>
              <w:t>3</w:t>
            </w:r>
          </w:p>
        </w:tc>
        <w:tc>
          <w:tcPr>
            <w:tcW w:w="11852" w:type="dxa"/>
            <w:shd w:val="clear" w:color="auto" w:fill="auto"/>
          </w:tcPr>
          <w:p w:rsidR="000C6E57" w:rsidRPr="00932C3E" w:rsidRDefault="000C6E57" w:rsidP="00932C3E">
            <w:r>
              <w:t>Неопределенно-личные предложения.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0C6E57" w:rsidP="00932C3E">
            <w:r>
              <w:t>4</w:t>
            </w:r>
          </w:p>
        </w:tc>
        <w:tc>
          <w:tcPr>
            <w:tcW w:w="11852" w:type="dxa"/>
            <w:shd w:val="clear" w:color="auto" w:fill="auto"/>
          </w:tcPr>
          <w:p w:rsidR="000C6E57" w:rsidRPr="00932C3E" w:rsidRDefault="000C6E57" w:rsidP="00932C3E">
            <w:r>
              <w:t>Р.Р. Тема, основная мысль. Замысел автора. Микротекст.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0C6E57" w:rsidP="00932C3E">
            <w:r>
              <w:t>5</w:t>
            </w:r>
          </w:p>
        </w:tc>
        <w:tc>
          <w:tcPr>
            <w:tcW w:w="11852" w:type="dxa"/>
            <w:shd w:val="clear" w:color="auto" w:fill="auto"/>
          </w:tcPr>
          <w:p w:rsidR="000C6E57" w:rsidRPr="00932C3E" w:rsidRDefault="000C6E57" w:rsidP="00932C3E">
            <w:r>
              <w:t>Обобщенно-личные предложения.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>
            <w:r>
              <w:t>6</w:t>
            </w:r>
          </w:p>
          <w:p w:rsidR="000C6E57" w:rsidRPr="00932C3E" w:rsidRDefault="000C6E57" w:rsidP="00932C3E">
            <w:r>
              <w:t>7</w:t>
            </w:r>
          </w:p>
        </w:tc>
        <w:tc>
          <w:tcPr>
            <w:tcW w:w="11852" w:type="dxa"/>
            <w:shd w:val="clear" w:color="auto" w:fill="auto"/>
          </w:tcPr>
          <w:p w:rsidR="000C6E57" w:rsidRPr="00932C3E" w:rsidRDefault="000C6E57" w:rsidP="00932C3E">
            <w:r>
              <w:t>Безличные предложения.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0C6E57" w:rsidP="00932C3E">
            <w:r>
              <w:t>8</w:t>
            </w:r>
          </w:p>
        </w:tc>
        <w:tc>
          <w:tcPr>
            <w:tcW w:w="11852" w:type="dxa"/>
            <w:shd w:val="clear" w:color="auto" w:fill="auto"/>
          </w:tcPr>
          <w:p w:rsidR="000C6E57" w:rsidRPr="00932C3E" w:rsidRDefault="000C6E57" w:rsidP="00932C3E">
            <w:r>
              <w:t>Назывные предложения.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>
            <w:r>
              <w:t>9</w:t>
            </w:r>
          </w:p>
        </w:tc>
        <w:tc>
          <w:tcPr>
            <w:tcW w:w="11852" w:type="dxa"/>
            <w:shd w:val="clear" w:color="auto" w:fill="auto"/>
          </w:tcPr>
          <w:p w:rsidR="000C6E57" w:rsidRDefault="000C6E57" w:rsidP="000C6E57">
            <w:pPr>
              <w:tabs>
                <w:tab w:val="left" w:pos="3560"/>
              </w:tabs>
            </w:pPr>
            <w:r>
              <w:t>Употребление односоставных предложений в устной и письменной речи. Синтаксический разбор односоставных предложений. Синонимия односоставных и двусоставных предложений.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>
            <w:r>
              <w:t>10</w:t>
            </w:r>
          </w:p>
        </w:tc>
        <w:tc>
          <w:tcPr>
            <w:tcW w:w="11852" w:type="dxa"/>
            <w:shd w:val="clear" w:color="auto" w:fill="auto"/>
          </w:tcPr>
          <w:p w:rsidR="000C6E57" w:rsidRDefault="000C6E57" w:rsidP="00932C3E">
            <w:r>
              <w:t>Особенности строения полных и неполных предложений.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>
            <w:r>
              <w:t>11</w:t>
            </w:r>
          </w:p>
        </w:tc>
        <w:tc>
          <w:tcPr>
            <w:tcW w:w="11852" w:type="dxa"/>
            <w:shd w:val="clear" w:color="auto" w:fill="auto"/>
          </w:tcPr>
          <w:p w:rsidR="000C6E57" w:rsidRDefault="000C6E57" w:rsidP="000C6E57">
            <w:pPr>
              <w:tabs>
                <w:tab w:val="left" w:pos="6470"/>
              </w:tabs>
            </w:pPr>
            <w:r>
              <w:t>Систематизация и обобщение по теме: «Односоставные предложения», «Полные и неполные предложения».</w:t>
            </w:r>
            <w:r>
              <w:tab/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>
            <w:r>
              <w:t>12</w:t>
            </w:r>
          </w:p>
        </w:tc>
        <w:tc>
          <w:tcPr>
            <w:tcW w:w="11852" w:type="dxa"/>
            <w:shd w:val="clear" w:color="auto" w:fill="auto"/>
          </w:tcPr>
          <w:p w:rsidR="000C6E57" w:rsidRDefault="000C6E57" w:rsidP="000C6E57">
            <w:pPr>
              <w:tabs>
                <w:tab w:val="left" w:pos="6470"/>
              </w:tabs>
            </w:pPr>
            <w:r w:rsidRPr="000C6E57">
              <w:t>Систематизация и обобщение по теме: «Односоставные предложения», «Полные и неполные предложения».</w:t>
            </w:r>
            <w:r w:rsidRPr="000C6E57">
              <w:tab/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>
            <w:r>
              <w:t>13</w:t>
            </w:r>
          </w:p>
        </w:tc>
        <w:tc>
          <w:tcPr>
            <w:tcW w:w="11852" w:type="dxa"/>
            <w:shd w:val="clear" w:color="auto" w:fill="auto"/>
          </w:tcPr>
          <w:p w:rsidR="000C6E57" w:rsidRDefault="000C6E57" w:rsidP="000C6E57">
            <w:pPr>
              <w:tabs>
                <w:tab w:val="left" w:pos="6470"/>
              </w:tabs>
            </w:pPr>
            <w:r>
              <w:t>Р.Р. Риторический вопрос как средство выразительности речи.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0C6E57" w:rsidP="00932C3E">
            <w:r>
              <w:t>14</w:t>
            </w:r>
          </w:p>
          <w:p w:rsidR="000C6E57" w:rsidRDefault="000C6E57" w:rsidP="00932C3E">
            <w:r>
              <w:t>15</w:t>
            </w:r>
          </w:p>
        </w:tc>
        <w:tc>
          <w:tcPr>
            <w:tcW w:w="11852" w:type="dxa"/>
            <w:shd w:val="clear" w:color="auto" w:fill="auto"/>
          </w:tcPr>
          <w:p w:rsidR="000C6E57" w:rsidRDefault="000C6E57" w:rsidP="000C6E57">
            <w:pPr>
              <w:tabs>
                <w:tab w:val="left" w:pos="6470"/>
              </w:tabs>
            </w:pPr>
            <w:r>
              <w:t>Р.Р. Изложение, близкое к тексту (по отрывку очерка К.Г. Паустовского «Михайловские рощи»).</w:t>
            </w:r>
          </w:p>
        </w:tc>
        <w:tc>
          <w:tcPr>
            <w:tcW w:w="1499" w:type="dxa"/>
          </w:tcPr>
          <w:p w:rsidR="000C6E57" w:rsidRPr="00932C3E" w:rsidRDefault="000C6E57" w:rsidP="00932C3E"/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932C3E" w:rsidRDefault="005B2F08" w:rsidP="00932C3E">
            <w:r w:rsidRPr="00932C3E">
              <w:t>Простое осложненное предложение. Предложения с однородными членами</w:t>
            </w:r>
          </w:p>
        </w:tc>
        <w:tc>
          <w:tcPr>
            <w:tcW w:w="1499" w:type="dxa"/>
          </w:tcPr>
          <w:p w:rsidR="005B2F08" w:rsidRPr="00932C3E" w:rsidRDefault="000C6E57" w:rsidP="00932C3E">
            <w:r>
              <w:t>12</w:t>
            </w:r>
          </w:p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0C6E57" w:rsidP="00932C3E">
            <w:r>
              <w:t>1</w:t>
            </w:r>
          </w:p>
        </w:tc>
        <w:tc>
          <w:tcPr>
            <w:tcW w:w="11852" w:type="dxa"/>
            <w:shd w:val="clear" w:color="auto" w:fill="auto"/>
          </w:tcPr>
          <w:p w:rsidR="000C6E57" w:rsidRPr="00932C3E" w:rsidRDefault="00FF561B" w:rsidP="00932C3E">
            <w:r>
              <w:t>Однородные члены предложения. Союзы при однородных членах.</w:t>
            </w:r>
          </w:p>
        </w:tc>
        <w:tc>
          <w:tcPr>
            <w:tcW w:w="1499" w:type="dxa"/>
          </w:tcPr>
          <w:p w:rsidR="000C6E57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FF561B" w:rsidP="00932C3E">
            <w:r>
              <w:t>2</w:t>
            </w:r>
          </w:p>
        </w:tc>
        <w:tc>
          <w:tcPr>
            <w:tcW w:w="11852" w:type="dxa"/>
            <w:shd w:val="clear" w:color="auto" w:fill="auto"/>
          </w:tcPr>
          <w:p w:rsidR="000C6E57" w:rsidRPr="00932C3E" w:rsidRDefault="00FF561B" w:rsidP="00932C3E">
            <w:r>
              <w:t>Однородные члены, связанные сочинительными союзами, пунктуация при них.</w:t>
            </w:r>
          </w:p>
        </w:tc>
        <w:tc>
          <w:tcPr>
            <w:tcW w:w="1499" w:type="dxa"/>
          </w:tcPr>
          <w:p w:rsidR="000C6E57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FF561B" w:rsidP="00932C3E">
            <w:r>
              <w:t>3</w:t>
            </w:r>
          </w:p>
        </w:tc>
        <w:tc>
          <w:tcPr>
            <w:tcW w:w="11852" w:type="dxa"/>
            <w:shd w:val="clear" w:color="auto" w:fill="auto"/>
          </w:tcPr>
          <w:p w:rsidR="000C6E57" w:rsidRPr="00932C3E" w:rsidRDefault="00FF561B" w:rsidP="00932C3E">
            <w:r>
              <w:t>Однородные члены, связанные сочинительными союзами, пунктуация при них.</w:t>
            </w:r>
          </w:p>
        </w:tc>
        <w:tc>
          <w:tcPr>
            <w:tcW w:w="1499" w:type="dxa"/>
          </w:tcPr>
          <w:p w:rsidR="000C6E57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FF561B" w:rsidP="00932C3E">
            <w:r>
              <w:t>4</w:t>
            </w:r>
          </w:p>
          <w:p w:rsidR="00FF561B" w:rsidRPr="00932C3E" w:rsidRDefault="00FF561B" w:rsidP="00932C3E">
            <w:r>
              <w:t>5</w:t>
            </w:r>
          </w:p>
        </w:tc>
        <w:tc>
          <w:tcPr>
            <w:tcW w:w="11852" w:type="dxa"/>
            <w:shd w:val="clear" w:color="auto" w:fill="auto"/>
          </w:tcPr>
          <w:p w:rsidR="000C6E57" w:rsidRPr="00932C3E" w:rsidRDefault="00FF561B" w:rsidP="00932C3E">
            <w:r>
              <w:t>Обобщающие слова при однородных членах предложения. Знаки препинания при них.</w:t>
            </w:r>
          </w:p>
        </w:tc>
        <w:tc>
          <w:tcPr>
            <w:tcW w:w="1499" w:type="dxa"/>
          </w:tcPr>
          <w:p w:rsidR="000C6E57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FF561B" w:rsidP="00932C3E">
            <w:r>
              <w:t>6</w:t>
            </w:r>
          </w:p>
        </w:tc>
        <w:tc>
          <w:tcPr>
            <w:tcW w:w="11852" w:type="dxa"/>
            <w:shd w:val="clear" w:color="auto" w:fill="auto"/>
          </w:tcPr>
          <w:p w:rsidR="000C6E57" w:rsidRPr="00932C3E" w:rsidRDefault="00FF561B" w:rsidP="00932C3E">
            <w:r>
              <w:t>Р.Р. Однородные члены предложения как средства выразительности речи.</w:t>
            </w:r>
          </w:p>
        </w:tc>
        <w:tc>
          <w:tcPr>
            <w:tcW w:w="1499" w:type="dxa"/>
          </w:tcPr>
          <w:p w:rsidR="000C6E57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Default="00FF561B" w:rsidP="00932C3E">
            <w:r>
              <w:t>7</w:t>
            </w:r>
          </w:p>
          <w:p w:rsidR="00FF561B" w:rsidRPr="00932C3E" w:rsidRDefault="00FF561B" w:rsidP="00932C3E">
            <w:r>
              <w:t>8</w:t>
            </w:r>
          </w:p>
        </w:tc>
        <w:tc>
          <w:tcPr>
            <w:tcW w:w="11852" w:type="dxa"/>
            <w:shd w:val="clear" w:color="auto" w:fill="auto"/>
          </w:tcPr>
          <w:p w:rsidR="000C6E57" w:rsidRPr="00932C3E" w:rsidRDefault="00FF561B" w:rsidP="00932C3E">
            <w:r>
              <w:t>Однородные и неоднородные определения.</w:t>
            </w:r>
          </w:p>
        </w:tc>
        <w:tc>
          <w:tcPr>
            <w:tcW w:w="1499" w:type="dxa"/>
          </w:tcPr>
          <w:p w:rsidR="000C6E57" w:rsidRDefault="000C6E57" w:rsidP="00932C3E"/>
        </w:tc>
      </w:tr>
      <w:tr w:rsidR="000C6E57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0C6E57" w:rsidRPr="00932C3E" w:rsidRDefault="00FF561B" w:rsidP="00932C3E">
            <w:r>
              <w:t>9</w:t>
            </w:r>
          </w:p>
        </w:tc>
        <w:tc>
          <w:tcPr>
            <w:tcW w:w="11852" w:type="dxa"/>
            <w:shd w:val="clear" w:color="auto" w:fill="auto"/>
          </w:tcPr>
          <w:p w:rsidR="000C6E57" w:rsidRPr="00932C3E" w:rsidRDefault="00FF561B" w:rsidP="00932C3E">
            <w:r>
              <w:t>Систематизация и обобщение изученного по теме: «Однородные члены предложения».</w:t>
            </w:r>
          </w:p>
        </w:tc>
        <w:tc>
          <w:tcPr>
            <w:tcW w:w="1499" w:type="dxa"/>
          </w:tcPr>
          <w:p w:rsidR="000C6E57" w:rsidRDefault="000C6E57" w:rsidP="00932C3E"/>
        </w:tc>
      </w:tr>
      <w:tr w:rsidR="00FF561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FF561B" w:rsidRDefault="00FF561B" w:rsidP="00932C3E">
            <w:r>
              <w:t>10</w:t>
            </w:r>
          </w:p>
        </w:tc>
        <w:tc>
          <w:tcPr>
            <w:tcW w:w="11852" w:type="dxa"/>
            <w:shd w:val="clear" w:color="auto" w:fill="auto"/>
          </w:tcPr>
          <w:p w:rsidR="00FF561B" w:rsidRDefault="00FF561B" w:rsidP="00932C3E">
            <w:r w:rsidRPr="00FF561B">
              <w:t>Систематизация и обобщение изученного по теме: «Однородные члены предложения».</w:t>
            </w:r>
          </w:p>
        </w:tc>
        <w:tc>
          <w:tcPr>
            <w:tcW w:w="1499" w:type="dxa"/>
          </w:tcPr>
          <w:p w:rsidR="00FF561B" w:rsidRDefault="00FF561B" w:rsidP="00932C3E"/>
        </w:tc>
      </w:tr>
      <w:tr w:rsidR="00FF561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FF561B" w:rsidRDefault="00FF561B" w:rsidP="00932C3E">
            <w:r>
              <w:t>11</w:t>
            </w:r>
          </w:p>
        </w:tc>
        <w:tc>
          <w:tcPr>
            <w:tcW w:w="11852" w:type="dxa"/>
            <w:shd w:val="clear" w:color="auto" w:fill="auto"/>
          </w:tcPr>
          <w:p w:rsidR="00FF561B" w:rsidRDefault="00FF561B" w:rsidP="00932C3E">
            <w:r w:rsidRPr="00FF561B">
              <w:t>Систематизация и обобщение изученного по теме: «Однородные члены предложения».</w:t>
            </w:r>
          </w:p>
        </w:tc>
        <w:tc>
          <w:tcPr>
            <w:tcW w:w="1499" w:type="dxa"/>
          </w:tcPr>
          <w:p w:rsidR="00FF561B" w:rsidRDefault="00FF561B" w:rsidP="00932C3E"/>
        </w:tc>
      </w:tr>
      <w:tr w:rsidR="00FF561B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FF561B" w:rsidRDefault="00FF561B" w:rsidP="00932C3E">
            <w:r>
              <w:t>12</w:t>
            </w:r>
          </w:p>
        </w:tc>
        <w:tc>
          <w:tcPr>
            <w:tcW w:w="11852" w:type="dxa"/>
            <w:shd w:val="clear" w:color="auto" w:fill="auto"/>
          </w:tcPr>
          <w:p w:rsidR="00FF561B" w:rsidRPr="00FF561B" w:rsidRDefault="00FF561B" w:rsidP="00932C3E">
            <w:r>
              <w:t xml:space="preserve">Р.Р. Разновидность рассуждения сравнения. </w:t>
            </w:r>
          </w:p>
        </w:tc>
        <w:tc>
          <w:tcPr>
            <w:tcW w:w="1499" w:type="dxa"/>
          </w:tcPr>
          <w:p w:rsidR="00FF561B" w:rsidRDefault="00FF561B" w:rsidP="00932C3E"/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2904AA" w:rsidRDefault="005B2F08" w:rsidP="00932C3E">
            <w:pPr>
              <w:rPr>
                <w:b/>
              </w:rPr>
            </w:pPr>
            <w:r w:rsidRPr="002904AA">
              <w:rPr>
                <w:b/>
              </w:rPr>
              <w:t>Предложения с обособленными членами</w:t>
            </w:r>
          </w:p>
        </w:tc>
        <w:tc>
          <w:tcPr>
            <w:tcW w:w="1499" w:type="dxa"/>
          </w:tcPr>
          <w:p w:rsidR="005B2F08" w:rsidRPr="00932C3E" w:rsidRDefault="002904AA" w:rsidP="00932C3E">
            <w:r>
              <w:t>20</w:t>
            </w:r>
          </w:p>
        </w:tc>
      </w:tr>
      <w:tr w:rsidR="0062238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622388" w:rsidRPr="00932C3E" w:rsidRDefault="002904AA" w:rsidP="00932C3E">
            <w:r>
              <w:t>1</w:t>
            </w:r>
          </w:p>
        </w:tc>
        <w:tc>
          <w:tcPr>
            <w:tcW w:w="11852" w:type="dxa"/>
            <w:shd w:val="clear" w:color="auto" w:fill="auto"/>
          </w:tcPr>
          <w:p w:rsidR="00622388" w:rsidRPr="00932C3E" w:rsidRDefault="002904AA" w:rsidP="00932C3E">
            <w:r>
              <w:t>Понятие об обособлении второстепенных членов предложения.</w:t>
            </w:r>
          </w:p>
        </w:tc>
        <w:tc>
          <w:tcPr>
            <w:tcW w:w="1499" w:type="dxa"/>
          </w:tcPr>
          <w:p w:rsidR="00622388" w:rsidRPr="00932C3E" w:rsidRDefault="00622388" w:rsidP="00932C3E"/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Default="002904AA" w:rsidP="00932C3E">
            <w:r>
              <w:t>2</w:t>
            </w:r>
          </w:p>
          <w:p w:rsidR="002904AA" w:rsidRDefault="002904AA" w:rsidP="00932C3E">
            <w:r>
              <w:t>3</w:t>
            </w:r>
          </w:p>
          <w:p w:rsidR="002904AA" w:rsidRPr="00932C3E" w:rsidRDefault="002904AA" w:rsidP="00932C3E">
            <w:r>
              <w:t>4</w:t>
            </w:r>
          </w:p>
        </w:tc>
        <w:tc>
          <w:tcPr>
            <w:tcW w:w="11852" w:type="dxa"/>
            <w:shd w:val="clear" w:color="auto" w:fill="auto"/>
          </w:tcPr>
          <w:p w:rsidR="002904AA" w:rsidRPr="00932C3E" w:rsidRDefault="002904AA" w:rsidP="00932C3E">
            <w:r>
              <w:t>Обособление согласованных и несогласованных определений.</w:t>
            </w:r>
          </w:p>
        </w:tc>
        <w:tc>
          <w:tcPr>
            <w:tcW w:w="1499" w:type="dxa"/>
          </w:tcPr>
          <w:p w:rsidR="002904AA" w:rsidRPr="00932C3E" w:rsidRDefault="002904AA" w:rsidP="00932C3E"/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Default="002904AA" w:rsidP="00932C3E">
            <w:r>
              <w:lastRenderedPageBreak/>
              <w:t>5</w:t>
            </w:r>
          </w:p>
          <w:p w:rsidR="002904AA" w:rsidRPr="00932C3E" w:rsidRDefault="002904AA" w:rsidP="00932C3E">
            <w:r>
              <w:t>6</w:t>
            </w:r>
          </w:p>
        </w:tc>
        <w:tc>
          <w:tcPr>
            <w:tcW w:w="11852" w:type="dxa"/>
            <w:shd w:val="clear" w:color="auto" w:fill="auto"/>
          </w:tcPr>
          <w:p w:rsidR="002904AA" w:rsidRPr="00932C3E" w:rsidRDefault="002904AA" w:rsidP="00932C3E">
            <w:r>
              <w:t>Р.Р. Изложение с грамматическим заданием. Заглавие как средство связи предложений в тексте.</w:t>
            </w:r>
          </w:p>
        </w:tc>
        <w:tc>
          <w:tcPr>
            <w:tcW w:w="1499" w:type="dxa"/>
          </w:tcPr>
          <w:p w:rsidR="002904AA" w:rsidRPr="00932C3E" w:rsidRDefault="002904AA" w:rsidP="00932C3E"/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Default="002904AA" w:rsidP="00932C3E">
            <w:r>
              <w:t>7</w:t>
            </w:r>
          </w:p>
          <w:p w:rsidR="002904AA" w:rsidRPr="00932C3E" w:rsidRDefault="002904AA" w:rsidP="00932C3E">
            <w:r>
              <w:t>8</w:t>
            </w:r>
          </w:p>
        </w:tc>
        <w:tc>
          <w:tcPr>
            <w:tcW w:w="11852" w:type="dxa"/>
            <w:shd w:val="clear" w:color="auto" w:fill="auto"/>
          </w:tcPr>
          <w:p w:rsidR="002904AA" w:rsidRPr="00932C3E" w:rsidRDefault="002904AA" w:rsidP="00932C3E">
            <w:r>
              <w:t>Обособление приложения.</w:t>
            </w:r>
          </w:p>
        </w:tc>
        <w:tc>
          <w:tcPr>
            <w:tcW w:w="1499" w:type="dxa"/>
          </w:tcPr>
          <w:p w:rsidR="002904AA" w:rsidRPr="00932C3E" w:rsidRDefault="002904AA" w:rsidP="00932C3E"/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Pr="00932C3E" w:rsidRDefault="002904AA" w:rsidP="00932C3E">
            <w:r>
              <w:t>9</w:t>
            </w:r>
          </w:p>
        </w:tc>
        <w:tc>
          <w:tcPr>
            <w:tcW w:w="11852" w:type="dxa"/>
            <w:shd w:val="clear" w:color="auto" w:fill="auto"/>
          </w:tcPr>
          <w:p w:rsidR="002904AA" w:rsidRPr="00932C3E" w:rsidRDefault="002904AA" w:rsidP="00932C3E">
            <w:r>
              <w:t>Обособление дополнений.</w:t>
            </w:r>
          </w:p>
        </w:tc>
        <w:tc>
          <w:tcPr>
            <w:tcW w:w="1499" w:type="dxa"/>
          </w:tcPr>
          <w:p w:rsidR="002904AA" w:rsidRPr="00932C3E" w:rsidRDefault="002904AA" w:rsidP="00932C3E"/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Default="002904AA" w:rsidP="00932C3E">
            <w:r>
              <w:t>10</w:t>
            </w:r>
          </w:p>
          <w:p w:rsidR="002904AA" w:rsidRPr="00932C3E" w:rsidRDefault="002904AA" w:rsidP="00932C3E">
            <w:r>
              <w:t>11</w:t>
            </w:r>
          </w:p>
        </w:tc>
        <w:tc>
          <w:tcPr>
            <w:tcW w:w="11852" w:type="dxa"/>
            <w:shd w:val="clear" w:color="auto" w:fill="auto"/>
          </w:tcPr>
          <w:p w:rsidR="002904AA" w:rsidRPr="00932C3E" w:rsidRDefault="002904AA" w:rsidP="00932C3E">
            <w:r>
              <w:t>Обособление обстоятельств, выраженных деепричастным оборотом и одиночным деепричастием.</w:t>
            </w:r>
          </w:p>
        </w:tc>
        <w:tc>
          <w:tcPr>
            <w:tcW w:w="1499" w:type="dxa"/>
          </w:tcPr>
          <w:p w:rsidR="002904AA" w:rsidRPr="00932C3E" w:rsidRDefault="002904AA" w:rsidP="00932C3E"/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Default="002904AA" w:rsidP="00932C3E">
            <w:r>
              <w:t>12</w:t>
            </w:r>
          </w:p>
        </w:tc>
        <w:tc>
          <w:tcPr>
            <w:tcW w:w="11852" w:type="dxa"/>
            <w:shd w:val="clear" w:color="auto" w:fill="auto"/>
          </w:tcPr>
          <w:p w:rsidR="002904AA" w:rsidRPr="002904AA" w:rsidRDefault="002904AA" w:rsidP="00932C3E">
            <w:r>
              <w:t xml:space="preserve">Отсутствие и наличие запятой перед союзом </w:t>
            </w:r>
            <w:r w:rsidRPr="002904AA">
              <w:rPr>
                <w:i/>
              </w:rPr>
              <w:t>как</w:t>
            </w:r>
            <w:r>
              <w:rPr>
                <w:i/>
              </w:rPr>
              <w:t xml:space="preserve">. </w:t>
            </w:r>
            <w:r>
              <w:t>Сравнительный оборот.</w:t>
            </w:r>
          </w:p>
        </w:tc>
        <w:tc>
          <w:tcPr>
            <w:tcW w:w="1499" w:type="dxa"/>
          </w:tcPr>
          <w:p w:rsidR="002904AA" w:rsidRPr="00932C3E" w:rsidRDefault="002904AA" w:rsidP="00932C3E"/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Default="002904AA" w:rsidP="00932C3E">
            <w:r>
              <w:t>13</w:t>
            </w:r>
          </w:p>
        </w:tc>
        <w:tc>
          <w:tcPr>
            <w:tcW w:w="11852" w:type="dxa"/>
            <w:shd w:val="clear" w:color="auto" w:fill="auto"/>
          </w:tcPr>
          <w:p w:rsidR="002904AA" w:rsidRDefault="002904AA" w:rsidP="00932C3E">
            <w:r>
              <w:t>Обособление обстоятельств, выраженных существительными с предлогами.</w:t>
            </w:r>
          </w:p>
        </w:tc>
        <w:tc>
          <w:tcPr>
            <w:tcW w:w="1499" w:type="dxa"/>
          </w:tcPr>
          <w:p w:rsidR="002904AA" w:rsidRPr="00932C3E" w:rsidRDefault="002904AA" w:rsidP="00932C3E"/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Default="002904AA" w:rsidP="00932C3E">
            <w:r>
              <w:t>14</w:t>
            </w:r>
          </w:p>
          <w:p w:rsidR="002904AA" w:rsidRDefault="002904AA" w:rsidP="00932C3E">
            <w:r>
              <w:t>15</w:t>
            </w:r>
          </w:p>
        </w:tc>
        <w:tc>
          <w:tcPr>
            <w:tcW w:w="11852" w:type="dxa"/>
            <w:shd w:val="clear" w:color="auto" w:fill="auto"/>
          </w:tcPr>
          <w:p w:rsidR="002904AA" w:rsidRDefault="002904AA" w:rsidP="00932C3E">
            <w:r>
              <w:t>Р.Р. Рассуждение на литературную тему.</w:t>
            </w:r>
          </w:p>
        </w:tc>
        <w:tc>
          <w:tcPr>
            <w:tcW w:w="1499" w:type="dxa"/>
          </w:tcPr>
          <w:p w:rsidR="002904AA" w:rsidRPr="00932C3E" w:rsidRDefault="002904AA" w:rsidP="00932C3E"/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Default="002904AA" w:rsidP="00932C3E">
            <w:r>
              <w:t>16</w:t>
            </w:r>
          </w:p>
        </w:tc>
        <w:tc>
          <w:tcPr>
            <w:tcW w:w="11852" w:type="dxa"/>
            <w:shd w:val="clear" w:color="auto" w:fill="auto"/>
          </w:tcPr>
          <w:p w:rsidR="002904AA" w:rsidRDefault="002904AA" w:rsidP="00932C3E">
            <w:r>
              <w:t>Обособление уточняющих членов предложения.</w:t>
            </w:r>
          </w:p>
        </w:tc>
        <w:tc>
          <w:tcPr>
            <w:tcW w:w="1499" w:type="dxa"/>
          </w:tcPr>
          <w:p w:rsidR="002904AA" w:rsidRPr="00932C3E" w:rsidRDefault="002904AA" w:rsidP="00932C3E"/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Default="002904AA" w:rsidP="00932C3E">
            <w:r>
              <w:t>17</w:t>
            </w:r>
          </w:p>
        </w:tc>
        <w:tc>
          <w:tcPr>
            <w:tcW w:w="11852" w:type="dxa"/>
            <w:shd w:val="clear" w:color="auto" w:fill="auto"/>
          </w:tcPr>
          <w:p w:rsidR="002904AA" w:rsidRDefault="002904AA" w:rsidP="00932C3E">
            <w:r>
              <w:t xml:space="preserve">Уточняющие, поясняющие, присоединительные члены предложения, их смысловая интонационная особенность. </w:t>
            </w:r>
          </w:p>
        </w:tc>
        <w:tc>
          <w:tcPr>
            <w:tcW w:w="1499" w:type="dxa"/>
          </w:tcPr>
          <w:p w:rsidR="002904AA" w:rsidRPr="00932C3E" w:rsidRDefault="002904AA" w:rsidP="00932C3E"/>
        </w:tc>
      </w:tr>
      <w:tr w:rsidR="002904AA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2904AA" w:rsidRDefault="002904AA" w:rsidP="00932C3E">
            <w:r>
              <w:t>18</w:t>
            </w:r>
          </w:p>
        </w:tc>
        <w:tc>
          <w:tcPr>
            <w:tcW w:w="11852" w:type="dxa"/>
            <w:shd w:val="clear" w:color="auto" w:fill="auto"/>
          </w:tcPr>
          <w:p w:rsidR="002904AA" w:rsidRDefault="002904AA" w:rsidP="00932C3E">
            <w:r>
              <w:t>Систематизация и обобщение изученного по теме: «Обособленные члены предложения»</w:t>
            </w:r>
            <w:r w:rsidR="0092505D">
              <w:t>. Орфография. Слитное и дефисное написание слов.</w:t>
            </w:r>
          </w:p>
        </w:tc>
        <w:tc>
          <w:tcPr>
            <w:tcW w:w="1499" w:type="dxa"/>
          </w:tcPr>
          <w:p w:rsidR="002904AA" w:rsidRPr="00932C3E" w:rsidRDefault="002904AA" w:rsidP="00932C3E"/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Default="0092505D" w:rsidP="00932C3E">
            <w:r>
              <w:t>19</w:t>
            </w:r>
          </w:p>
        </w:tc>
        <w:tc>
          <w:tcPr>
            <w:tcW w:w="11852" w:type="dxa"/>
            <w:shd w:val="clear" w:color="auto" w:fill="auto"/>
          </w:tcPr>
          <w:p w:rsidR="0092505D" w:rsidRDefault="0092505D" w:rsidP="00932C3E">
            <w:r w:rsidRPr="0092505D">
              <w:t>Систематизация и обобщение изученного по теме: «Обособленные члены предложения».</w:t>
            </w:r>
          </w:p>
        </w:tc>
        <w:tc>
          <w:tcPr>
            <w:tcW w:w="1499" w:type="dxa"/>
          </w:tcPr>
          <w:p w:rsidR="0092505D" w:rsidRPr="00932C3E" w:rsidRDefault="0092505D" w:rsidP="00932C3E"/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Default="0092505D" w:rsidP="00932C3E">
            <w:r>
              <w:t>20</w:t>
            </w:r>
          </w:p>
        </w:tc>
        <w:tc>
          <w:tcPr>
            <w:tcW w:w="11852" w:type="dxa"/>
            <w:shd w:val="clear" w:color="auto" w:fill="auto"/>
          </w:tcPr>
          <w:p w:rsidR="0092505D" w:rsidRDefault="0092505D" w:rsidP="00932C3E">
            <w:r w:rsidRPr="0092505D">
              <w:t>Систематизация и обобщение изученного по теме: «Обособленные члены предложения».</w:t>
            </w:r>
          </w:p>
        </w:tc>
        <w:tc>
          <w:tcPr>
            <w:tcW w:w="1499" w:type="dxa"/>
          </w:tcPr>
          <w:p w:rsidR="0092505D" w:rsidRPr="00932C3E" w:rsidRDefault="0092505D" w:rsidP="00932C3E"/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92505D" w:rsidRDefault="005B2F08" w:rsidP="00932C3E">
            <w:pPr>
              <w:rPr>
                <w:b/>
              </w:rPr>
            </w:pPr>
            <w:r w:rsidRPr="0092505D">
              <w:rPr>
                <w:b/>
              </w:rPr>
              <w:t xml:space="preserve">Предложения с вводными словами, словосочетаниями, предложениями  </w:t>
            </w:r>
          </w:p>
        </w:tc>
        <w:tc>
          <w:tcPr>
            <w:tcW w:w="1499" w:type="dxa"/>
          </w:tcPr>
          <w:p w:rsidR="005B2F08" w:rsidRPr="00932C3E" w:rsidRDefault="0092505D" w:rsidP="00932C3E">
            <w:r>
              <w:t>3</w:t>
            </w:r>
          </w:p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Default="0092505D" w:rsidP="00932C3E">
            <w:r>
              <w:t>1</w:t>
            </w:r>
          </w:p>
          <w:p w:rsidR="0092505D" w:rsidRPr="00932C3E" w:rsidRDefault="0092505D" w:rsidP="00932C3E">
            <w:r>
              <w:t>2</w:t>
            </w:r>
          </w:p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>
              <w:t>Предложения с вводными словами, словосочетаниями и предложениями.</w:t>
            </w:r>
          </w:p>
        </w:tc>
        <w:tc>
          <w:tcPr>
            <w:tcW w:w="1499" w:type="dxa"/>
          </w:tcPr>
          <w:p w:rsidR="0092505D" w:rsidRPr="00932C3E" w:rsidRDefault="0092505D" w:rsidP="00932C3E"/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Pr="00932C3E" w:rsidRDefault="0092505D" w:rsidP="00932C3E">
            <w:r>
              <w:t>3</w:t>
            </w:r>
          </w:p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>
              <w:t>Вводные предложения. Знаки препинания при них. Вставные конструкции. Особенности употребления вставных конструкций.</w:t>
            </w:r>
          </w:p>
        </w:tc>
        <w:tc>
          <w:tcPr>
            <w:tcW w:w="1499" w:type="dxa"/>
          </w:tcPr>
          <w:p w:rsidR="0092505D" w:rsidRPr="00932C3E" w:rsidRDefault="0092505D" w:rsidP="00932C3E"/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92505D" w:rsidRDefault="005B2F08" w:rsidP="00932C3E">
            <w:pPr>
              <w:rPr>
                <w:b/>
              </w:rPr>
            </w:pPr>
            <w:r w:rsidRPr="0092505D">
              <w:rPr>
                <w:b/>
              </w:rPr>
              <w:t xml:space="preserve">Предложения с обращениями  </w:t>
            </w:r>
          </w:p>
        </w:tc>
        <w:tc>
          <w:tcPr>
            <w:tcW w:w="1499" w:type="dxa"/>
          </w:tcPr>
          <w:p w:rsidR="005B2F08" w:rsidRPr="00932C3E" w:rsidRDefault="0092505D" w:rsidP="00932C3E">
            <w:r>
              <w:t>4</w:t>
            </w:r>
          </w:p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Pr="00932C3E" w:rsidRDefault="0092505D" w:rsidP="00932C3E">
            <w:r>
              <w:t>1</w:t>
            </w:r>
          </w:p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>
              <w:t>Обращение, его функции и способы выражения. Выделительные знаки препинания при обращении.</w:t>
            </w:r>
          </w:p>
        </w:tc>
        <w:tc>
          <w:tcPr>
            <w:tcW w:w="1499" w:type="dxa"/>
          </w:tcPr>
          <w:p w:rsidR="0092505D" w:rsidRDefault="0092505D" w:rsidP="00932C3E"/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Pr="00932C3E" w:rsidRDefault="0092505D" w:rsidP="00932C3E">
            <w:r>
              <w:t>2</w:t>
            </w:r>
          </w:p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 w:rsidRPr="0092505D">
              <w:t>Обращение, его функции и способы выражения. Выделительные знаки препинания при обращении.</w:t>
            </w:r>
            <w:r>
              <w:t xml:space="preserve"> Употребление обращения в разговорной речи, языке художественной литературы и официально-деловом стиле.</w:t>
            </w:r>
          </w:p>
        </w:tc>
        <w:tc>
          <w:tcPr>
            <w:tcW w:w="1499" w:type="dxa"/>
          </w:tcPr>
          <w:p w:rsidR="0092505D" w:rsidRDefault="0092505D" w:rsidP="00932C3E"/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Pr="00932C3E" w:rsidRDefault="0092505D" w:rsidP="00932C3E">
            <w:r>
              <w:t>3</w:t>
            </w:r>
          </w:p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>
              <w:t xml:space="preserve">Р.Р. Обращение как средство связи предложений в тексте. Публичное выступление на общественно значимую тему. </w:t>
            </w:r>
          </w:p>
        </w:tc>
        <w:tc>
          <w:tcPr>
            <w:tcW w:w="1499" w:type="dxa"/>
          </w:tcPr>
          <w:p w:rsidR="0092505D" w:rsidRDefault="0092505D" w:rsidP="00932C3E"/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Pr="00932C3E" w:rsidRDefault="0092505D" w:rsidP="00932C3E">
            <w:r>
              <w:t>4</w:t>
            </w:r>
          </w:p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>
              <w:t>Р.Р. Киносценарий как одна из композиционных форм сочинения.</w:t>
            </w:r>
          </w:p>
        </w:tc>
        <w:tc>
          <w:tcPr>
            <w:tcW w:w="1499" w:type="dxa"/>
          </w:tcPr>
          <w:p w:rsidR="0092505D" w:rsidRDefault="0092505D" w:rsidP="00932C3E"/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92505D" w:rsidRDefault="005B2F08" w:rsidP="00932C3E">
            <w:pPr>
              <w:rPr>
                <w:b/>
              </w:rPr>
            </w:pPr>
            <w:r w:rsidRPr="0092505D">
              <w:rPr>
                <w:b/>
              </w:rPr>
              <w:t xml:space="preserve">Слова-предложения. Междометия </w:t>
            </w:r>
          </w:p>
        </w:tc>
        <w:tc>
          <w:tcPr>
            <w:tcW w:w="1499" w:type="dxa"/>
          </w:tcPr>
          <w:p w:rsidR="005B2F08" w:rsidRPr="00932C3E" w:rsidRDefault="0092505D" w:rsidP="00932C3E">
            <w:r>
              <w:t>2</w:t>
            </w:r>
          </w:p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Pr="00932C3E" w:rsidRDefault="0092505D" w:rsidP="00932C3E">
            <w:r>
              <w:t>1</w:t>
            </w:r>
          </w:p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>
              <w:t>Особенности слов-предложений. Междометия в предложении.</w:t>
            </w:r>
          </w:p>
        </w:tc>
        <w:tc>
          <w:tcPr>
            <w:tcW w:w="1499" w:type="dxa"/>
          </w:tcPr>
          <w:p w:rsidR="0092505D" w:rsidRPr="00932C3E" w:rsidRDefault="0092505D" w:rsidP="00932C3E"/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Default="0092505D" w:rsidP="00932C3E">
            <w:r>
              <w:t>2</w:t>
            </w:r>
          </w:p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>
              <w:t xml:space="preserve">Р.Р. Психологический портрет. Сочинение-описание. </w:t>
            </w:r>
          </w:p>
        </w:tc>
        <w:tc>
          <w:tcPr>
            <w:tcW w:w="1499" w:type="dxa"/>
          </w:tcPr>
          <w:p w:rsidR="0092505D" w:rsidRPr="00932C3E" w:rsidRDefault="0092505D" w:rsidP="00932C3E"/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932C3E" w:rsidRDefault="005B2F08" w:rsidP="00932C3E">
            <w:r w:rsidRPr="00932C3E">
              <w:t>Повторение изученного в 8 классе</w:t>
            </w:r>
          </w:p>
        </w:tc>
        <w:tc>
          <w:tcPr>
            <w:tcW w:w="1499" w:type="dxa"/>
          </w:tcPr>
          <w:p w:rsidR="005B2F08" w:rsidRPr="00932C3E" w:rsidRDefault="0092505D" w:rsidP="005B2F08">
            <w:r>
              <w:t>3</w:t>
            </w:r>
          </w:p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Pr="00932C3E" w:rsidRDefault="0092505D" w:rsidP="00932C3E">
            <w:r>
              <w:t>1</w:t>
            </w:r>
          </w:p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>
              <w:t>Обобщение и систематизация по теме: «Синтаксис и пунктуация».</w:t>
            </w:r>
          </w:p>
        </w:tc>
        <w:tc>
          <w:tcPr>
            <w:tcW w:w="1499" w:type="dxa"/>
          </w:tcPr>
          <w:p w:rsidR="0092505D" w:rsidRDefault="0092505D" w:rsidP="005B2F08"/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Pr="00932C3E" w:rsidRDefault="0092505D" w:rsidP="00932C3E">
            <w:r>
              <w:t>2</w:t>
            </w:r>
          </w:p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>
              <w:t>Систематизация и обобщение изученного за курс 8 класса.</w:t>
            </w:r>
          </w:p>
        </w:tc>
        <w:tc>
          <w:tcPr>
            <w:tcW w:w="1499" w:type="dxa"/>
          </w:tcPr>
          <w:p w:rsidR="0092505D" w:rsidRDefault="0092505D" w:rsidP="005B2F08"/>
        </w:tc>
      </w:tr>
      <w:tr w:rsidR="0092505D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92505D" w:rsidRPr="00932C3E" w:rsidRDefault="0092505D" w:rsidP="00932C3E">
            <w:r>
              <w:t>3</w:t>
            </w:r>
          </w:p>
        </w:tc>
        <w:tc>
          <w:tcPr>
            <w:tcW w:w="11852" w:type="dxa"/>
            <w:shd w:val="clear" w:color="auto" w:fill="auto"/>
          </w:tcPr>
          <w:p w:rsidR="0092505D" w:rsidRPr="00932C3E" w:rsidRDefault="0092505D" w:rsidP="00932C3E">
            <w:r w:rsidRPr="0092505D">
              <w:t>Систематизация и обобщение изученного за курс 8 класса.</w:t>
            </w:r>
          </w:p>
        </w:tc>
        <w:tc>
          <w:tcPr>
            <w:tcW w:w="1499" w:type="dxa"/>
          </w:tcPr>
          <w:p w:rsidR="0092505D" w:rsidRDefault="0092505D" w:rsidP="005B2F08"/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932C3E" w:rsidRDefault="005B2F08" w:rsidP="0092505D">
            <w:pPr>
              <w:jc w:val="right"/>
            </w:pPr>
            <w:r w:rsidRPr="00932C3E">
              <w:rPr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5B2F08" w:rsidRPr="00932C3E" w:rsidRDefault="0092505D" w:rsidP="00932C3E">
            <w:r>
              <w:t>27</w:t>
            </w:r>
          </w:p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932C3E" w:rsidRDefault="005B2F08" w:rsidP="0092505D">
            <w:pPr>
              <w:jc w:val="right"/>
            </w:pPr>
            <w:r w:rsidRPr="00932C3E">
              <w:rPr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5B2F08" w:rsidRPr="00932C3E" w:rsidRDefault="006E4807" w:rsidP="00932C3E">
            <w:r>
              <w:t>21</w:t>
            </w:r>
          </w:p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932C3E" w:rsidRDefault="005B2F08" w:rsidP="0092505D">
            <w:pPr>
              <w:jc w:val="right"/>
            </w:pPr>
            <w:r w:rsidRPr="00932C3E">
              <w:rPr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5B2F08" w:rsidRPr="00932C3E" w:rsidRDefault="006E4807" w:rsidP="00932C3E">
            <w:r>
              <w:t>30</w:t>
            </w:r>
          </w:p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932C3E" w:rsidRDefault="005B2F08" w:rsidP="0092505D">
            <w:pPr>
              <w:jc w:val="right"/>
            </w:pPr>
            <w:r w:rsidRPr="00932C3E">
              <w:rPr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5B2F08" w:rsidRPr="00932C3E" w:rsidRDefault="006E4807" w:rsidP="00932C3E">
            <w:r>
              <w:t>24</w:t>
            </w:r>
          </w:p>
        </w:tc>
      </w:tr>
      <w:tr w:rsidR="005B2F08" w:rsidRPr="00932C3E" w:rsidTr="000C6E57">
        <w:trPr>
          <w:jc w:val="center"/>
        </w:trPr>
        <w:tc>
          <w:tcPr>
            <w:tcW w:w="729" w:type="dxa"/>
            <w:shd w:val="clear" w:color="auto" w:fill="auto"/>
          </w:tcPr>
          <w:p w:rsidR="005B2F08" w:rsidRPr="00932C3E" w:rsidRDefault="005B2F08" w:rsidP="00932C3E"/>
        </w:tc>
        <w:tc>
          <w:tcPr>
            <w:tcW w:w="11852" w:type="dxa"/>
            <w:shd w:val="clear" w:color="auto" w:fill="auto"/>
          </w:tcPr>
          <w:p w:rsidR="005B2F08" w:rsidRPr="00932C3E" w:rsidRDefault="005B2F08" w:rsidP="0092505D">
            <w:pPr>
              <w:jc w:val="right"/>
              <w:rPr>
                <w:b/>
              </w:rPr>
            </w:pPr>
            <w:r w:rsidRPr="00932C3E">
              <w:rPr>
                <w:b/>
              </w:rPr>
              <w:t>Итого:</w:t>
            </w:r>
          </w:p>
        </w:tc>
        <w:tc>
          <w:tcPr>
            <w:tcW w:w="1499" w:type="dxa"/>
          </w:tcPr>
          <w:p w:rsidR="005B2F08" w:rsidRPr="00932C3E" w:rsidRDefault="005B2F08" w:rsidP="00932C3E"/>
        </w:tc>
      </w:tr>
    </w:tbl>
    <w:p w:rsidR="00203515" w:rsidRPr="003A1F7E" w:rsidRDefault="00203515" w:rsidP="00203515"/>
    <w:p w:rsidR="00203515" w:rsidRPr="003A1F7E" w:rsidRDefault="00203515" w:rsidP="00203515"/>
    <w:p w:rsidR="001F20A9" w:rsidRDefault="00DA7F13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p w:rsidR="00203515" w:rsidRDefault="00203515"/>
    <w:sectPr w:rsidR="00203515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0C6E57"/>
    <w:rsid w:val="001A6136"/>
    <w:rsid w:val="00203515"/>
    <w:rsid w:val="002904AA"/>
    <w:rsid w:val="004246A9"/>
    <w:rsid w:val="005B2F08"/>
    <w:rsid w:val="00622388"/>
    <w:rsid w:val="006E4807"/>
    <w:rsid w:val="007127FE"/>
    <w:rsid w:val="007F7F25"/>
    <w:rsid w:val="0092505D"/>
    <w:rsid w:val="00932C3E"/>
    <w:rsid w:val="00955998"/>
    <w:rsid w:val="00984BCB"/>
    <w:rsid w:val="0098541C"/>
    <w:rsid w:val="00A11F27"/>
    <w:rsid w:val="00A74176"/>
    <w:rsid w:val="00AF466B"/>
    <w:rsid w:val="00BD1A17"/>
    <w:rsid w:val="00BD7E5A"/>
    <w:rsid w:val="00C52657"/>
    <w:rsid w:val="00DA7F13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D4829-4632-4842-90C0-C62932B5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12AFC-3E20-4464-8188-18C11F4D9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11</Pages>
  <Words>3334</Words>
  <Characters>19010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12</cp:revision>
  <dcterms:created xsi:type="dcterms:W3CDTF">2019-10-24T14:54:00Z</dcterms:created>
  <dcterms:modified xsi:type="dcterms:W3CDTF">2019-11-23T09:15:00Z</dcterms:modified>
</cp:coreProperties>
</file>