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BD3" w:rsidRPr="00321658" w:rsidRDefault="009E7BD3" w:rsidP="009E7BD3">
      <w:pPr>
        <w:ind w:firstLine="709"/>
        <w:rPr>
          <w:sz w:val="18"/>
          <w:szCs w:val="18"/>
        </w:rPr>
      </w:pPr>
    </w:p>
    <w:p w:rsidR="001A2113" w:rsidRDefault="001A2113" w:rsidP="001A2113">
      <w:pPr>
        <w:ind w:firstLine="709"/>
        <w:jc w:val="center"/>
        <w:rPr>
          <w:b/>
          <w:sz w:val="18"/>
          <w:szCs w:val="18"/>
        </w:rPr>
      </w:pPr>
    </w:p>
    <w:p w:rsidR="001A2113" w:rsidRPr="00BA73E6" w:rsidRDefault="001A2113" w:rsidP="001A2113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Муниципальное автономное общеобразовательное учреждение</w:t>
      </w:r>
    </w:p>
    <w:p w:rsidR="001A2113" w:rsidRPr="00BA73E6" w:rsidRDefault="001A2113" w:rsidP="001A2113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 xml:space="preserve"> «Прииртышская средняя общеобразовательная школа»</w:t>
      </w:r>
    </w:p>
    <w:p w:rsidR="001A2113" w:rsidRPr="00BA73E6" w:rsidRDefault="001A2113" w:rsidP="001A2113">
      <w:pPr>
        <w:shd w:val="clear" w:color="auto" w:fill="FFFFFF"/>
        <w:jc w:val="center"/>
        <w:rPr>
          <w:b/>
          <w:bCs/>
        </w:rPr>
      </w:pPr>
    </w:p>
    <w:p w:rsidR="001A2113" w:rsidRPr="00BA73E6" w:rsidRDefault="00E47987" w:rsidP="001A2113">
      <w:pPr>
        <w:shd w:val="clear" w:color="auto" w:fill="FFFFFF"/>
        <w:jc w:val="both"/>
        <w:rPr>
          <w:bCs/>
        </w:rPr>
      </w:pPr>
      <w:r w:rsidRPr="00E47987">
        <w:rPr>
          <w:bCs/>
          <w:noProof/>
        </w:rPr>
        <w:drawing>
          <wp:inline distT="0" distB="0" distL="0" distR="0">
            <wp:extent cx="9208077" cy="1650670"/>
            <wp:effectExtent l="19050" t="0" r="0" b="0"/>
            <wp:docPr id="2" name="Рисунок 1" descr="C:\Users\Школа\Downloads\на титульник для сайт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wnloads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lc="http://schemas.openxmlformats.org/drawingml/2006/lockedCanvas"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466" cy="1653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113" w:rsidRPr="00BA73E6" w:rsidRDefault="001A2113" w:rsidP="001A2113">
      <w:pPr>
        <w:shd w:val="clear" w:color="auto" w:fill="FFFFFF"/>
        <w:jc w:val="both"/>
        <w:rPr>
          <w:bCs/>
          <w:sz w:val="22"/>
          <w:szCs w:val="22"/>
        </w:rPr>
      </w:pPr>
    </w:p>
    <w:p w:rsidR="001A2113" w:rsidRPr="00BA73E6" w:rsidRDefault="001A2113" w:rsidP="001A2113">
      <w:pPr>
        <w:shd w:val="clear" w:color="auto" w:fill="FFFFFF"/>
        <w:jc w:val="center"/>
        <w:rPr>
          <w:bCs/>
          <w:sz w:val="22"/>
          <w:szCs w:val="22"/>
        </w:rPr>
      </w:pPr>
    </w:p>
    <w:p w:rsidR="001A2113" w:rsidRPr="00BA73E6" w:rsidRDefault="001A2113" w:rsidP="001A2113">
      <w:pPr>
        <w:shd w:val="clear" w:color="auto" w:fill="FFFFFF"/>
        <w:jc w:val="center"/>
        <w:rPr>
          <w:b/>
          <w:bCs/>
        </w:rPr>
      </w:pPr>
    </w:p>
    <w:p w:rsidR="001A2113" w:rsidRPr="00BA73E6" w:rsidRDefault="001A2113" w:rsidP="001A2113">
      <w:pPr>
        <w:shd w:val="clear" w:color="auto" w:fill="FFFFFF"/>
        <w:jc w:val="center"/>
        <w:rPr>
          <w:b/>
          <w:bCs/>
        </w:rPr>
      </w:pPr>
    </w:p>
    <w:p w:rsidR="001A2113" w:rsidRPr="00BA73E6" w:rsidRDefault="001A2113" w:rsidP="001A2113">
      <w:pPr>
        <w:shd w:val="clear" w:color="auto" w:fill="FFFFFF"/>
        <w:jc w:val="center"/>
        <w:rPr>
          <w:b/>
          <w:bCs/>
        </w:rPr>
      </w:pPr>
    </w:p>
    <w:p w:rsidR="001A2113" w:rsidRPr="00BA73E6" w:rsidRDefault="001A2113" w:rsidP="001A2113">
      <w:pPr>
        <w:shd w:val="clear" w:color="auto" w:fill="FFFFFF"/>
        <w:jc w:val="center"/>
        <w:rPr>
          <w:b/>
          <w:bCs/>
        </w:rPr>
      </w:pPr>
    </w:p>
    <w:p w:rsidR="001A2113" w:rsidRPr="00BA73E6" w:rsidRDefault="001A2113" w:rsidP="001A2113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1A2113" w:rsidRPr="00BA73E6" w:rsidRDefault="001A2113" w:rsidP="001A2113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>биологии</w:t>
      </w:r>
    </w:p>
    <w:p w:rsidR="001A2113" w:rsidRPr="00BA73E6" w:rsidRDefault="001A2113" w:rsidP="001A2113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для </w:t>
      </w:r>
      <w:r>
        <w:rPr>
          <w:bCs/>
        </w:rPr>
        <w:t>9</w:t>
      </w:r>
      <w:r w:rsidRPr="00BA73E6">
        <w:rPr>
          <w:bCs/>
        </w:rPr>
        <w:t xml:space="preserve"> класса</w:t>
      </w:r>
    </w:p>
    <w:p w:rsidR="001A2113" w:rsidRPr="00BA73E6" w:rsidRDefault="001A2113" w:rsidP="001A2113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</w:t>
      </w:r>
      <w:r w:rsidR="00066F0B">
        <w:rPr>
          <w:bCs/>
        </w:rPr>
        <w:t>20</w:t>
      </w:r>
      <w:r>
        <w:rPr>
          <w:bCs/>
        </w:rPr>
        <w:t>-202</w:t>
      </w:r>
      <w:r w:rsidR="00066F0B">
        <w:rPr>
          <w:bCs/>
        </w:rPr>
        <w:t>1</w:t>
      </w:r>
      <w:r w:rsidRPr="00BA73E6">
        <w:rPr>
          <w:bCs/>
        </w:rPr>
        <w:t xml:space="preserve"> учебный год</w:t>
      </w:r>
    </w:p>
    <w:p w:rsidR="001A2113" w:rsidRPr="00BA73E6" w:rsidRDefault="001A2113" w:rsidP="001A2113">
      <w:pPr>
        <w:shd w:val="clear" w:color="auto" w:fill="FFFFFF"/>
        <w:jc w:val="center"/>
        <w:rPr>
          <w:b/>
          <w:bCs/>
        </w:rPr>
      </w:pPr>
    </w:p>
    <w:p w:rsidR="001A2113" w:rsidRPr="00BA73E6" w:rsidRDefault="001A2113" w:rsidP="001A2113">
      <w:pPr>
        <w:shd w:val="clear" w:color="auto" w:fill="FFFFFF"/>
        <w:jc w:val="center"/>
        <w:rPr>
          <w:bCs/>
        </w:rPr>
      </w:pPr>
    </w:p>
    <w:p w:rsidR="001A2113" w:rsidRPr="00BA73E6" w:rsidRDefault="001A2113" w:rsidP="001A2113">
      <w:pPr>
        <w:shd w:val="clear" w:color="auto" w:fill="FFFFFF"/>
        <w:jc w:val="center"/>
        <w:rPr>
          <w:bCs/>
        </w:rPr>
      </w:pPr>
    </w:p>
    <w:p w:rsidR="001A2113" w:rsidRPr="00BA73E6" w:rsidRDefault="001A2113" w:rsidP="001A2113">
      <w:pPr>
        <w:shd w:val="clear" w:color="auto" w:fill="FFFFFF"/>
        <w:jc w:val="center"/>
        <w:rPr>
          <w:b/>
          <w:bCs/>
        </w:rPr>
      </w:pPr>
    </w:p>
    <w:p w:rsidR="001A2113" w:rsidRPr="00BA73E6" w:rsidRDefault="001A2113" w:rsidP="001A2113">
      <w:pPr>
        <w:shd w:val="clear" w:color="auto" w:fill="FFFFFF"/>
        <w:rPr>
          <w:b/>
          <w:bCs/>
        </w:rPr>
      </w:pPr>
    </w:p>
    <w:p w:rsidR="001A2113" w:rsidRPr="00BA73E6" w:rsidRDefault="001A2113" w:rsidP="001A2113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1A2113" w:rsidRPr="00BA73E6" w:rsidRDefault="001A2113" w:rsidP="001A2113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>ФГОС ООО</w:t>
      </w:r>
      <w:r w:rsidRPr="00BA73E6">
        <w:rPr>
          <w:bCs/>
        </w:rPr>
        <w:tab/>
      </w:r>
    </w:p>
    <w:p w:rsidR="001A2113" w:rsidRPr="00BA73E6" w:rsidRDefault="001A2113" w:rsidP="001A2113">
      <w:pPr>
        <w:shd w:val="clear" w:color="auto" w:fill="FFFFFF"/>
        <w:jc w:val="right"/>
        <w:rPr>
          <w:bCs/>
        </w:rPr>
      </w:pPr>
    </w:p>
    <w:p w:rsidR="001A2113" w:rsidRPr="00BA73E6" w:rsidRDefault="001A2113" w:rsidP="001A2113">
      <w:pPr>
        <w:jc w:val="right"/>
      </w:pPr>
      <w:r w:rsidRPr="00BA73E6">
        <w:t xml:space="preserve">Составитель программы: </w:t>
      </w:r>
      <w:r>
        <w:t>Барсукова Ю</w:t>
      </w:r>
      <w:r w:rsidR="00435E76">
        <w:t>лия Октябрисовна</w:t>
      </w:r>
      <w:r w:rsidRPr="00BA73E6">
        <w:t>,</w:t>
      </w:r>
    </w:p>
    <w:p w:rsidR="001A2113" w:rsidRPr="00BA73E6" w:rsidRDefault="001A2113" w:rsidP="001A2113">
      <w:pPr>
        <w:jc w:val="right"/>
        <w:rPr>
          <w:rStyle w:val="a6"/>
          <w:i w:val="0"/>
        </w:rPr>
      </w:pPr>
      <w:r w:rsidRPr="00BA73E6">
        <w:t xml:space="preserve">учитель </w:t>
      </w:r>
      <w:r>
        <w:t>химии</w:t>
      </w:r>
      <w:r w:rsidR="00435E76">
        <w:t xml:space="preserve"> и биологии</w:t>
      </w:r>
    </w:p>
    <w:p w:rsidR="001A2113" w:rsidRPr="00BA73E6" w:rsidRDefault="001A2113" w:rsidP="001A2113">
      <w:pPr>
        <w:rPr>
          <w:rStyle w:val="a6"/>
          <w:i w:val="0"/>
        </w:rPr>
      </w:pPr>
    </w:p>
    <w:p w:rsidR="001A2113" w:rsidRPr="00BA73E6" w:rsidRDefault="001A2113" w:rsidP="001A2113">
      <w:pPr>
        <w:rPr>
          <w:rStyle w:val="a6"/>
          <w:i w:val="0"/>
        </w:rPr>
      </w:pPr>
    </w:p>
    <w:p w:rsidR="001A2113" w:rsidRPr="00BA73E6" w:rsidRDefault="001A2113" w:rsidP="001A2113">
      <w:pPr>
        <w:rPr>
          <w:rStyle w:val="a6"/>
          <w:i w:val="0"/>
        </w:rPr>
      </w:pPr>
    </w:p>
    <w:p w:rsidR="001A2113" w:rsidRPr="00C16478" w:rsidRDefault="00F3017E" w:rsidP="004D59BD">
      <w:pPr>
        <w:jc w:val="center"/>
      </w:pPr>
      <w:bookmarkStart w:id="0" w:name="_GoBack"/>
      <w:bookmarkEnd w:id="0"/>
      <w:r>
        <w:rPr>
          <w:rStyle w:val="a6"/>
          <w:i w:val="0"/>
        </w:rPr>
        <w:t xml:space="preserve">п. Прииртышский, </w:t>
      </w:r>
      <w:r w:rsidR="001A2113" w:rsidRPr="00C16478">
        <w:rPr>
          <w:rStyle w:val="a6"/>
          <w:i w:val="0"/>
        </w:rPr>
        <w:t>20</w:t>
      </w:r>
      <w:r w:rsidR="00066F0B">
        <w:rPr>
          <w:rStyle w:val="a6"/>
          <w:i w:val="0"/>
        </w:rPr>
        <w:t>20</w:t>
      </w:r>
      <w:r w:rsidR="001A2113" w:rsidRPr="00C16478">
        <w:rPr>
          <w:rStyle w:val="a6"/>
          <w:i w:val="0"/>
        </w:rPr>
        <w:t xml:space="preserve"> год</w:t>
      </w:r>
    </w:p>
    <w:p w:rsidR="001A2113" w:rsidRPr="00C16478" w:rsidRDefault="001A2113" w:rsidP="001A2113">
      <w:pPr>
        <w:ind w:firstLine="709"/>
        <w:jc w:val="center"/>
        <w:rPr>
          <w:b/>
          <w:sz w:val="18"/>
          <w:szCs w:val="18"/>
        </w:rPr>
      </w:pPr>
    </w:p>
    <w:p w:rsidR="009E7BD3" w:rsidRDefault="009E7BD3" w:rsidP="009E7BD3">
      <w:pPr>
        <w:autoSpaceDE w:val="0"/>
        <w:autoSpaceDN w:val="0"/>
        <w:adjustRightInd w:val="0"/>
        <w:ind w:firstLine="709"/>
        <w:jc w:val="center"/>
        <w:rPr>
          <w:b/>
          <w:bCs/>
          <w:iCs/>
          <w:sz w:val="18"/>
          <w:szCs w:val="18"/>
        </w:rPr>
      </w:pPr>
    </w:p>
    <w:p w:rsidR="001A2113" w:rsidRDefault="001A2113" w:rsidP="001A2113">
      <w:pPr>
        <w:rPr>
          <w:b/>
          <w:sz w:val="18"/>
          <w:szCs w:val="18"/>
        </w:rPr>
      </w:pPr>
    </w:p>
    <w:p w:rsidR="001A2113" w:rsidRDefault="001A2113" w:rsidP="001A2113">
      <w:pPr>
        <w:rPr>
          <w:b/>
          <w:sz w:val="18"/>
          <w:szCs w:val="18"/>
        </w:rPr>
      </w:pPr>
    </w:p>
    <w:p w:rsidR="004D59BD" w:rsidRDefault="004D59BD" w:rsidP="00985BCC">
      <w:pPr>
        <w:widowControl w:val="0"/>
        <w:rPr>
          <w:rFonts w:eastAsia="Calibri"/>
          <w:sz w:val="20"/>
          <w:szCs w:val="20"/>
          <w:lang w:eastAsia="en-US"/>
        </w:rPr>
      </w:pPr>
    </w:p>
    <w:p w:rsidR="004D59BD" w:rsidRDefault="004D59BD" w:rsidP="00985BCC">
      <w:pPr>
        <w:widowControl w:val="0"/>
        <w:rPr>
          <w:rFonts w:eastAsia="Calibri"/>
          <w:sz w:val="20"/>
          <w:szCs w:val="20"/>
          <w:lang w:eastAsia="en-US"/>
        </w:rPr>
      </w:pPr>
    </w:p>
    <w:p w:rsidR="00985BCC" w:rsidRPr="00985BCC" w:rsidRDefault="00985BCC" w:rsidP="00985BCC">
      <w:pPr>
        <w:widowControl w:val="0"/>
        <w:rPr>
          <w:b/>
          <w:bCs/>
          <w:snapToGrid w:val="0"/>
          <w:sz w:val="20"/>
          <w:szCs w:val="20"/>
        </w:rPr>
      </w:pPr>
      <w:r w:rsidRPr="00985BCC">
        <w:rPr>
          <w:b/>
          <w:bCs/>
          <w:snapToGrid w:val="0"/>
          <w:sz w:val="20"/>
          <w:szCs w:val="20"/>
        </w:rPr>
        <w:t>Планируемые  результаты освоения</w:t>
      </w:r>
      <w:r w:rsidR="00435E76">
        <w:rPr>
          <w:b/>
          <w:bCs/>
          <w:snapToGrid w:val="0"/>
          <w:sz w:val="20"/>
          <w:szCs w:val="20"/>
        </w:rPr>
        <w:t xml:space="preserve"> учебного</w:t>
      </w:r>
      <w:r w:rsidRPr="00985BCC">
        <w:rPr>
          <w:b/>
          <w:bCs/>
          <w:snapToGrid w:val="0"/>
          <w:sz w:val="20"/>
          <w:szCs w:val="20"/>
        </w:rPr>
        <w:t xml:space="preserve"> предмета </w:t>
      </w:r>
      <w:r w:rsidR="00435E76">
        <w:rPr>
          <w:b/>
          <w:bCs/>
          <w:snapToGrid w:val="0"/>
          <w:sz w:val="20"/>
          <w:szCs w:val="20"/>
        </w:rPr>
        <w:t>«Б</w:t>
      </w:r>
      <w:r w:rsidRPr="00985BCC">
        <w:rPr>
          <w:b/>
          <w:bCs/>
          <w:snapToGrid w:val="0"/>
          <w:sz w:val="20"/>
          <w:szCs w:val="20"/>
        </w:rPr>
        <w:t>иология</w:t>
      </w:r>
      <w:r w:rsidR="00435E76">
        <w:rPr>
          <w:b/>
          <w:bCs/>
          <w:snapToGrid w:val="0"/>
          <w:sz w:val="20"/>
          <w:szCs w:val="20"/>
        </w:rPr>
        <w:t>»</w:t>
      </w:r>
    </w:p>
    <w:p w:rsidR="00985BCC" w:rsidRPr="00985BCC" w:rsidRDefault="00985BCC" w:rsidP="00985BCC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985BCC">
        <w:rPr>
          <w:rFonts w:eastAsiaTheme="minorHAnsi"/>
          <w:sz w:val="20"/>
          <w:szCs w:val="20"/>
          <w:lang w:eastAsia="en-US"/>
        </w:rPr>
        <w:t>1) формирование системы научных знаний о живой природе, закономерностях ее развития,исторически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мира;</w:t>
      </w:r>
    </w:p>
    <w:p w:rsidR="00985BCC" w:rsidRPr="00985BCC" w:rsidRDefault="00985BCC" w:rsidP="00985BCC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985BCC">
        <w:rPr>
          <w:rFonts w:eastAsiaTheme="minorHAnsi"/>
          <w:sz w:val="20"/>
          <w:szCs w:val="20"/>
          <w:lang w:eastAsia="en-US"/>
        </w:rPr>
        <w:t>2) формирование первоначальных систематизированных представлений о биологических объектах,процессах, явлениях, закономерностях, об основных биологических теориях, об экосистемной организации жизни, о взаимосвязи живого и неживого в биосфере, о наследственности и изменчивости; овладение</w:t>
      </w:r>
    </w:p>
    <w:p w:rsidR="00985BCC" w:rsidRPr="00985BCC" w:rsidRDefault="00985BCC" w:rsidP="00985BCC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985BCC">
        <w:rPr>
          <w:rFonts w:eastAsiaTheme="minorHAnsi"/>
          <w:sz w:val="20"/>
          <w:szCs w:val="20"/>
          <w:lang w:eastAsia="en-US"/>
        </w:rPr>
        <w:t>понятийным аппаратом биологии;</w:t>
      </w:r>
    </w:p>
    <w:p w:rsidR="00985BCC" w:rsidRPr="00985BCC" w:rsidRDefault="00985BCC" w:rsidP="00985BCC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985BCC">
        <w:rPr>
          <w:rFonts w:eastAsiaTheme="minorHAnsi"/>
          <w:sz w:val="20"/>
          <w:szCs w:val="20"/>
          <w:lang w:eastAsia="en-US"/>
        </w:rPr>
        <w:t>3)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985BCC" w:rsidRPr="005C5525" w:rsidRDefault="00985BCC" w:rsidP="00985BCC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985BCC">
        <w:rPr>
          <w:rFonts w:eastAsiaTheme="minorHAnsi"/>
          <w:sz w:val="20"/>
          <w:szCs w:val="20"/>
          <w:lang w:eastAsia="en-US"/>
        </w:rPr>
        <w:t>4) формирование</w:t>
      </w:r>
      <w:r w:rsidRPr="005C5525">
        <w:rPr>
          <w:rFonts w:eastAsiaTheme="minorHAnsi"/>
          <w:sz w:val="20"/>
          <w:szCs w:val="20"/>
          <w:lang w:eastAsia="en-US"/>
        </w:rPr>
        <w:t xml:space="preserve">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</w:t>
      </w:r>
    </w:p>
    <w:p w:rsidR="00985BCC" w:rsidRPr="005C5525" w:rsidRDefault="00985BCC" w:rsidP="00985BCC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5C5525">
        <w:rPr>
          <w:rFonts w:eastAsiaTheme="minorHAnsi"/>
          <w:sz w:val="20"/>
          <w:szCs w:val="20"/>
          <w:lang w:eastAsia="en-US"/>
        </w:rPr>
        <w:t>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985BCC" w:rsidRPr="005C5525" w:rsidRDefault="00985BCC" w:rsidP="00985BCC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5C5525">
        <w:rPr>
          <w:rFonts w:eastAsiaTheme="minorHAnsi"/>
          <w:sz w:val="20"/>
          <w:szCs w:val="20"/>
          <w:lang w:eastAsia="en-US"/>
        </w:rPr>
        <w:t>5) 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среды;</w:t>
      </w:r>
    </w:p>
    <w:p w:rsidR="00985BCC" w:rsidRPr="00985BCC" w:rsidRDefault="00985BCC" w:rsidP="00985BCC">
      <w:pPr>
        <w:autoSpaceDE w:val="0"/>
        <w:autoSpaceDN w:val="0"/>
        <w:adjustRightInd w:val="0"/>
        <w:rPr>
          <w:rStyle w:val="FontStyle27"/>
          <w:rFonts w:eastAsiaTheme="minorHAnsi"/>
          <w:sz w:val="20"/>
          <w:szCs w:val="20"/>
          <w:lang w:eastAsia="en-US"/>
        </w:rPr>
      </w:pPr>
      <w:r w:rsidRPr="005C5525">
        <w:rPr>
          <w:rFonts w:eastAsiaTheme="minorHAnsi"/>
          <w:sz w:val="20"/>
          <w:szCs w:val="20"/>
          <w:lang w:eastAsia="en-US"/>
        </w:rPr>
        <w:t>6) освоение приемов оказания первой помощи, рациональной организации труда и отдыха,выращивания и размножения культурных растений и домашних животных, ухода за ними.</w:t>
      </w:r>
    </w:p>
    <w:p w:rsidR="00B639DE" w:rsidRPr="00B639DE" w:rsidRDefault="00B639DE" w:rsidP="00B639DE">
      <w:pPr>
        <w:pStyle w:val="Style2"/>
        <w:ind w:firstLine="322"/>
        <w:rPr>
          <w:rStyle w:val="FontStyle27"/>
          <w:b/>
        </w:rPr>
      </w:pPr>
      <w:r w:rsidRPr="00B639DE">
        <w:rPr>
          <w:rStyle w:val="FontStyle27"/>
          <w:b/>
        </w:rPr>
        <w:t>Выпускник научится:</w:t>
      </w:r>
    </w:p>
    <w:p w:rsidR="00B639DE" w:rsidRPr="00B639DE" w:rsidRDefault="00B639DE" w:rsidP="00B639DE">
      <w:pPr>
        <w:pStyle w:val="Style2"/>
        <w:ind w:firstLine="322"/>
        <w:rPr>
          <w:rStyle w:val="FontStyle27"/>
        </w:rPr>
      </w:pPr>
      <w:r w:rsidRPr="00B639DE">
        <w:rPr>
          <w:rStyle w:val="FontStyle27"/>
        </w:rPr>
        <w:t>• характеризовать общие биологические закономерности, их практическую значимость;</w:t>
      </w:r>
    </w:p>
    <w:p w:rsidR="00B639DE" w:rsidRPr="00B639DE" w:rsidRDefault="00B639DE" w:rsidP="00B639DE">
      <w:pPr>
        <w:pStyle w:val="Style2"/>
        <w:ind w:firstLine="322"/>
        <w:rPr>
          <w:rStyle w:val="FontStyle27"/>
        </w:rPr>
      </w:pPr>
      <w:r w:rsidRPr="00B639DE">
        <w:rPr>
          <w:rStyle w:val="FontStyle27"/>
        </w:rPr>
        <w:t>• применять методы биологической науки для изучения общих биологических закономерностей: наблюдать и описывать клетки на готовых микропрепаратах, экосистемы своей местности;</w:t>
      </w:r>
    </w:p>
    <w:p w:rsidR="00B639DE" w:rsidRPr="00B639DE" w:rsidRDefault="00B639DE" w:rsidP="00B639DE">
      <w:pPr>
        <w:pStyle w:val="Style2"/>
        <w:ind w:firstLine="322"/>
        <w:rPr>
          <w:rStyle w:val="FontStyle27"/>
        </w:rPr>
      </w:pPr>
      <w:r w:rsidRPr="00B639DE">
        <w:rPr>
          <w:rStyle w:val="FontStyle27"/>
        </w:rPr>
        <w:t>• использовать составляющие проектной и исследовательской деятельности по изучению общих биологических закономерностей, свойственных живой природе; приводить доказательства необходимости защиты окружающей среды; выделять отличительные признаки живых организмов; существенные признаки биологических систем и биологических процессов;</w:t>
      </w:r>
    </w:p>
    <w:p w:rsidR="00B639DE" w:rsidRPr="00B639DE" w:rsidRDefault="00B639DE" w:rsidP="00B639DE">
      <w:pPr>
        <w:pStyle w:val="Style2"/>
        <w:ind w:firstLine="322"/>
        <w:rPr>
          <w:rStyle w:val="FontStyle27"/>
        </w:rPr>
      </w:pPr>
      <w:r w:rsidRPr="00B639DE">
        <w:rPr>
          <w:rStyle w:val="FontStyle27"/>
        </w:rPr>
        <w:t>• ориентироваться в системе познавательных ценностей: оценивать информацию о деятельности человека в природе, получаемую из разных источников;</w:t>
      </w:r>
    </w:p>
    <w:p w:rsidR="00B639DE" w:rsidRPr="00B639DE" w:rsidRDefault="00B639DE" w:rsidP="00B639DE">
      <w:pPr>
        <w:pStyle w:val="Style2"/>
        <w:ind w:firstLine="322"/>
        <w:rPr>
          <w:rStyle w:val="FontStyle27"/>
        </w:rPr>
      </w:pPr>
      <w:r w:rsidRPr="00B639DE">
        <w:rPr>
          <w:rStyle w:val="FontStyle27"/>
        </w:rPr>
        <w:t>• анализировать и оценивать последствия деятельности человека в природе.</w:t>
      </w:r>
    </w:p>
    <w:p w:rsidR="00B639DE" w:rsidRPr="00B639DE" w:rsidRDefault="00B639DE" w:rsidP="00B639DE">
      <w:pPr>
        <w:pStyle w:val="Style2"/>
        <w:ind w:firstLine="322"/>
        <w:rPr>
          <w:rStyle w:val="FontStyle27"/>
          <w:b/>
        </w:rPr>
      </w:pPr>
      <w:r w:rsidRPr="00B639DE">
        <w:rPr>
          <w:rStyle w:val="FontStyle27"/>
          <w:b/>
        </w:rPr>
        <w:t>Выпускник получит возможность научиться:</w:t>
      </w:r>
    </w:p>
    <w:p w:rsidR="00B639DE" w:rsidRPr="00B639DE" w:rsidRDefault="00B639DE" w:rsidP="00B639DE">
      <w:pPr>
        <w:pStyle w:val="Style2"/>
        <w:ind w:firstLine="322"/>
        <w:rPr>
          <w:rStyle w:val="FontStyle27"/>
        </w:rPr>
      </w:pPr>
      <w:r w:rsidRPr="00B639DE">
        <w:rPr>
          <w:rStyle w:val="FontStyle27"/>
        </w:rPr>
        <w:t>• выдвигать гипотезы о возможных последствиях деятельности человека в экосистемах и биосфере;</w:t>
      </w:r>
    </w:p>
    <w:p w:rsidR="00B639DE" w:rsidRPr="00321658" w:rsidRDefault="00B639DE" w:rsidP="00B639DE">
      <w:pPr>
        <w:pStyle w:val="Style2"/>
        <w:widowControl/>
        <w:ind w:firstLine="322"/>
        <w:rPr>
          <w:rStyle w:val="FontStyle27"/>
        </w:rPr>
      </w:pPr>
      <w:r w:rsidRPr="00B639DE">
        <w:rPr>
          <w:rStyle w:val="FontStyle27"/>
        </w:rPr>
        <w:t>• аргументировать свою точку зрения в ходе дискуссии по обсуждению глобальных экологических проблем.</w:t>
      </w:r>
    </w:p>
    <w:p w:rsidR="009E7BD3" w:rsidRPr="00321658" w:rsidRDefault="009E7BD3" w:rsidP="009E7BD3">
      <w:pPr>
        <w:pStyle w:val="Style5"/>
        <w:tabs>
          <w:tab w:val="left" w:pos="533"/>
        </w:tabs>
        <w:spacing w:before="5" w:line="226" w:lineRule="exact"/>
        <w:ind w:left="533" w:firstLine="0"/>
        <w:jc w:val="left"/>
        <w:rPr>
          <w:i/>
          <w:iCs/>
          <w:snapToGrid w:val="0"/>
          <w:sz w:val="18"/>
          <w:szCs w:val="18"/>
          <w:u w:val="single"/>
        </w:rPr>
      </w:pPr>
    </w:p>
    <w:p w:rsidR="009E7BD3" w:rsidRPr="00321658" w:rsidRDefault="009E7BD3" w:rsidP="009E7BD3">
      <w:pPr>
        <w:ind w:firstLine="709"/>
        <w:rPr>
          <w:b/>
          <w:color w:val="000000"/>
          <w:sz w:val="18"/>
          <w:szCs w:val="18"/>
        </w:rPr>
      </w:pPr>
      <w:r w:rsidRPr="00321658">
        <w:rPr>
          <w:b/>
          <w:color w:val="000000"/>
          <w:sz w:val="18"/>
          <w:szCs w:val="18"/>
        </w:rPr>
        <w:t xml:space="preserve">Содержание </w:t>
      </w:r>
      <w:r w:rsidR="00435E76">
        <w:rPr>
          <w:b/>
          <w:color w:val="000000"/>
          <w:sz w:val="18"/>
          <w:szCs w:val="18"/>
        </w:rPr>
        <w:t xml:space="preserve">учебного </w:t>
      </w:r>
      <w:r w:rsidRPr="00321658">
        <w:rPr>
          <w:b/>
          <w:color w:val="000000"/>
          <w:sz w:val="18"/>
          <w:szCs w:val="18"/>
        </w:rPr>
        <w:t xml:space="preserve">предмета </w:t>
      </w:r>
      <w:r w:rsidR="00435E76">
        <w:rPr>
          <w:b/>
          <w:color w:val="000000"/>
          <w:sz w:val="18"/>
          <w:szCs w:val="18"/>
        </w:rPr>
        <w:t>«Биология»</w:t>
      </w:r>
    </w:p>
    <w:p w:rsidR="000F2B2A" w:rsidRDefault="000F2B2A" w:rsidP="000F2B2A">
      <w:pPr>
        <w:ind w:firstLine="567"/>
        <w:rPr>
          <w:b/>
          <w:sz w:val="18"/>
          <w:szCs w:val="18"/>
        </w:rPr>
      </w:pPr>
    </w:p>
    <w:p w:rsidR="000F2B2A" w:rsidRPr="000F2B2A" w:rsidRDefault="000F2B2A" w:rsidP="000F2B2A">
      <w:pPr>
        <w:ind w:firstLine="567"/>
        <w:rPr>
          <w:sz w:val="18"/>
          <w:szCs w:val="18"/>
        </w:rPr>
      </w:pPr>
      <w:r w:rsidRPr="000F2B2A">
        <w:rPr>
          <w:b/>
          <w:sz w:val="18"/>
          <w:szCs w:val="18"/>
        </w:rPr>
        <w:t xml:space="preserve">Введение </w:t>
      </w:r>
      <w:r w:rsidR="00B37753">
        <w:rPr>
          <w:sz w:val="18"/>
          <w:szCs w:val="18"/>
        </w:rPr>
        <w:t>(</w:t>
      </w:r>
      <w:r>
        <w:rPr>
          <w:sz w:val="18"/>
          <w:szCs w:val="18"/>
        </w:rPr>
        <w:t>3ч.)</w:t>
      </w:r>
    </w:p>
    <w:p w:rsidR="000F2B2A" w:rsidRPr="000F2B2A" w:rsidRDefault="000F2B2A" w:rsidP="000F2B2A">
      <w:pPr>
        <w:ind w:firstLine="567"/>
        <w:rPr>
          <w:bCs/>
          <w:sz w:val="18"/>
          <w:szCs w:val="18"/>
        </w:rPr>
      </w:pPr>
      <w:r w:rsidRPr="000F2B2A">
        <w:rPr>
          <w:b/>
          <w:sz w:val="18"/>
          <w:szCs w:val="18"/>
        </w:rPr>
        <w:tab/>
      </w:r>
      <w:r w:rsidRPr="000F2B2A">
        <w:rPr>
          <w:bCs/>
          <w:sz w:val="18"/>
          <w:szCs w:val="18"/>
        </w:rPr>
        <w:t>Биология наука о живой природе. Значение биологических знаний в современной жизни. Методы исследования биологии. Современные представления  о сущности жизни. Свойства живого. Уровни организации живой природы.</w:t>
      </w:r>
    </w:p>
    <w:p w:rsidR="000F2B2A" w:rsidRPr="000F2B2A" w:rsidRDefault="000F2B2A" w:rsidP="000F2B2A">
      <w:pPr>
        <w:ind w:firstLine="567"/>
        <w:rPr>
          <w:b/>
          <w:iCs/>
          <w:sz w:val="18"/>
          <w:szCs w:val="18"/>
        </w:rPr>
      </w:pPr>
      <w:r w:rsidRPr="000F2B2A">
        <w:rPr>
          <w:bCs/>
          <w:sz w:val="18"/>
          <w:szCs w:val="18"/>
        </w:rPr>
        <w:tab/>
      </w:r>
      <w:r w:rsidRPr="000F2B2A">
        <w:rPr>
          <w:b/>
          <w:iCs/>
          <w:sz w:val="18"/>
          <w:szCs w:val="18"/>
        </w:rPr>
        <w:t>Демонстрация</w:t>
      </w:r>
    </w:p>
    <w:p w:rsidR="000F2B2A" w:rsidRDefault="000F2B2A" w:rsidP="000F2B2A">
      <w:pPr>
        <w:ind w:firstLine="567"/>
        <w:rPr>
          <w:bCs/>
          <w:sz w:val="18"/>
          <w:szCs w:val="18"/>
        </w:rPr>
      </w:pPr>
      <w:r w:rsidRPr="000F2B2A">
        <w:rPr>
          <w:bCs/>
          <w:sz w:val="18"/>
          <w:szCs w:val="18"/>
        </w:rPr>
        <w:tab/>
        <w:t>Портреты ученых, внесших вклад в развитие биологической науки.</w:t>
      </w:r>
    </w:p>
    <w:p w:rsidR="000F2B2A" w:rsidRPr="000F2B2A" w:rsidRDefault="000F2B2A" w:rsidP="000F2B2A">
      <w:pPr>
        <w:ind w:firstLine="567"/>
        <w:rPr>
          <w:bCs/>
          <w:sz w:val="18"/>
          <w:szCs w:val="18"/>
        </w:rPr>
      </w:pPr>
      <w:r>
        <w:rPr>
          <w:b/>
          <w:bCs/>
          <w:sz w:val="18"/>
          <w:szCs w:val="18"/>
        </w:rPr>
        <w:t>Раздел</w:t>
      </w:r>
      <w:r w:rsidRPr="000F2B2A">
        <w:rPr>
          <w:b/>
          <w:bCs/>
          <w:sz w:val="18"/>
          <w:szCs w:val="18"/>
        </w:rPr>
        <w:t xml:space="preserve"> 1. Молекулярный уровень </w:t>
      </w:r>
      <w:r>
        <w:rPr>
          <w:bCs/>
          <w:sz w:val="18"/>
          <w:szCs w:val="18"/>
        </w:rPr>
        <w:t>(10 ч.)</w:t>
      </w:r>
    </w:p>
    <w:p w:rsidR="000F2B2A" w:rsidRPr="000F2B2A" w:rsidRDefault="000F2B2A" w:rsidP="000F2B2A">
      <w:pPr>
        <w:ind w:firstLine="567"/>
        <w:rPr>
          <w:bCs/>
          <w:sz w:val="18"/>
          <w:szCs w:val="18"/>
        </w:rPr>
      </w:pPr>
      <w:r w:rsidRPr="000F2B2A">
        <w:rPr>
          <w:b/>
          <w:bCs/>
          <w:sz w:val="18"/>
          <w:szCs w:val="18"/>
        </w:rPr>
        <w:tab/>
      </w:r>
      <w:r w:rsidRPr="000F2B2A">
        <w:rPr>
          <w:bCs/>
          <w:sz w:val="18"/>
          <w:szCs w:val="18"/>
        </w:rPr>
        <w:t>Общая характеристика молекулярного уровня организации живого. Состав, строение и функции органических веществ, входящих в состав живого: углеводы, липиды, белки, нуклеиновые кислоты, АТФ, витамины. Биологические катализаторы. Вирусы.</w:t>
      </w:r>
    </w:p>
    <w:p w:rsidR="000F2B2A" w:rsidRPr="000F2B2A" w:rsidRDefault="000F2B2A" w:rsidP="000F2B2A">
      <w:pPr>
        <w:ind w:firstLine="567"/>
        <w:rPr>
          <w:b/>
          <w:bCs/>
          <w:i/>
          <w:iCs/>
          <w:sz w:val="18"/>
          <w:szCs w:val="18"/>
        </w:rPr>
      </w:pPr>
      <w:r w:rsidRPr="000F2B2A">
        <w:rPr>
          <w:bCs/>
          <w:sz w:val="18"/>
          <w:szCs w:val="18"/>
        </w:rPr>
        <w:tab/>
      </w:r>
      <w:r w:rsidRPr="000F2B2A">
        <w:rPr>
          <w:b/>
          <w:bCs/>
          <w:i/>
          <w:iCs/>
          <w:sz w:val="18"/>
          <w:szCs w:val="18"/>
        </w:rPr>
        <w:t>Демонстрация</w:t>
      </w:r>
    </w:p>
    <w:p w:rsidR="000F2B2A" w:rsidRPr="000F2B2A" w:rsidRDefault="000F2B2A" w:rsidP="000F2B2A">
      <w:pPr>
        <w:ind w:firstLine="567"/>
        <w:rPr>
          <w:bCs/>
          <w:sz w:val="18"/>
          <w:szCs w:val="18"/>
        </w:rPr>
      </w:pPr>
      <w:r w:rsidRPr="000F2B2A">
        <w:rPr>
          <w:bCs/>
          <w:sz w:val="18"/>
          <w:szCs w:val="18"/>
        </w:rPr>
        <w:tab/>
        <w:t>Схемы строения молекул органических соединений</w:t>
      </w:r>
    </w:p>
    <w:p w:rsidR="000F2B2A" w:rsidRPr="000F2B2A" w:rsidRDefault="000F2B2A" w:rsidP="000F2B2A">
      <w:pPr>
        <w:ind w:firstLine="567"/>
        <w:rPr>
          <w:bCs/>
          <w:sz w:val="18"/>
          <w:szCs w:val="18"/>
        </w:rPr>
      </w:pPr>
      <w:r w:rsidRPr="000F2B2A">
        <w:rPr>
          <w:bCs/>
          <w:sz w:val="18"/>
          <w:szCs w:val="18"/>
        </w:rPr>
        <w:tab/>
        <w:t>Модель ДНК</w:t>
      </w:r>
    </w:p>
    <w:p w:rsidR="000F2B2A" w:rsidRPr="000F2B2A" w:rsidRDefault="000F2B2A" w:rsidP="000F2B2A">
      <w:pPr>
        <w:ind w:firstLine="567"/>
        <w:rPr>
          <w:b/>
          <w:bCs/>
          <w:i/>
          <w:iCs/>
          <w:sz w:val="18"/>
          <w:szCs w:val="18"/>
        </w:rPr>
      </w:pPr>
      <w:r w:rsidRPr="000F2B2A">
        <w:rPr>
          <w:bCs/>
          <w:sz w:val="18"/>
          <w:szCs w:val="18"/>
        </w:rPr>
        <w:tab/>
      </w:r>
      <w:r w:rsidRPr="000F2B2A">
        <w:rPr>
          <w:b/>
          <w:bCs/>
          <w:i/>
          <w:iCs/>
          <w:sz w:val="18"/>
          <w:szCs w:val="18"/>
        </w:rPr>
        <w:t>Лабораторные и практические работы</w:t>
      </w:r>
    </w:p>
    <w:p w:rsidR="000F2B2A" w:rsidRPr="000F2B2A" w:rsidRDefault="000F2B2A" w:rsidP="000F2B2A">
      <w:pPr>
        <w:ind w:firstLine="567"/>
        <w:rPr>
          <w:bCs/>
          <w:i/>
          <w:iCs/>
          <w:sz w:val="18"/>
          <w:szCs w:val="18"/>
        </w:rPr>
      </w:pPr>
      <w:r w:rsidRPr="000F2B2A">
        <w:rPr>
          <w:bCs/>
          <w:sz w:val="18"/>
          <w:szCs w:val="18"/>
        </w:rPr>
        <w:tab/>
      </w:r>
      <w:r w:rsidRPr="000F2B2A">
        <w:rPr>
          <w:bCs/>
          <w:i/>
          <w:iCs/>
          <w:sz w:val="18"/>
          <w:szCs w:val="18"/>
        </w:rPr>
        <w:t>Расщепление пероксида водорода ферментом каталазой.</w:t>
      </w:r>
    </w:p>
    <w:p w:rsidR="0099535E" w:rsidRPr="0099535E" w:rsidRDefault="0099535E" w:rsidP="0099535E">
      <w:pPr>
        <w:ind w:firstLine="567"/>
        <w:rPr>
          <w:bCs/>
          <w:sz w:val="18"/>
          <w:szCs w:val="18"/>
        </w:rPr>
      </w:pPr>
      <w:r w:rsidRPr="0099535E">
        <w:rPr>
          <w:b/>
          <w:bCs/>
          <w:sz w:val="18"/>
          <w:szCs w:val="18"/>
        </w:rPr>
        <w:t xml:space="preserve">Раздел 2. Клеточный уровень </w:t>
      </w:r>
      <w:r w:rsidR="00B37753">
        <w:rPr>
          <w:bCs/>
          <w:sz w:val="18"/>
          <w:szCs w:val="18"/>
        </w:rPr>
        <w:t>(</w:t>
      </w:r>
      <w:r>
        <w:rPr>
          <w:bCs/>
          <w:sz w:val="18"/>
          <w:szCs w:val="18"/>
        </w:rPr>
        <w:t>14 ч.)</w:t>
      </w:r>
    </w:p>
    <w:p w:rsidR="0099535E" w:rsidRPr="0099535E" w:rsidRDefault="0099535E" w:rsidP="0099535E">
      <w:pPr>
        <w:ind w:firstLine="567"/>
        <w:rPr>
          <w:bCs/>
          <w:sz w:val="18"/>
          <w:szCs w:val="18"/>
        </w:rPr>
      </w:pPr>
      <w:r w:rsidRPr="0099535E">
        <w:rPr>
          <w:bCs/>
          <w:sz w:val="18"/>
          <w:szCs w:val="18"/>
        </w:rPr>
        <w:tab/>
        <w:t>Общая характеристика клеточного уровня организации живого. Клетка - структурная и функциональная единица жизни. Методы изучения клетки. Основные положения клеточной теории. Химический состав клетки и его постоянство. Строение клетки. Функции органоидов клетки. Прокариоты, эукариоты. Хромосомный набор клетки. Обмен веществ и превращение энергии  - основа жизнедеятельности клетки. Аэробное и анаэробное дыхание. Рост. Развитие и жизненный цикл клеток. Общие понятия о делении клетки (митоз, мейоз). Автотрофы и гетеротрофы.</w:t>
      </w:r>
    </w:p>
    <w:p w:rsidR="0099535E" w:rsidRPr="0099535E" w:rsidRDefault="0099535E" w:rsidP="0099535E">
      <w:pPr>
        <w:ind w:firstLine="567"/>
        <w:rPr>
          <w:b/>
          <w:bCs/>
          <w:i/>
          <w:iCs/>
          <w:sz w:val="18"/>
          <w:szCs w:val="18"/>
        </w:rPr>
      </w:pPr>
      <w:r w:rsidRPr="0099535E">
        <w:rPr>
          <w:bCs/>
          <w:sz w:val="18"/>
          <w:szCs w:val="18"/>
        </w:rPr>
        <w:tab/>
      </w:r>
      <w:r w:rsidRPr="0099535E">
        <w:rPr>
          <w:b/>
          <w:bCs/>
          <w:i/>
          <w:iCs/>
          <w:sz w:val="18"/>
          <w:szCs w:val="18"/>
        </w:rPr>
        <w:t>Демонстрация</w:t>
      </w:r>
    </w:p>
    <w:p w:rsidR="0099535E" w:rsidRPr="0099535E" w:rsidRDefault="0099535E" w:rsidP="0099535E">
      <w:pPr>
        <w:ind w:firstLine="567"/>
        <w:rPr>
          <w:bCs/>
          <w:sz w:val="18"/>
          <w:szCs w:val="18"/>
        </w:rPr>
      </w:pPr>
      <w:r w:rsidRPr="0099535E">
        <w:rPr>
          <w:bCs/>
          <w:sz w:val="18"/>
          <w:szCs w:val="18"/>
        </w:rPr>
        <w:tab/>
        <w:t>Моделей-аппликаций  «Митоз», «Мейоз»</w:t>
      </w:r>
    </w:p>
    <w:p w:rsidR="0099535E" w:rsidRPr="0099535E" w:rsidRDefault="0099535E" w:rsidP="0099535E">
      <w:pPr>
        <w:ind w:firstLine="567"/>
        <w:rPr>
          <w:b/>
          <w:bCs/>
          <w:i/>
          <w:iCs/>
          <w:sz w:val="18"/>
          <w:szCs w:val="18"/>
        </w:rPr>
      </w:pPr>
      <w:r w:rsidRPr="0099535E">
        <w:rPr>
          <w:bCs/>
          <w:sz w:val="18"/>
          <w:szCs w:val="18"/>
        </w:rPr>
        <w:lastRenderedPageBreak/>
        <w:tab/>
      </w:r>
      <w:r w:rsidRPr="0099535E">
        <w:rPr>
          <w:b/>
          <w:bCs/>
          <w:i/>
          <w:iCs/>
          <w:sz w:val="18"/>
          <w:szCs w:val="18"/>
        </w:rPr>
        <w:t>Лабораторные и практические работы</w:t>
      </w:r>
    </w:p>
    <w:p w:rsidR="0099535E" w:rsidRPr="0099535E" w:rsidRDefault="0099535E" w:rsidP="0099535E">
      <w:pPr>
        <w:ind w:firstLine="567"/>
        <w:rPr>
          <w:bCs/>
          <w:sz w:val="18"/>
          <w:szCs w:val="18"/>
        </w:rPr>
      </w:pPr>
      <w:r w:rsidRPr="0099535E">
        <w:rPr>
          <w:bCs/>
          <w:sz w:val="18"/>
          <w:szCs w:val="18"/>
        </w:rPr>
        <w:tab/>
        <w:t>Рассматривание клеток растений и животных под микроскопом.</w:t>
      </w:r>
    </w:p>
    <w:p w:rsidR="0099535E" w:rsidRPr="0099535E" w:rsidRDefault="0099535E" w:rsidP="0099535E">
      <w:pPr>
        <w:ind w:firstLine="567"/>
        <w:rPr>
          <w:bCs/>
          <w:sz w:val="18"/>
          <w:szCs w:val="18"/>
        </w:rPr>
      </w:pPr>
      <w:r w:rsidRPr="0099535E">
        <w:rPr>
          <w:bCs/>
          <w:sz w:val="18"/>
          <w:szCs w:val="18"/>
        </w:rPr>
        <w:tab/>
      </w:r>
      <w:r w:rsidRPr="0099535E">
        <w:rPr>
          <w:b/>
          <w:bCs/>
          <w:sz w:val="18"/>
          <w:szCs w:val="18"/>
        </w:rPr>
        <w:t xml:space="preserve">Раздел 3. Организменный уровень </w:t>
      </w:r>
      <w:r w:rsidR="00B37753">
        <w:rPr>
          <w:bCs/>
          <w:sz w:val="18"/>
          <w:szCs w:val="18"/>
        </w:rPr>
        <w:t>(</w:t>
      </w:r>
      <w:r>
        <w:rPr>
          <w:bCs/>
          <w:sz w:val="18"/>
          <w:szCs w:val="18"/>
        </w:rPr>
        <w:t>13 ч.)</w:t>
      </w:r>
    </w:p>
    <w:p w:rsidR="0099535E" w:rsidRPr="0099535E" w:rsidRDefault="0099535E" w:rsidP="0099535E">
      <w:pPr>
        <w:ind w:firstLine="567"/>
        <w:rPr>
          <w:bCs/>
          <w:i/>
          <w:iCs/>
          <w:sz w:val="18"/>
          <w:szCs w:val="18"/>
        </w:rPr>
      </w:pPr>
      <w:r w:rsidRPr="0099535E">
        <w:rPr>
          <w:b/>
          <w:bCs/>
          <w:sz w:val="18"/>
          <w:szCs w:val="18"/>
        </w:rPr>
        <w:tab/>
      </w:r>
      <w:r w:rsidRPr="0099535E">
        <w:rPr>
          <w:bCs/>
          <w:sz w:val="18"/>
          <w:szCs w:val="18"/>
        </w:rPr>
        <w:t>Бесполое и половое размножение организмов. Половые клетки. Оплодотворение. Индивидуальное развитие организмов. Биогенетический закон. Наследственность и изменчивость – свойства организмов. Основные закономерности передачи наследственной информации. Закономерности изменчивости.</w:t>
      </w:r>
    </w:p>
    <w:p w:rsidR="0099535E" w:rsidRPr="0099535E" w:rsidRDefault="0099535E" w:rsidP="0099535E">
      <w:pPr>
        <w:ind w:firstLine="567"/>
        <w:rPr>
          <w:b/>
          <w:bCs/>
          <w:sz w:val="18"/>
          <w:szCs w:val="18"/>
        </w:rPr>
      </w:pPr>
      <w:r w:rsidRPr="0099535E">
        <w:rPr>
          <w:b/>
          <w:bCs/>
          <w:i/>
          <w:iCs/>
          <w:sz w:val="18"/>
          <w:szCs w:val="18"/>
        </w:rPr>
        <w:tab/>
        <w:t>Демонстрация</w:t>
      </w:r>
    </w:p>
    <w:p w:rsidR="0099535E" w:rsidRPr="0099535E" w:rsidRDefault="0099535E" w:rsidP="0099535E">
      <w:pPr>
        <w:ind w:firstLine="567"/>
        <w:rPr>
          <w:bCs/>
          <w:sz w:val="18"/>
          <w:szCs w:val="18"/>
        </w:rPr>
      </w:pPr>
      <w:r w:rsidRPr="0099535E">
        <w:rPr>
          <w:b/>
          <w:bCs/>
          <w:sz w:val="18"/>
          <w:szCs w:val="18"/>
        </w:rPr>
        <w:tab/>
      </w:r>
      <w:r w:rsidRPr="0099535E">
        <w:rPr>
          <w:bCs/>
          <w:sz w:val="18"/>
          <w:szCs w:val="18"/>
        </w:rPr>
        <w:t>Микропрепараты яйцеклетки и сперматозоида животных.</w:t>
      </w:r>
    </w:p>
    <w:p w:rsidR="0099535E" w:rsidRPr="0099535E" w:rsidRDefault="0099535E" w:rsidP="0099535E">
      <w:pPr>
        <w:ind w:firstLine="567"/>
        <w:rPr>
          <w:b/>
          <w:bCs/>
          <w:i/>
          <w:iCs/>
          <w:sz w:val="18"/>
          <w:szCs w:val="18"/>
        </w:rPr>
      </w:pPr>
      <w:r w:rsidRPr="0099535E">
        <w:rPr>
          <w:bCs/>
          <w:sz w:val="18"/>
          <w:szCs w:val="18"/>
        </w:rPr>
        <w:tab/>
      </w:r>
      <w:r w:rsidRPr="0099535E">
        <w:rPr>
          <w:b/>
          <w:bCs/>
          <w:i/>
          <w:iCs/>
          <w:sz w:val="18"/>
          <w:szCs w:val="18"/>
        </w:rPr>
        <w:t>Лабораторные и практические работы</w:t>
      </w:r>
    </w:p>
    <w:p w:rsidR="0099535E" w:rsidRPr="0099535E" w:rsidRDefault="0099535E" w:rsidP="0099535E">
      <w:pPr>
        <w:ind w:firstLine="567"/>
        <w:rPr>
          <w:bCs/>
          <w:sz w:val="18"/>
          <w:szCs w:val="18"/>
        </w:rPr>
      </w:pPr>
      <w:r w:rsidRPr="0099535E">
        <w:rPr>
          <w:bCs/>
          <w:sz w:val="18"/>
          <w:szCs w:val="18"/>
        </w:rPr>
        <w:tab/>
        <w:t>Выявление изменчивости у организмов.</w:t>
      </w:r>
    </w:p>
    <w:p w:rsidR="0099535E" w:rsidRPr="0099535E" w:rsidRDefault="0099535E" w:rsidP="0099535E">
      <w:pPr>
        <w:ind w:firstLine="567"/>
        <w:rPr>
          <w:bCs/>
          <w:sz w:val="18"/>
          <w:szCs w:val="18"/>
        </w:rPr>
      </w:pPr>
      <w:r w:rsidRPr="0099535E">
        <w:rPr>
          <w:bCs/>
          <w:sz w:val="18"/>
          <w:szCs w:val="18"/>
        </w:rPr>
        <w:tab/>
      </w:r>
      <w:r w:rsidRPr="0099535E">
        <w:rPr>
          <w:b/>
          <w:bCs/>
          <w:sz w:val="18"/>
          <w:szCs w:val="18"/>
        </w:rPr>
        <w:t xml:space="preserve">Раздел 4. Популяционно-видовой уровень </w:t>
      </w:r>
      <w:r w:rsidR="00B37753">
        <w:rPr>
          <w:b/>
          <w:bCs/>
          <w:sz w:val="18"/>
          <w:szCs w:val="18"/>
        </w:rPr>
        <w:t>(</w:t>
      </w:r>
      <w:r>
        <w:rPr>
          <w:bCs/>
          <w:sz w:val="18"/>
          <w:szCs w:val="18"/>
        </w:rPr>
        <w:t>8 ч.)</w:t>
      </w:r>
    </w:p>
    <w:p w:rsidR="0099535E" w:rsidRPr="0099535E" w:rsidRDefault="0099535E" w:rsidP="0099535E">
      <w:pPr>
        <w:ind w:firstLine="567"/>
        <w:rPr>
          <w:bCs/>
          <w:sz w:val="18"/>
          <w:szCs w:val="18"/>
        </w:rPr>
      </w:pPr>
      <w:r w:rsidRPr="0099535E">
        <w:rPr>
          <w:bCs/>
          <w:sz w:val="18"/>
          <w:szCs w:val="18"/>
        </w:rPr>
        <w:tab/>
        <w:t>Вид, его критерии. Популяция – элементарная единица эволюции. Развитие эволюционных представлений. Ч.Дарвин – основоположник учения об эволюции. Факторы эволюции: наследственная изменчивость, борьба за существование, естественный отбор. Результаты эволюции: многообразие видов, приспособленность организмов к среде обитания. Искусственный отбор. Селекция. Образование видов – микроэволюция. Макроэволюция. Экология как наука. Экологические факторы и условия среды.</w:t>
      </w:r>
    </w:p>
    <w:p w:rsidR="0099535E" w:rsidRPr="0099535E" w:rsidRDefault="0099535E" w:rsidP="0099535E">
      <w:pPr>
        <w:ind w:firstLine="567"/>
        <w:rPr>
          <w:b/>
          <w:bCs/>
          <w:i/>
          <w:iCs/>
          <w:sz w:val="18"/>
          <w:szCs w:val="18"/>
        </w:rPr>
      </w:pPr>
      <w:r w:rsidRPr="0099535E">
        <w:rPr>
          <w:bCs/>
          <w:sz w:val="18"/>
          <w:szCs w:val="18"/>
        </w:rPr>
        <w:tab/>
      </w:r>
      <w:r w:rsidRPr="0099535E">
        <w:rPr>
          <w:b/>
          <w:bCs/>
          <w:i/>
          <w:iCs/>
          <w:sz w:val="18"/>
          <w:szCs w:val="18"/>
        </w:rPr>
        <w:t>Демонстрация</w:t>
      </w:r>
    </w:p>
    <w:p w:rsidR="0099535E" w:rsidRPr="0099535E" w:rsidRDefault="0099535E" w:rsidP="0099535E">
      <w:pPr>
        <w:ind w:firstLine="567"/>
        <w:rPr>
          <w:bCs/>
          <w:sz w:val="18"/>
          <w:szCs w:val="18"/>
        </w:rPr>
      </w:pPr>
      <w:r w:rsidRPr="0099535E">
        <w:rPr>
          <w:bCs/>
          <w:sz w:val="18"/>
          <w:szCs w:val="18"/>
        </w:rPr>
        <w:tab/>
        <w:t>Гербарии и коллекции, иллюстрирующие изменчивость, наследственность, приспособленность.</w:t>
      </w:r>
    </w:p>
    <w:p w:rsidR="0099535E" w:rsidRPr="0099535E" w:rsidRDefault="0099535E" w:rsidP="0099535E">
      <w:pPr>
        <w:ind w:firstLine="567"/>
        <w:rPr>
          <w:b/>
          <w:bCs/>
          <w:i/>
          <w:iCs/>
          <w:sz w:val="18"/>
          <w:szCs w:val="18"/>
        </w:rPr>
      </w:pPr>
      <w:r w:rsidRPr="0099535E">
        <w:rPr>
          <w:bCs/>
          <w:sz w:val="18"/>
          <w:szCs w:val="18"/>
        </w:rPr>
        <w:tab/>
      </w:r>
      <w:r w:rsidRPr="0099535E">
        <w:rPr>
          <w:b/>
          <w:bCs/>
          <w:i/>
          <w:iCs/>
          <w:sz w:val="18"/>
          <w:szCs w:val="18"/>
        </w:rPr>
        <w:t>Лабораторные и практические работы</w:t>
      </w:r>
    </w:p>
    <w:p w:rsidR="0099535E" w:rsidRPr="0099535E" w:rsidRDefault="0099535E" w:rsidP="0099535E">
      <w:pPr>
        <w:ind w:firstLine="567"/>
        <w:rPr>
          <w:bCs/>
          <w:i/>
          <w:iCs/>
          <w:sz w:val="18"/>
          <w:szCs w:val="18"/>
        </w:rPr>
      </w:pPr>
      <w:r w:rsidRPr="0099535E">
        <w:rPr>
          <w:bCs/>
          <w:sz w:val="18"/>
          <w:szCs w:val="18"/>
        </w:rPr>
        <w:tab/>
      </w:r>
      <w:r w:rsidRPr="0099535E">
        <w:rPr>
          <w:bCs/>
          <w:i/>
          <w:iCs/>
          <w:sz w:val="18"/>
          <w:szCs w:val="18"/>
        </w:rPr>
        <w:t>Изучение морфологического критерия вида.</w:t>
      </w:r>
    </w:p>
    <w:p w:rsidR="0099535E" w:rsidRPr="0099535E" w:rsidRDefault="0099535E" w:rsidP="0099535E">
      <w:pPr>
        <w:ind w:firstLine="567"/>
        <w:rPr>
          <w:bCs/>
          <w:sz w:val="18"/>
          <w:szCs w:val="18"/>
        </w:rPr>
      </w:pPr>
      <w:r w:rsidRPr="0099535E">
        <w:rPr>
          <w:bCs/>
          <w:sz w:val="18"/>
          <w:szCs w:val="18"/>
        </w:rPr>
        <w:tab/>
      </w:r>
      <w:r w:rsidRPr="0099535E">
        <w:rPr>
          <w:b/>
          <w:bCs/>
          <w:sz w:val="18"/>
          <w:szCs w:val="18"/>
        </w:rPr>
        <w:t xml:space="preserve">Раздел 5. Экосистемный уровень </w:t>
      </w:r>
      <w:r>
        <w:rPr>
          <w:bCs/>
          <w:sz w:val="18"/>
          <w:szCs w:val="18"/>
        </w:rPr>
        <w:t>(6 ч.)</w:t>
      </w:r>
    </w:p>
    <w:p w:rsidR="0099535E" w:rsidRPr="0099535E" w:rsidRDefault="0099535E" w:rsidP="0099535E">
      <w:pPr>
        <w:ind w:firstLine="567"/>
        <w:rPr>
          <w:bCs/>
          <w:sz w:val="18"/>
          <w:szCs w:val="18"/>
        </w:rPr>
      </w:pPr>
      <w:r w:rsidRPr="0099535E">
        <w:rPr>
          <w:bCs/>
          <w:sz w:val="18"/>
          <w:szCs w:val="18"/>
        </w:rPr>
        <w:tab/>
        <w:t>Биоценоз. Экосистема. Биогеоценоз. Взаимосвязь популяций в биогеоценозе. Цепи питания. Обмен веществ, поток и превращение энергии в биоценозе. Искусственные биоценозы. Экологическая сукцессия.</w:t>
      </w:r>
    </w:p>
    <w:p w:rsidR="0099535E" w:rsidRPr="0099535E" w:rsidRDefault="0099535E" w:rsidP="0099535E">
      <w:pPr>
        <w:ind w:firstLine="567"/>
        <w:rPr>
          <w:b/>
          <w:bCs/>
          <w:i/>
          <w:iCs/>
          <w:sz w:val="18"/>
          <w:szCs w:val="18"/>
        </w:rPr>
      </w:pPr>
      <w:r w:rsidRPr="0099535E">
        <w:rPr>
          <w:bCs/>
          <w:sz w:val="18"/>
          <w:szCs w:val="18"/>
        </w:rPr>
        <w:tab/>
      </w:r>
      <w:r w:rsidRPr="0099535E">
        <w:rPr>
          <w:b/>
          <w:bCs/>
          <w:i/>
          <w:iCs/>
          <w:sz w:val="18"/>
          <w:szCs w:val="18"/>
        </w:rPr>
        <w:t>Экскурсия</w:t>
      </w:r>
    </w:p>
    <w:p w:rsidR="0099535E" w:rsidRPr="0099535E" w:rsidRDefault="0099535E" w:rsidP="0099535E">
      <w:pPr>
        <w:ind w:firstLine="567"/>
        <w:rPr>
          <w:bCs/>
          <w:sz w:val="18"/>
          <w:szCs w:val="18"/>
        </w:rPr>
      </w:pPr>
      <w:r w:rsidRPr="0099535E">
        <w:rPr>
          <w:bCs/>
          <w:sz w:val="18"/>
          <w:szCs w:val="18"/>
        </w:rPr>
        <w:tab/>
        <w:t>Изучение и описание экосистемы своей местности.</w:t>
      </w:r>
    </w:p>
    <w:p w:rsidR="0099535E" w:rsidRPr="0099535E" w:rsidRDefault="0099535E" w:rsidP="0099535E">
      <w:pPr>
        <w:ind w:firstLine="567"/>
        <w:rPr>
          <w:bCs/>
          <w:sz w:val="18"/>
          <w:szCs w:val="18"/>
        </w:rPr>
      </w:pPr>
      <w:r w:rsidRPr="0099535E">
        <w:rPr>
          <w:bCs/>
          <w:sz w:val="18"/>
          <w:szCs w:val="18"/>
        </w:rPr>
        <w:tab/>
      </w:r>
      <w:r w:rsidRPr="0099535E">
        <w:rPr>
          <w:b/>
          <w:bCs/>
          <w:sz w:val="18"/>
          <w:szCs w:val="18"/>
        </w:rPr>
        <w:t xml:space="preserve">Раздел 6. Биосферный уровень </w:t>
      </w:r>
      <w:r>
        <w:rPr>
          <w:bCs/>
          <w:sz w:val="18"/>
          <w:szCs w:val="18"/>
        </w:rPr>
        <w:t>(11 ч.)</w:t>
      </w:r>
    </w:p>
    <w:p w:rsidR="0099535E" w:rsidRPr="0099535E" w:rsidRDefault="0099535E" w:rsidP="0099535E">
      <w:pPr>
        <w:ind w:firstLine="567"/>
        <w:rPr>
          <w:bCs/>
          <w:sz w:val="18"/>
          <w:szCs w:val="18"/>
        </w:rPr>
      </w:pPr>
      <w:r w:rsidRPr="0099535E">
        <w:rPr>
          <w:bCs/>
          <w:sz w:val="18"/>
          <w:szCs w:val="18"/>
        </w:rPr>
        <w:tab/>
        <w:t>Биосфера и её структура, свойства, закономерности. Круговорот веществ и превращение энергии в биосфере. Экологические кризисы. Основы рационального природопользования. Возникновение и развитие жизни. Взгляды, гипотезы и теории о происхождении жизни. Краткая история развития органического мира. Доказательства эволюции.</w:t>
      </w:r>
    </w:p>
    <w:p w:rsidR="0099535E" w:rsidRPr="0099535E" w:rsidRDefault="0099535E" w:rsidP="0099535E">
      <w:pPr>
        <w:ind w:firstLine="567"/>
        <w:rPr>
          <w:b/>
          <w:bCs/>
          <w:i/>
          <w:iCs/>
          <w:sz w:val="18"/>
          <w:szCs w:val="18"/>
        </w:rPr>
      </w:pPr>
      <w:r w:rsidRPr="0099535E">
        <w:rPr>
          <w:bCs/>
          <w:sz w:val="18"/>
          <w:szCs w:val="18"/>
        </w:rPr>
        <w:tab/>
      </w:r>
      <w:r w:rsidRPr="0099535E">
        <w:rPr>
          <w:b/>
          <w:bCs/>
          <w:i/>
          <w:iCs/>
          <w:sz w:val="18"/>
          <w:szCs w:val="18"/>
        </w:rPr>
        <w:t>Демонстрация</w:t>
      </w:r>
    </w:p>
    <w:p w:rsidR="0099535E" w:rsidRPr="0099535E" w:rsidRDefault="0099535E" w:rsidP="0099535E">
      <w:pPr>
        <w:ind w:firstLine="567"/>
        <w:rPr>
          <w:bCs/>
          <w:sz w:val="18"/>
          <w:szCs w:val="18"/>
        </w:rPr>
      </w:pPr>
      <w:r w:rsidRPr="0099535E">
        <w:rPr>
          <w:bCs/>
          <w:sz w:val="18"/>
          <w:szCs w:val="18"/>
        </w:rPr>
        <w:tab/>
        <w:t>Модель-аппликация «Биосфера и человек»</w:t>
      </w:r>
    </w:p>
    <w:p w:rsidR="0099535E" w:rsidRPr="0099535E" w:rsidRDefault="0099535E" w:rsidP="0099535E">
      <w:pPr>
        <w:ind w:firstLine="567"/>
        <w:rPr>
          <w:bCs/>
          <w:sz w:val="18"/>
          <w:szCs w:val="18"/>
        </w:rPr>
      </w:pPr>
      <w:r w:rsidRPr="0099535E">
        <w:rPr>
          <w:bCs/>
          <w:sz w:val="18"/>
          <w:szCs w:val="18"/>
        </w:rPr>
        <w:tab/>
        <w:t>Окаменелости и  отпечатки древних организмов.</w:t>
      </w:r>
    </w:p>
    <w:p w:rsidR="0099535E" w:rsidRPr="0099535E" w:rsidRDefault="0099535E" w:rsidP="0099535E">
      <w:pPr>
        <w:ind w:firstLine="567"/>
        <w:rPr>
          <w:b/>
          <w:bCs/>
          <w:i/>
          <w:iCs/>
          <w:sz w:val="18"/>
          <w:szCs w:val="18"/>
        </w:rPr>
      </w:pPr>
      <w:r w:rsidRPr="0099535E">
        <w:rPr>
          <w:bCs/>
          <w:sz w:val="18"/>
          <w:szCs w:val="18"/>
        </w:rPr>
        <w:tab/>
      </w:r>
      <w:r w:rsidRPr="0099535E">
        <w:rPr>
          <w:b/>
          <w:bCs/>
          <w:i/>
          <w:iCs/>
          <w:sz w:val="18"/>
          <w:szCs w:val="18"/>
        </w:rPr>
        <w:t>Лабораторные и практические работы</w:t>
      </w:r>
    </w:p>
    <w:p w:rsidR="0099535E" w:rsidRPr="0099535E" w:rsidRDefault="0099535E" w:rsidP="0099535E">
      <w:pPr>
        <w:ind w:firstLine="567"/>
        <w:rPr>
          <w:bCs/>
          <w:i/>
          <w:iCs/>
          <w:sz w:val="18"/>
          <w:szCs w:val="18"/>
        </w:rPr>
      </w:pPr>
      <w:r w:rsidRPr="0099535E">
        <w:rPr>
          <w:bCs/>
          <w:sz w:val="18"/>
          <w:szCs w:val="18"/>
        </w:rPr>
        <w:tab/>
      </w:r>
      <w:r w:rsidRPr="0099535E">
        <w:rPr>
          <w:bCs/>
          <w:i/>
          <w:iCs/>
          <w:sz w:val="18"/>
          <w:szCs w:val="18"/>
        </w:rPr>
        <w:t>Изучение палеонтологических доказательств эволюции.</w:t>
      </w:r>
    </w:p>
    <w:p w:rsidR="0099535E" w:rsidRDefault="0099535E" w:rsidP="0099535E">
      <w:pPr>
        <w:ind w:firstLine="567"/>
        <w:rPr>
          <w:b/>
          <w:bCs/>
          <w:sz w:val="18"/>
          <w:szCs w:val="18"/>
        </w:rPr>
      </w:pPr>
    </w:p>
    <w:p w:rsidR="00F3017E" w:rsidRDefault="00F3017E" w:rsidP="0099535E">
      <w:pPr>
        <w:ind w:firstLine="567"/>
        <w:rPr>
          <w:b/>
          <w:bCs/>
          <w:sz w:val="18"/>
          <w:szCs w:val="18"/>
        </w:rPr>
      </w:pPr>
    </w:p>
    <w:p w:rsidR="00F3017E" w:rsidRDefault="00F3017E" w:rsidP="0099535E">
      <w:pPr>
        <w:ind w:firstLine="567"/>
        <w:rPr>
          <w:b/>
          <w:bCs/>
          <w:sz w:val="18"/>
          <w:szCs w:val="18"/>
        </w:rPr>
      </w:pPr>
    </w:p>
    <w:p w:rsidR="00F3017E" w:rsidRDefault="00F3017E" w:rsidP="0099535E">
      <w:pPr>
        <w:ind w:firstLine="567"/>
        <w:rPr>
          <w:b/>
          <w:bCs/>
          <w:sz w:val="18"/>
          <w:szCs w:val="18"/>
        </w:rPr>
      </w:pPr>
    </w:p>
    <w:p w:rsidR="00F3017E" w:rsidRPr="0099535E" w:rsidRDefault="00F3017E" w:rsidP="0099535E">
      <w:pPr>
        <w:ind w:firstLine="567"/>
        <w:rPr>
          <w:b/>
          <w:bCs/>
          <w:sz w:val="18"/>
          <w:szCs w:val="18"/>
        </w:rPr>
      </w:pPr>
    </w:p>
    <w:p w:rsidR="000F2B2A" w:rsidRPr="000F2B2A" w:rsidRDefault="000F2B2A" w:rsidP="00435E76">
      <w:pPr>
        <w:ind w:firstLine="567"/>
        <w:jc w:val="center"/>
        <w:rPr>
          <w:bCs/>
          <w:sz w:val="18"/>
          <w:szCs w:val="18"/>
        </w:rPr>
      </w:pPr>
    </w:p>
    <w:p w:rsidR="00F3017E" w:rsidRDefault="00F3017E" w:rsidP="00435E76">
      <w:pPr>
        <w:ind w:left="360" w:firstLine="709"/>
        <w:jc w:val="center"/>
        <w:rPr>
          <w:b/>
          <w:sz w:val="18"/>
          <w:szCs w:val="18"/>
        </w:rPr>
      </w:pPr>
    </w:p>
    <w:p w:rsidR="00F3017E" w:rsidRDefault="00F3017E" w:rsidP="00435E76">
      <w:pPr>
        <w:ind w:left="360" w:firstLine="709"/>
        <w:jc w:val="center"/>
        <w:rPr>
          <w:b/>
          <w:sz w:val="18"/>
          <w:szCs w:val="18"/>
        </w:rPr>
      </w:pPr>
    </w:p>
    <w:p w:rsidR="00F3017E" w:rsidRDefault="00F3017E" w:rsidP="00435E76">
      <w:pPr>
        <w:ind w:left="360" w:firstLine="709"/>
        <w:jc w:val="center"/>
        <w:rPr>
          <w:b/>
          <w:sz w:val="18"/>
          <w:szCs w:val="18"/>
        </w:rPr>
      </w:pPr>
    </w:p>
    <w:p w:rsidR="00F3017E" w:rsidRDefault="00F3017E" w:rsidP="00435E76">
      <w:pPr>
        <w:ind w:left="360" w:firstLine="709"/>
        <w:jc w:val="center"/>
        <w:rPr>
          <w:b/>
          <w:sz w:val="18"/>
          <w:szCs w:val="18"/>
        </w:rPr>
      </w:pPr>
    </w:p>
    <w:p w:rsidR="00F3017E" w:rsidRDefault="00F3017E" w:rsidP="00F3017E">
      <w:pPr>
        <w:tabs>
          <w:tab w:val="left" w:pos="1739"/>
        </w:tabs>
        <w:ind w:left="360" w:firstLine="709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</w:p>
    <w:p w:rsidR="00F3017E" w:rsidRDefault="00F3017E" w:rsidP="00435E76">
      <w:pPr>
        <w:ind w:left="360" w:firstLine="709"/>
        <w:jc w:val="center"/>
        <w:rPr>
          <w:b/>
          <w:sz w:val="18"/>
          <w:szCs w:val="18"/>
        </w:rPr>
      </w:pPr>
    </w:p>
    <w:p w:rsidR="00F3017E" w:rsidRDefault="00F3017E" w:rsidP="00435E76">
      <w:pPr>
        <w:ind w:left="360" w:firstLine="709"/>
        <w:jc w:val="center"/>
        <w:rPr>
          <w:b/>
          <w:sz w:val="18"/>
          <w:szCs w:val="18"/>
        </w:rPr>
      </w:pPr>
    </w:p>
    <w:p w:rsidR="00F3017E" w:rsidRDefault="00F3017E" w:rsidP="00435E76">
      <w:pPr>
        <w:ind w:left="360" w:firstLine="709"/>
        <w:jc w:val="center"/>
        <w:rPr>
          <w:b/>
          <w:sz w:val="18"/>
          <w:szCs w:val="18"/>
        </w:rPr>
      </w:pPr>
    </w:p>
    <w:p w:rsidR="00F3017E" w:rsidRDefault="00F3017E" w:rsidP="00435E76">
      <w:pPr>
        <w:ind w:left="360" w:firstLine="709"/>
        <w:jc w:val="center"/>
        <w:rPr>
          <w:b/>
          <w:sz w:val="18"/>
          <w:szCs w:val="18"/>
        </w:rPr>
      </w:pPr>
    </w:p>
    <w:p w:rsidR="00F3017E" w:rsidRDefault="00F3017E" w:rsidP="00435E76">
      <w:pPr>
        <w:ind w:left="360" w:firstLine="709"/>
        <w:jc w:val="center"/>
        <w:rPr>
          <w:b/>
          <w:sz w:val="18"/>
          <w:szCs w:val="18"/>
        </w:rPr>
      </w:pPr>
    </w:p>
    <w:p w:rsidR="00F3017E" w:rsidRDefault="00F3017E" w:rsidP="00435E76">
      <w:pPr>
        <w:ind w:left="360" w:firstLine="709"/>
        <w:jc w:val="center"/>
        <w:rPr>
          <w:b/>
          <w:sz w:val="18"/>
          <w:szCs w:val="18"/>
        </w:rPr>
      </w:pPr>
    </w:p>
    <w:p w:rsidR="00F3017E" w:rsidRDefault="00F3017E" w:rsidP="00435E76">
      <w:pPr>
        <w:ind w:left="360" w:firstLine="709"/>
        <w:jc w:val="center"/>
        <w:rPr>
          <w:b/>
          <w:sz w:val="18"/>
          <w:szCs w:val="18"/>
        </w:rPr>
      </w:pPr>
    </w:p>
    <w:p w:rsidR="00F3017E" w:rsidRDefault="00F3017E" w:rsidP="00435E76">
      <w:pPr>
        <w:ind w:left="360" w:firstLine="709"/>
        <w:jc w:val="center"/>
        <w:rPr>
          <w:b/>
          <w:sz w:val="18"/>
          <w:szCs w:val="18"/>
        </w:rPr>
      </w:pPr>
    </w:p>
    <w:p w:rsidR="00F3017E" w:rsidRDefault="00F3017E" w:rsidP="00435E76">
      <w:pPr>
        <w:ind w:left="360" w:firstLine="709"/>
        <w:jc w:val="center"/>
        <w:rPr>
          <w:b/>
          <w:sz w:val="18"/>
          <w:szCs w:val="18"/>
        </w:rPr>
      </w:pPr>
    </w:p>
    <w:p w:rsidR="00F3017E" w:rsidRDefault="00F3017E" w:rsidP="00435E76">
      <w:pPr>
        <w:ind w:left="360" w:firstLine="709"/>
        <w:jc w:val="center"/>
        <w:rPr>
          <w:b/>
          <w:sz w:val="18"/>
          <w:szCs w:val="18"/>
        </w:rPr>
      </w:pPr>
    </w:p>
    <w:p w:rsidR="00F3017E" w:rsidRDefault="00F3017E" w:rsidP="00435E76">
      <w:pPr>
        <w:ind w:left="360" w:firstLine="709"/>
        <w:jc w:val="center"/>
        <w:rPr>
          <w:b/>
          <w:sz w:val="18"/>
          <w:szCs w:val="18"/>
        </w:rPr>
      </w:pPr>
    </w:p>
    <w:p w:rsidR="00F3017E" w:rsidRDefault="00F3017E" w:rsidP="00435E76">
      <w:pPr>
        <w:ind w:left="360" w:firstLine="709"/>
        <w:jc w:val="center"/>
        <w:rPr>
          <w:b/>
          <w:sz w:val="18"/>
          <w:szCs w:val="18"/>
        </w:rPr>
      </w:pPr>
    </w:p>
    <w:p w:rsidR="009E7BD3" w:rsidRPr="00321658" w:rsidRDefault="009E7BD3" w:rsidP="00435E76">
      <w:pPr>
        <w:ind w:left="360" w:firstLine="709"/>
        <w:jc w:val="center"/>
        <w:rPr>
          <w:b/>
          <w:sz w:val="18"/>
          <w:szCs w:val="18"/>
        </w:rPr>
      </w:pPr>
      <w:r w:rsidRPr="00321658">
        <w:rPr>
          <w:b/>
          <w:sz w:val="18"/>
          <w:szCs w:val="18"/>
        </w:rPr>
        <w:lastRenderedPageBreak/>
        <w:t>Тематическое планирование</w:t>
      </w:r>
    </w:p>
    <w:tbl>
      <w:tblPr>
        <w:tblpPr w:leftFromText="180" w:rightFromText="180" w:vertAnchor="text" w:horzAnchor="page" w:tblpX="1263" w:tblpY="96"/>
        <w:tblW w:w="45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7"/>
        <w:gridCol w:w="529"/>
        <w:gridCol w:w="6647"/>
        <w:gridCol w:w="6364"/>
      </w:tblGrid>
      <w:tr w:rsidR="00F3017E" w:rsidRPr="00F3017E" w:rsidTr="00F3017E">
        <w:trPr>
          <w:trHeight w:val="286"/>
        </w:trPr>
        <w:tc>
          <w:tcPr>
            <w:tcW w:w="204" w:type="pct"/>
            <w:vMerge w:val="restart"/>
            <w:textDirection w:val="btLr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rPr>
                <w:b/>
                <w:color w:val="000000"/>
              </w:rPr>
            </w:pPr>
            <w:r w:rsidRPr="00F3017E">
              <w:rPr>
                <w:b/>
                <w:color w:val="000000"/>
              </w:rPr>
              <w:t>№ п\п</w:t>
            </w:r>
          </w:p>
        </w:tc>
        <w:tc>
          <w:tcPr>
            <w:tcW w:w="187" w:type="pct"/>
            <w:vMerge w:val="restart"/>
            <w:textDirection w:val="btLr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rPr>
                <w:b/>
                <w:color w:val="000000"/>
              </w:rPr>
            </w:pPr>
            <w:r w:rsidRPr="00F3017E">
              <w:rPr>
                <w:b/>
                <w:color w:val="000000"/>
              </w:rPr>
              <w:t>№ в теме</w:t>
            </w:r>
          </w:p>
        </w:tc>
        <w:tc>
          <w:tcPr>
            <w:tcW w:w="2354" w:type="pct"/>
            <w:shd w:val="clear" w:color="auto" w:fill="auto"/>
            <w:vAlign w:val="center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  <w:r w:rsidRPr="00F3017E">
              <w:rPr>
                <w:b/>
                <w:color w:val="000000"/>
              </w:rPr>
              <w:t>Тема урока</w:t>
            </w:r>
          </w:p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</w:tc>
        <w:tc>
          <w:tcPr>
            <w:tcW w:w="225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  <w:r w:rsidRPr="00F3017E">
              <w:rPr>
                <w:b/>
                <w:color w:val="000000"/>
              </w:rPr>
              <w:t>Количество часов</w:t>
            </w:r>
          </w:p>
        </w:tc>
      </w:tr>
      <w:tr w:rsidR="00F3017E" w:rsidRPr="00F3017E" w:rsidTr="00F3017E">
        <w:trPr>
          <w:trHeight w:val="798"/>
        </w:trPr>
        <w:tc>
          <w:tcPr>
            <w:tcW w:w="204" w:type="pct"/>
            <w:vMerge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</w:tc>
        <w:tc>
          <w:tcPr>
            <w:tcW w:w="187" w:type="pct"/>
            <w:vMerge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</w:tc>
        <w:tc>
          <w:tcPr>
            <w:tcW w:w="225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</w:tc>
      </w:tr>
      <w:tr w:rsidR="00F3017E" w:rsidRPr="00F3017E" w:rsidTr="00F3017E">
        <w:trPr>
          <w:trHeight w:val="316"/>
        </w:trPr>
        <w:tc>
          <w:tcPr>
            <w:tcW w:w="391" w:type="pct"/>
            <w:gridSpan w:val="2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</w:tc>
        <w:tc>
          <w:tcPr>
            <w:tcW w:w="235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  <w:r w:rsidRPr="00F3017E">
              <w:rPr>
                <w:b/>
              </w:rPr>
              <w:t>Введение (3 ч.)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</w:rPr>
            </w:pPr>
          </w:p>
        </w:tc>
      </w:tr>
      <w:tr w:rsidR="00F3017E" w:rsidRPr="00F3017E" w:rsidTr="00F3017E">
        <w:trPr>
          <w:trHeight w:val="292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-149"/>
              </w:tabs>
              <w:autoSpaceDE w:val="0"/>
              <w:ind w:left="-149" w:right="-175" w:firstLine="858"/>
              <w:jc w:val="center"/>
              <w:rPr>
                <w:b/>
                <w:color w:val="000000"/>
              </w:rPr>
            </w:pPr>
            <w:r w:rsidRPr="00F3017E">
              <w:rPr>
                <w:b/>
                <w:color w:val="000000"/>
              </w:rPr>
              <w:t>11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176" w:right="-184" w:firstLine="885"/>
              <w:jc w:val="center"/>
              <w:rPr>
                <w:b/>
                <w:color w:val="000000"/>
              </w:rPr>
            </w:pPr>
            <w:r w:rsidRPr="00F3017E">
              <w:rPr>
                <w:b/>
                <w:color w:val="000000"/>
              </w:rPr>
              <w:t>11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</w:pPr>
            <w:r w:rsidRPr="00F3017E">
              <w:rPr>
                <w:rFonts w:eastAsiaTheme="minorHAnsi"/>
                <w:lang w:eastAsia="en-US"/>
              </w:rPr>
              <w:t>Биология – наука о живой природе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413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3017E">
              <w:rPr>
                <w:b/>
                <w:color w:val="000000"/>
              </w:rPr>
              <w:t>2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ind w:right="-184"/>
              <w:rPr>
                <w:b/>
              </w:rPr>
            </w:pPr>
            <w:r w:rsidRPr="00F3017E">
              <w:rPr>
                <w:b/>
              </w:rPr>
              <w:t>2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Методы исследования в биологии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277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283"/>
                <w:tab w:val="left" w:pos="518"/>
              </w:tabs>
              <w:autoSpaceDE w:val="0"/>
              <w:ind w:left="-142" w:right="-182" w:firstLine="851"/>
              <w:jc w:val="center"/>
              <w:rPr>
                <w:b/>
                <w:color w:val="000000"/>
              </w:rPr>
            </w:pPr>
            <w:r w:rsidRPr="00F3017E">
              <w:rPr>
                <w:b/>
                <w:color w:val="000000"/>
              </w:rPr>
              <w:t>33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right="-42" w:firstLine="709"/>
              <w:jc w:val="center"/>
              <w:rPr>
                <w:b/>
                <w:color w:val="000000"/>
              </w:rPr>
            </w:pPr>
            <w:r w:rsidRPr="00F3017E">
              <w:rPr>
                <w:b/>
                <w:color w:val="000000"/>
              </w:rPr>
              <w:t>33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Сущность жизни и свойства живого</w:t>
            </w:r>
            <w:r w:rsidRPr="00F3017E">
              <w:rPr>
                <w:rFonts w:eastAsiaTheme="minorHAnsi"/>
                <w:lang w:eastAsia="en-US"/>
              </w:rPr>
              <w:br/>
            </w:r>
            <w:r w:rsidRPr="00F3017E">
              <w:rPr>
                <w:rFonts w:eastAsiaTheme="minorHAnsi"/>
                <w:i/>
                <w:lang w:eastAsia="en-US"/>
              </w:rPr>
              <w:t>Вводная контрольная работа</w:t>
            </w:r>
            <w:r w:rsidRPr="00F3017E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295"/>
        </w:trPr>
        <w:tc>
          <w:tcPr>
            <w:tcW w:w="391" w:type="pct"/>
            <w:gridSpan w:val="2"/>
            <w:vAlign w:val="center"/>
          </w:tcPr>
          <w:p w:rsidR="00F3017E" w:rsidRPr="00F3017E" w:rsidRDefault="00F3017E" w:rsidP="00F3017E">
            <w:pPr>
              <w:snapToGrid w:val="0"/>
              <w:ind w:firstLine="709"/>
              <w:rPr>
                <w:b/>
                <w:bCs/>
              </w:rPr>
            </w:pPr>
          </w:p>
        </w:tc>
        <w:tc>
          <w:tcPr>
            <w:tcW w:w="2354" w:type="pct"/>
            <w:vAlign w:val="center"/>
          </w:tcPr>
          <w:p w:rsidR="00F3017E" w:rsidRPr="00F3017E" w:rsidRDefault="00F3017E" w:rsidP="00F3017E">
            <w:pPr>
              <w:snapToGrid w:val="0"/>
              <w:ind w:firstLine="709"/>
              <w:rPr>
                <w:b/>
                <w:bCs/>
              </w:rPr>
            </w:pPr>
            <w:r w:rsidRPr="00F3017E">
              <w:rPr>
                <w:b/>
                <w:bCs/>
              </w:rPr>
              <w:t xml:space="preserve">Раздел 1. </w:t>
            </w:r>
            <w:r w:rsidRPr="00F3017E">
              <w:rPr>
                <w:b/>
              </w:rPr>
              <w:t>«</w:t>
            </w:r>
            <w:r w:rsidRPr="00F3017E">
              <w:rPr>
                <w:b/>
                <w:bCs/>
              </w:rPr>
              <w:t>Молекулярный уровень</w:t>
            </w:r>
            <w:r w:rsidRPr="00F3017E">
              <w:rPr>
                <w:b/>
              </w:rPr>
              <w:t>» (10 ч.)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snapToGrid w:val="0"/>
              <w:ind w:firstLine="709"/>
              <w:rPr>
                <w:b/>
                <w:bCs/>
              </w:rPr>
            </w:pPr>
          </w:p>
        </w:tc>
      </w:tr>
      <w:tr w:rsidR="00F3017E" w:rsidRPr="00F3017E" w:rsidTr="00F3017E">
        <w:trPr>
          <w:trHeight w:val="401"/>
        </w:trPr>
        <w:tc>
          <w:tcPr>
            <w:tcW w:w="204" w:type="pct"/>
          </w:tcPr>
          <w:p w:rsidR="00F3017E" w:rsidRPr="00F3017E" w:rsidRDefault="00F3017E" w:rsidP="00F3017E">
            <w:pPr>
              <w:rPr>
                <w:b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4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rPr>
                <w:b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1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ind w:firstLine="93"/>
              <w:jc w:val="both"/>
            </w:pPr>
            <w:r w:rsidRPr="00F3017E">
              <w:t>Молекулярный уровень: общая характеристика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ind w:firstLine="93"/>
              <w:jc w:val="both"/>
            </w:pPr>
            <w:r w:rsidRPr="00F3017E">
              <w:t>1</w:t>
            </w:r>
          </w:p>
        </w:tc>
      </w:tr>
      <w:tr w:rsidR="00F3017E" w:rsidRPr="00F3017E" w:rsidTr="00F3017E">
        <w:trPr>
          <w:trHeight w:val="279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5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2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ind w:firstLine="93"/>
              <w:jc w:val="both"/>
            </w:pPr>
            <w:r w:rsidRPr="00F3017E">
              <w:rPr>
                <w:rFonts w:eastAsiaTheme="minorHAnsi"/>
                <w:lang w:eastAsia="en-US"/>
              </w:rPr>
              <w:t>Углеводы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ind w:firstLine="93"/>
              <w:jc w:val="both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270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6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3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pStyle w:val="a3"/>
              <w:spacing w:before="0" w:after="0"/>
              <w:ind w:firstLine="93"/>
              <w:rPr>
                <w:b/>
              </w:rPr>
            </w:pPr>
            <w:r w:rsidRPr="00F3017E">
              <w:rPr>
                <w:rFonts w:eastAsiaTheme="minorHAnsi"/>
                <w:lang w:eastAsia="en-US"/>
              </w:rPr>
              <w:t>Липиды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pStyle w:val="a3"/>
              <w:spacing w:before="0" w:after="0"/>
              <w:ind w:firstLine="93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409"/>
        </w:trPr>
        <w:tc>
          <w:tcPr>
            <w:tcW w:w="204" w:type="pct"/>
          </w:tcPr>
          <w:p w:rsidR="00F3017E" w:rsidRPr="00F3017E" w:rsidRDefault="00F3017E" w:rsidP="00F3017E">
            <w:pPr>
              <w:rPr>
                <w:b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7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rPr>
                <w:b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4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ind w:firstLine="93"/>
            </w:pPr>
            <w:r w:rsidRPr="00F3017E">
              <w:rPr>
                <w:rFonts w:eastAsiaTheme="minorHAnsi"/>
                <w:lang w:eastAsia="en-US"/>
              </w:rPr>
              <w:t>Состав, строение и функции белков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ind w:firstLine="93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283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8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5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ind w:firstLine="93"/>
              <w:rPr>
                <w:b/>
              </w:rPr>
            </w:pPr>
            <w:r w:rsidRPr="00F3017E">
              <w:rPr>
                <w:rFonts w:eastAsiaTheme="minorHAnsi"/>
                <w:lang w:eastAsia="en-US"/>
              </w:rPr>
              <w:t>Нуклеиновые кислоты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ind w:firstLine="93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417"/>
        </w:trPr>
        <w:tc>
          <w:tcPr>
            <w:tcW w:w="204" w:type="pct"/>
          </w:tcPr>
          <w:p w:rsidR="00F3017E" w:rsidRPr="00F3017E" w:rsidRDefault="00F3017E" w:rsidP="00F3017E">
            <w:pPr>
              <w:rPr>
                <w:b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9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6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ind w:firstLine="93"/>
              <w:rPr>
                <w:b/>
              </w:rPr>
            </w:pPr>
            <w:r w:rsidRPr="00F3017E">
              <w:rPr>
                <w:rFonts w:eastAsiaTheme="minorHAnsi"/>
                <w:lang w:eastAsia="en-US"/>
              </w:rPr>
              <w:t>АТФ и другие органические соединения клетки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ind w:firstLine="93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491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10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7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ind w:firstLine="93"/>
              <w:rPr>
                <w:bCs/>
                <w:i/>
                <w:iCs/>
              </w:rPr>
            </w:pPr>
            <w:r w:rsidRPr="00F3017E">
              <w:rPr>
                <w:rFonts w:eastAsiaTheme="minorHAnsi"/>
                <w:lang w:eastAsia="en-US"/>
              </w:rPr>
              <w:t>Биологические катализаторы</w:t>
            </w:r>
            <w:r w:rsidRPr="00F3017E">
              <w:rPr>
                <w:rFonts w:eastAsiaTheme="minorHAnsi"/>
                <w:lang w:eastAsia="en-US"/>
              </w:rPr>
              <w:br/>
            </w:r>
            <w:r w:rsidRPr="00F3017E">
              <w:rPr>
                <w:bCs/>
              </w:rPr>
              <w:t xml:space="preserve">Л.р. </w:t>
            </w:r>
            <w:r w:rsidRPr="00F3017E">
              <w:rPr>
                <w:bCs/>
                <w:i/>
                <w:iCs/>
              </w:rPr>
              <w:t>Расщепление пероксида водорода ферментом каталазой.</w:t>
            </w:r>
          </w:p>
          <w:p w:rsidR="00F3017E" w:rsidRPr="00F3017E" w:rsidRDefault="00F3017E" w:rsidP="00F3017E">
            <w:pPr>
              <w:autoSpaceDE w:val="0"/>
              <w:autoSpaceDN w:val="0"/>
              <w:adjustRightInd w:val="0"/>
              <w:ind w:firstLine="93"/>
            </w:pP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ind w:firstLine="93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413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11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8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pStyle w:val="a3"/>
              <w:spacing w:before="0" w:after="0"/>
              <w:ind w:firstLine="93"/>
            </w:pPr>
            <w:r w:rsidRPr="00F3017E">
              <w:rPr>
                <w:rFonts w:eastAsiaTheme="minorHAnsi"/>
                <w:lang w:eastAsia="en-US"/>
              </w:rPr>
              <w:t>Вирусы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pStyle w:val="a3"/>
              <w:spacing w:before="0" w:after="0"/>
              <w:ind w:firstLine="93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209"/>
        </w:trPr>
        <w:tc>
          <w:tcPr>
            <w:tcW w:w="204" w:type="pct"/>
          </w:tcPr>
          <w:p w:rsidR="00F3017E" w:rsidRPr="00F3017E" w:rsidRDefault="00F3017E" w:rsidP="00F3017E">
            <w:pPr>
              <w:rPr>
                <w:b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12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rPr>
                <w:b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9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ind w:firstLine="93"/>
            </w:pPr>
            <w:r w:rsidRPr="00F3017E">
              <w:rPr>
                <w:rFonts w:eastAsiaTheme="minorHAnsi"/>
                <w:lang w:eastAsia="en-US"/>
              </w:rPr>
              <w:t>Обобщение темы «Молекулярный уровень»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ind w:firstLine="93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343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13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10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pStyle w:val="a3"/>
              <w:ind w:firstLine="93"/>
            </w:pPr>
            <w:r w:rsidRPr="00F3017E">
              <w:t>Контрольная работа по теме: «Молекулярный уровень»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pStyle w:val="a3"/>
              <w:ind w:firstLine="93"/>
            </w:pPr>
            <w:r w:rsidRPr="00F3017E">
              <w:t>1</w:t>
            </w:r>
          </w:p>
        </w:tc>
      </w:tr>
      <w:tr w:rsidR="00F3017E" w:rsidRPr="00F3017E" w:rsidTr="00F3017E">
        <w:trPr>
          <w:trHeight w:val="238"/>
        </w:trPr>
        <w:tc>
          <w:tcPr>
            <w:tcW w:w="391" w:type="pct"/>
            <w:gridSpan w:val="2"/>
          </w:tcPr>
          <w:p w:rsidR="00F3017E" w:rsidRPr="00F3017E" w:rsidRDefault="00F3017E" w:rsidP="00F3017E">
            <w:pPr>
              <w:snapToGrid w:val="0"/>
              <w:ind w:firstLine="93"/>
              <w:jc w:val="center"/>
              <w:rPr>
                <w:b/>
                <w:lang w:eastAsia="ar-SA"/>
              </w:rPr>
            </w:pPr>
          </w:p>
        </w:tc>
        <w:tc>
          <w:tcPr>
            <w:tcW w:w="2354" w:type="pct"/>
          </w:tcPr>
          <w:p w:rsidR="00F3017E" w:rsidRPr="00F3017E" w:rsidRDefault="00F3017E" w:rsidP="00F3017E">
            <w:pPr>
              <w:snapToGrid w:val="0"/>
              <w:ind w:firstLine="93"/>
              <w:jc w:val="center"/>
              <w:rPr>
                <w:b/>
                <w:lang w:eastAsia="ar-SA"/>
              </w:rPr>
            </w:pPr>
            <w:r w:rsidRPr="00F3017E">
              <w:rPr>
                <w:b/>
                <w:bCs/>
              </w:rPr>
              <w:t xml:space="preserve">Раздел 2. </w:t>
            </w:r>
            <w:r w:rsidRPr="00F3017E">
              <w:rPr>
                <w:b/>
                <w:lang w:eastAsia="ar-SA"/>
              </w:rPr>
              <w:t xml:space="preserve"> «</w:t>
            </w:r>
            <w:r w:rsidRPr="00F3017E">
              <w:rPr>
                <w:b/>
                <w:bCs/>
                <w:lang w:eastAsia="ar-SA"/>
              </w:rPr>
              <w:t>Клеточный уровень</w:t>
            </w:r>
            <w:r w:rsidRPr="00F3017E">
              <w:rPr>
                <w:b/>
                <w:lang w:eastAsia="ar-SA"/>
              </w:rPr>
              <w:t>» (14 ч.)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snapToGrid w:val="0"/>
              <w:ind w:firstLine="93"/>
              <w:jc w:val="center"/>
              <w:rPr>
                <w:b/>
                <w:bCs/>
              </w:rPr>
            </w:pPr>
          </w:p>
        </w:tc>
      </w:tr>
      <w:tr w:rsidR="00F3017E" w:rsidRPr="00F3017E" w:rsidTr="00F3017E">
        <w:trPr>
          <w:trHeight w:val="699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14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rPr>
                <w:b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1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pStyle w:val="a3"/>
              <w:spacing w:before="0" w:after="0"/>
              <w:ind w:firstLine="93"/>
            </w:pPr>
            <w:r w:rsidRPr="00F3017E">
              <w:t>Клеточный уровень: общая характеристика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pStyle w:val="a3"/>
              <w:spacing w:before="0" w:after="0"/>
              <w:ind w:firstLine="93"/>
            </w:pPr>
            <w:r w:rsidRPr="00F3017E">
              <w:t>1</w:t>
            </w:r>
          </w:p>
        </w:tc>
      </w:tr>
      <w:tr w:rsidR="00F3017E" w:rsidRPr="00F3017E" w:rsidTr="00F3017E">
        <w:trPr>
          <w:trHeight w:val="373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15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rPr>
                <w:b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2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pStyle w:val="a3"/>
              <w:spacing w:before="0" w:after="0"/>
              <w:ind w:firstLine="93"/>
            </w:pPr>
            <w:r w:rsidRPr="00F3017E">
              <w:t>Общие сведения о клетках. Клеточная мембрана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pStyle w:val="a3"/>
              <w:spacing w:before="0" w:after="0"/>
              <w:ind w:firstLine="93"/>
            </w:pPr>
            <w:r w:rsidRPr="00F3017E">
              <w:t>1</w:t>
            </w:r>
          </w:p>
        </w:tc>
      </w:tr>
      <w:tr w:rsidR="00F3017E" w:rsidRPr="00F3017E" w:rsidTr="00F3017E">
        <w:trPr>
          <w:trHeight w:val="392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16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3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pStyle w:val="a3"/>
              <w:spacing w:before="0" w:after="0"/>
              <w:ind w:firstLine="93"/>
            </w:pPr>
            <w:r w:rsidRPr="00F3017E">
              <w:t xml:space="preserve">Ядро 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pStyle w:val="a3"/>
              <w:spacing w:before="0" w:after="0"/>
              <w:ind w:firstLine="93"/>
            </w:pPr>
            <w:r w:rsidRPr="00F3017E">
              <w:t>1</w:t>
            </w:r>
          </w:p>
        </w:tc>
      </w:tr>
      <w:tr w:rsidR="00F3017E" w:rsidRPr="00F3017E" w:rsidTr="00F3017E">
        <w:trPr>
          <w:trHeight w:val="550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17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4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pStyle w:val="a3"/>
              <w:spacing w:before="0" w:after="0"/>
              <w:ind w:firstLine="93"/>
            </w:pPr>
            <w:r w:rsidRPr="00F3017E">
              <w:t xml:space="preserve">Эндоплазматическая сеть. Рибосомы. Комплекс Гольджи. Лизосомы 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pStyle w:val="a3"/>
              <w:spacing w:before="0" w:after="0"/>
              <w:ind w:firstLine="93"/>
            </w:pPr>
            <w:r w:rsidRPr="00F3017E">
              <w:t>1</w:t>
            </w:r>
          </w:p>
        </w:tc>
      </w:tr>
      <w:tr w:rsidR="00F3017E" w:rsidRPr="00F3017E" w:rsidTr="00F3017E">
        <w:trPr>
          <w:trHeight w:val="557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18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5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pStyle w:val="a3"/>
              <w:spacing w:before="0" w:after="0"/>
              <w:ind w:firstLine="93"/>
              <w:rPr>
                <w:bCs/>
              </w:rPr>
            </w:pPr>
            <w:r w:rsidRPr="00F3017E">
              <w:rPr>
                <w:bCs/>
              </w:rPr>
              <w:t>Митохондрии. Пластиды. Клеточный центр. Органоиды движения. Клеточные включения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pStyle w:val="a3"/>
              <w:spacing w:before="0" w:after="0"/>
              <w:ind w:firstLine="93"/>
              <w:rPr>
                <w:bCs/>
              </w:rPr>
            </w:pPr>
            <w:r w:rsidRPr="00F3017E">
              <w:rPr>
                <w:bCs/>
              </w:rPr>
              <w:t>1</w:t>
            </w:r>
          </w:p>
        </w:tc>
      </w:tr>
      <w:tr w:rsidR="00F3017E" w:rsidRPr="00F3017E" w:rsidTr="00F3017E">
        <w:trPr>
          <w:trHeight w:val="423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19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6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pStyle w:val="a3"/>
              <w:ind w:firstLine="93"/>
              <w:rPr>
                <w:bCs/>
              </w:rPr>
            </w:pPr>
            <w:r w:rsidRPr="00F3017E">
              <w:t>Особенности строения клеток эукариотов и прокариотов</w:t>
            </w:r>
            <w:r w:rsidRPr="00F3017E">
              <w:br/>
            </w:r>
            <w:r w:rsidRPr="00F3017E">
              <w:rPr>
                <w:bCs/>
              </w:rPr>
              <w:t xml:space="preserve">Л.р. </w:t>
            </w:r>
            <w:r w:rsidRPr="00F3017E">
              <w:rPr>
                <w:bCs/>
                <w:i/>
              </w:rPr>
              <w:t>Рассматривание клеток растений и животных под микроскопом.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pStyle w:val="a3"/>
              <w:ind w:firstLine="93"/>
            </w:pPr>
            <w:r w:rsidRPr="00F3017E">
              <w:t>1</w:t>
            </w:r>
          </w:p>
        </w:tc>
      </w:tr>
      <w:tr w:rsidR="00F3017E" w:rsidRPr="00F3017E" w:rsidTr="00F3017E">
        <w:trPr>
          <w:trHeight w:val="272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20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7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pStyle w:val="a3"/>
              <w:spacing w:before="0" w:after="0"/>
              <w:ind w:firstLine="93"/>
            </w:pPr>
            <w:r w:rsidRPr="00F3017E">
              <w:t>Обобщающий урок «Органоиды клетки»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pStyle w:val="a3"/>
              <w:spacing w:before="0" w:after="0"/>
              <w:ind w:firstLine="93"/>
            </w:pPr>
            <w:r w:rsidRPr="00F3017E">
              <w:t>1</w:t>
            </w:r>
          </w:p>
        </w:tc>
      </w:tr>
      <w:tr w:rsidR="00F3017E" w:rsidRPr="00F3017E" w:rsidTr="00F3017E">
        <w:trPr>
          <w:trHeight w:val="420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21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  <w:r w:rsidRPr="00F3017E">
              <w:rPr>
                <w:b/>
                <w:color w:val="000000"/>
              </w:rPr>
              <w:t>1</w:t>
            </w: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8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ind w:firstLine="93"/>
              <w:rPr>
                <w:b/>
              </w:rPr>
            </w:pPr>
            <w:r w:rsidRPr="00F3017E">
              <w:rPr>
                <w:rFonts w:eastAsiaTheme="minorHAnsi"/>
                <w:lang w:eastAsia="en-US"/>
              </w:rPr>
              <w:t>Ассимиляция и диссимиляция. Метаболизм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ind w:firstLine="93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271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22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9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ind w:firstLine="93"/>
              <w:rPr>
                <w:b/>
              </w:rPr>
            </w:pPr>
            <w:r w:rsidRPr="00F3017E">
              <w:rPr>
                <w:rFonts w:eastAsiaTheme="minorHAnsi"/>
                <w:lang w:eastAsia="en-US"/>
              </w:rPr>
              <w:t>Энергетический обмен в клетке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ind w:firstLine="93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263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23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10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ind w:firstLine="93"/>
            </w:pPr>
            <w:r w:rsidRPr="00F3017E">
              <w:rPr>
                <w:rFonts w:eastAsiaTheme="minorHAnsi"/>
                <w:lang w:eastAsia="en-US"/>
              </w:rPr>
              <w:t>Фотосинтез. Хемосинтез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ind w:firstLine="93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282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24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rPr>
                <w:b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11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pStyle w:val="a3"/>
              <w:spacing w:before="0" w:after="0"/>
              <w:ind w:firstLine="93"/>
            </w:pPr>
            <w:r w:rsidRPr="00F3017E">
              <w:t>Автотрофы и гетеротрофы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pStyle w:val="a3"/>
              <w:spacing w:before="0" w:after="0"/>
              <w:ind w:firstLine="93"/>
            </w:pPr>
            <w:r w:rsidRPr="00F3017E">
              <w:t>1</w:t>
            </w:r>
          </w:p>
        </w:tc>
      </w:tr>
      <w:tr w:rsidR="00F3017E" w:rsidRPr="00F3017E" w:rsidTr="00F3017E">
        <w:trPr>
          <w:trHeight w:val="274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25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12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pStyle w:val="a3"/>
              <w:spacing w:before="0" w:after="0"/>
              <w:ind w:firstLine="93"/>
              <w:rPr>
                <w:bCs/>
              </w:rPr>
            </w:pPr>
            <w:r w:rsidRPr="00F3017E">
              <w:rPr>
                <w:rFonts w:eastAsiaTheme="minorHAnsi"/>
                <w:lang w:eastAsia="en-US"/>
              </w:rPr>
              <w:t>Синтез белка в клетке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pStyle w:val="a3"/>
              <w:spacing w:before="0" w:after="0"/>
              <w:ind w:firstLine="93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267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26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13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ind w:firstLine="93"/>
              <w:rPr>
                <w:b/>
              </w:rPr>
            </w:pPr>
            <w:r w:rsidRPr="00F3017E">
              <w:rPr>
                <w:rFonts w:eastAsiaTheme="minorHAnsi"/>
                <w:lang w:eastAsia="en-US"/>
              </w:rPr>
              <w:t>Деление клетки. Митоз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ind w:firstLine="93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429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27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14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ind w:firstLine="93"/>
              <w:rPr>
                <w:b/>
              </w:rPr>
            </w:pPr>
            <w:r w:rsidRPr="00F3017E">
              <w:rPr>
                <w:rFonts w:eastAsiaTheme="minorHAnsi"/>
                <w:lang w:eastAsia="en-US"/>
              </w:rPr>
              <w:t>Обобщение темы «Жизнедеятельность клетки»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ind w:firstLine="93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406"/>
        </w:trPr>
        <w:tc>
          <w:tcPr>
            <w:tcW w:w="391" w:type="pct"/>
            <w:gridSpan w:val="2"/>
          </w:tcPr>
          <w:p w:rsidR="00F3017E" w:rsidRPr="00F3017E" w:rsidRDefault="00F3017E" w:rsidP="00F3017E">
            <w:pPr>
              <w:pStyle w:val="a3"/>
              <w:ind w:firstLine="117"/>
              <w:jc w:val="center"/>
              <w:rPr>
                <w:b/>
                <w:bCs/>
              </w:rPr>
            </w:pPr>
          </w:p>
        </w:tc>
        <w:tc>
          <w:tcPr>
            <w:tcW w:w="2354" w:type="pct"/>
          </w:tcPr>
          <w:p w:rsidR="00F3017E" w:rsidRPr="00F3017E" w:rsidRDefault="00F3017E" w:rsidP="00F3017E">
            <w:pPr>
              <w:pStyle w:val="a3"/>
              <w:ind w:firstLine="117"/>
              <w:jc w:val="center"/>
              <w:rPr>
                <w:b/>
                <w:bCs/>
              </w:rPr>
            </w:pPr>
            <w:r w:rsidRPr="00F3017E">
              <w:rPr>
                <w:b/>
                <w:bCs/>
              </w:rPr>
              <w:t>Раздел 3. Организменный уровень (14 ч.)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pStyle w:val="a3"/>
              <w:ind w:firstLine="117"/>
              <w:jc w:val="center"/>
              <w:rPr>
                <w:b/>
                <w:bCs/>
              </w:rPr>
            </w:pPr>
          </w:p>
        </w:tc>
      </w:tr>
      <w:tr w:rsidR="00F3017E" w:rsidRPr="00F3017E" w:rsidTr="00F3017E">
        <w:trPr>
          <w:trHeight w:val="271"/>
        </w:trPr>
        <w:tc>
          <w:tcPr>
            <w:tcW w:w="204" w:type="pct"/>
          </w:tcPr>
          <w:p w:rsidR="00F3017E" w:rsidRPr="00F3017E" w:rsidRDefault="00F3017E" w:rsidP="00F3017E">
            <w:pPr>
              <w:rPr>
                <w:b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28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rPr>
                <w:b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1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b/>
              </w:rPr>
            </w:pPr>
            <w:r w:rsidRPr="00F3017E">
              <w:rPr>
                <w:rFonts w:eastAsiaTheme="minorHAnsi"/>
                <w:lang w:eastAsia="en-US"/>
              </w:rPr>
              <w:t>Размножение организмов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424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29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2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Развитие половых клеток. Мейоз. Оплодотворение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285"/>
        </w:trPr>
        <w:tc>
          <w:tcPr>
            <w:tcW w:w="204" w:type="pct"/>
          </w:tcPr>
          <w:p w:rsidR="00F3017E" w:rsidRPr="00F3017E" w:rsidRDefault="00F3017E" w:rsidP="00F3017E">
            <w:pPr>
              <w:rPr>
                <w:b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30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rPr>
                <w:b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3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pStyle w:val="a3"/>
              <w:spacing w:before="0" w:after="0"/>
              <w:ind w:firstLine="150"/>
            </w:pPr>
            <w:r w:rsidRPr="00F3017E">
              <w:t>Контрольная работа за первое полугодие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pStyle w:val="a3"/>
              <w:spacing w:before="0" w:after="0"/>
              <w:ind w:firstLine="150"/>
            </w:pPr>
            <w:r w:rsidRPr="00F3017E">
              <w:t>1</w:t>
            </w:r>
          </w:p>
        </w:tc>
      </w:tr>
      <w:tr w:rsidR="00F3017E" w:rsidRPr="00F3017E" w:rsidTr="00F3017E">
        <w:trPr>
          <w:trHeight w:val="409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31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4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</w:pPr>
            <w:r w:rsidRPr="00F3017E">
              <w:rPr>
                <w:rFonts w:eastAsiaTheme="minorHAnsi"/>
                <w:lang w:eastAsia="en-US"/>
              </w:rPr>
              <w:t>Индивидуальное развитие организма. Биогенетический закон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271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32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5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pStyle w:val="a3"/>
              <w:spacing w:before="0" w:after="0"/>
              <w:ind w:hanging="1"/>
            </w:pPr>
            <w:r w:rsidRPr="00F3017E">
              <w:t>Обобщающий урок «Размножение. Развитие организма»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pStyle w:val="a3"/>
              <w:spacing w:before="0" w:after="0"/>
              <w:ind w:hanging="1"/>
            </w:pPr>
            <w:r w:rsidRPr="00F3017E">
              <w:t>1</w:t>
            </w:r>
          </w:p>
        </w:tc>
      </w:tr>
      <w:tr w:rsidR="00F3017E" w:rsidRPr="00F3017E" w:rsidTr="00F3017E">
        <w:trPr>
          <w:trHeight w:val="562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33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6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</w:pPr>
            <w:r w:rsidRPr="00F3017E">
              <w:rPr>
                <w:rFonts w:eastAsiaTheme="minorHAnsi"/>
                <w:lang w:eastAsia="en-US"/>
              </w:rPr>
              <w:t>Закономерности наследования признаков, установленные Г.Менделем. Моногибридное скрещивание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458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34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7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Неполное доминирование. Генотип и фенотип. Анализирующее скрещивание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551"/>
        </w:trPr>
        <w:tc>
          <w:tcPr>
            <w:tcW w:w="204" w:type="pct"/>
          </w:tcPr>
          <w:p w:rsidR="00F3017E" w:rsidRPr="00F3017E" w:rsidRDefault="00F3017E" w:rsidP="00F3017E">
            <w:pPr>
              <w:rPr>
                <w:b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35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rPr>
                <w:b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8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Дигибридное скрещивание. Закон независимого наследования признаков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488"/>
        </w:trPr>
        <w:tc>
          <w:tcPr>
            <w:tcW w:w="204" w:type="pct"/>
          </w:tcPr>
          <w:p w:rsidR="00F3017E" w:rsidRPr="00F3017E" w:rsidRDefault="00F3017E" w:rsidP="00F3017E">
            <w:pPr>
              <w:rPr>
                <w:b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36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9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Генетика пола. Сцепленное с полом наследование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411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37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10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Практическая работа: «Решение генетических задач»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712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38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11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Закономерности изменчивости: модификационная изменчивость Норма реакции</w:t>
            </w:r>
            <w:r w:rsidRPr="00F3017E">
              <w:rPr>
                <w:bCs/>
              </w:rPr>
              <w:t xml:space="preserve"> </w:t>
            </w:r>
            <w:r w:rsidRPr="00F3017E">
              <w:rPr>
                <w:rFonts w:eastAsiaTheme="minorHAnsi"/>
                <w:bCs/>
                <w:lang w:eastAsia="en-US"/>
              </w:rPr>
              <w:tab/>
            </w:r>
            <w:r w:rsidRPr="00F3017E">
              <w:rPr>
                <w:rFonts w:eastAsiaTheme="minorHAnsi"/>
                <w:bCs/>
                <w:lang w:eastAsia="en-US"/>
              </w:rPr>
              <w:br/>
              <w:t xml:space="preserve">Л.р. </w:t>
            </w:r>
            <w:r w:rsidRPr="00F3017E">
              <w:rPr>
                <w:rFonts w:eastAsiaTheme="minorHAnsi"/>
                <w:bCs/>
                <w:i/>
                <w:lang w:eastAsia="en-US"/>
              </w:rPr>
              <w:t>Выявление изменчивости у организмов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460"/>
        </w:trPr>
        <w:tc>
          <w:tcPr>
            <w:tcW w:w="204" w:type="pct"/>
          </w:tcPr>
          <w:p w:rsidR="00F3017E" w:rsidRPr="00F3017E" w:rsidRDefault="00F3017E" w:rsidP="00F3017E">
            <w:pPr>
              <w:rPr>
                <w:b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39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12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Закономерности изменчивости: мутационная изменчивость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384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40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13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Основные методы селекции растений, животных и микроорганизмов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404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41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14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Обобщающий урок-семинар «Селекция на службе человека»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397"/>
        </w:trPr>
        <w:tc>
          <w:tcPr>
            <w:tcW w:w="391" w:type="pct"/>
            <w:gridSpan w:val="2"/>
          </w:tcPr>
          <w:p w:rsidR="00F3017E" w:rsidRPr="00F3017E" w:rsidRDefault="00F3017E" w:rsidP="00F3017E">
            <w:pPr>
              <w:pStyle w:val="a3"/>
              <w:ind w:firstLine="117"/>
              <w:jc w:val="center"/>
              <w:rPr>
                <w:b/>
                <w:bCs/>
              </w:rPr>
            </w:pPr>
          </w:p>
        </w:tc>
        <w:tc>
          <w:tcPr>
            <w:tcW w:w="2354" w:type="pct"/>
          </w:tcPr>
          <w:p w:rsidR="00F3017E" w:rsidRPr="00F3017E" w:rsidRDefault="00F3017E" w:rsidP="00F3017E">
            <w:pPr>
              <w:pStyle w:val="a3"/>
              <w:ind w:firstLine="117"/>
              <w:jc w:val="center"/>
              <w:rPr>
                <w:b/>
                <w:bCs/>
              </w:rPr>
            </w:pPr>
            <w:r w:rsidRPr="00F3017E">
              <w:rPr>
                <w:b/>
                <w:bCs/>
              </w:rPr>
              <w:t>Раздел 4. Популяционно-видовой уровень (8 ч.)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pStyle w:val="a3"/>
              <w:ind w:firstLine="117"/>
              <w:jc w:val="center"/>
              <w:rPr>
                <w:b/>
                <w:bCs/>
              </w:rPr>
            </w:pPr>
          </w:p>
        </w:tc>
      </w:tr>
      <w:tr w:rsidR="00F3017E" w:rsidRPr="00F3017E" w:rsidTr="00F3017E">
        <w:trPr>
          <w:trHeight w:val="408"/>
        </w:trPr>
        <w:tc>
          <w:tcPr>
            <w:tcW w:w="204" w:type="pct"/>
          </w:tcPr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42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1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iCs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Популяционно-видовой уровень: общая характеристика</w:t>
            </w:r>
            <w:r w:rsidRPr="00F3017E">
              <w:rPr>
                <w:rFonts w:eastAsiaTheme="minorHAnsi"/>
                <w:lang w:eastAsia="en-US"/>
              </w:rPr>
              <w:br/>
            </w:r>
            <w:r w:rsidRPr="00F3017E">
              <w:rPr>
                <w:rFonts w:eastAsiaTheme="minorHAnsi"/>
                <w:bCs/>
                <w:iCs/>
                <w:lang w:eastAsia="en-US"/>
              </w:rPr>
              <w:t xml:space="preserve">Л.р. </w:t>
            </w:r>
            <w:r w:rsidRPr="00F3017E">
              <w:rPr>
                <w:rFonts w:eastAsiaTheme="minorHAnsi"/>
                <w:bCs/>
                <w:i/>
                <w:iCs/>
                <w:lang w:eastAsia="en-US"/>
              </w:rPr>
              <w:t>Изучение морфологического критерия вида.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285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43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2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Экологические факторы и условия среды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277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44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3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Происхождение видов. Развитие эволюционных представлений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269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45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4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Популяция как элементарная единица эволюции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289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46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5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Борьба за существование и естественный отбор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280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47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6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Видообразование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272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48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7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Макроэволюция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293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49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8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Урок-семинар «Теория эволюции»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285"/>
        </w:trPr>
        <w:tc>
          <w:tcPr>
            <w:tcW w:w="391" w:type="pct"/>
            <w:gridSpan w:val="2"/>
          </w:tcPr>
          <w:p w:rsidR="00F3017E" w:rsidRPr="00F3017E" w:rsidRDefault="00F3017E" w:rsidP="00F3017E">
            <w:pPr>
              <w:pStyle w:val="a3"/>
              <w:ind w:firstLine="117"/>
              <w:jc w:val="center"/>
              <w:rPr>
                <w:b/>
                <w:bCs/>
              </w:rPr>
            </w:pPr>
          </w:p>
        </w:tc>
        <w:tc>
          <w:tcPr>
            <w:tcW w:w="2354" w:type="pct"/>
          </w:tcPr>
          <w:p w:rsidR="00F3017E" w:rsidRPr="00F3017E" w:rsidRDefault="00F3017E" w:rsidP="00F3017E">
            <w:pPr>
              <w:pStyle w:val="a3"/>
              <w:ind w:firstLine="117"/>
              <w:jc w:val="center"/>
              <w:rPr>
                <w:b/>
                <w:bCs/>
              </w:rPr>
            </w:pPr>
            <w:r w:rsidRPr="00F3017E">
              <w:rPr>
                <w:b/>
                <w:bCs/>
              </w:rPr>
              <w:t>Раздел 5. Экосистемный уровень (6 ч.)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pStyle w:val="a3"/>
              <w:ind w:firstLine="117"/>
              <w:jc w:val="center"/>
              <w:rPr>
                <w:b/>
                <w:bCs/>
              </w:rPr>
            </w:pPr>
          </w:p>
        </w:tc>
      </w:tr>
      <w:tr w:rsidR="00F3017E" w:rsidRPr="00F3017E" w:rsidTr="00F3017E">
        <w:trPr>
          <w:trHeight w:val="274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lastRenderedPageBreak/>
              <w:t>50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lastRenderedPageBreak/>
              <w:t>1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lastRenderedPageBreak/>
              <w:t>Сообщество. Экосистема. Биогеоценоз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281"/>
        </w:trPr>
        <w:tc>
          <w:tcPr>
            <w:tcW w:w="204" w:type="pct"/>
          </w:tcPr>
          <w:p w:rsidR="00F3017E" w:rsidRPr="00F3017E" w:rsidRDefault="00F3017E" w:rsidP="00F3017E">
            <w:pPr>
              <w:rPr>
                <w:b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51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2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Состав и структура сообщества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145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52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3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Межвидовые отношения организмов в экосистеме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278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53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4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Потоки вещества и энергии в экосистеме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285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54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5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Саморазвитие экосистемы. Экологическая сукцессия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291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55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6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 xml:space="preserve">Обобщающий урок-экскурсия </w:t>
            </w:r>
            <w:r w:rsidRPr="00F3017E">
              <w:rPr>
                <w:rFonts w:eastAsiaTheme="minorHAnsi"/>
                <w:bCs/>
                <w:lang w:eastAsia="en-US"/>
              </w:rPr>
              <w:t>«Изучение и описание экосистемы своей местности»</w:t>
            </w:r>
          </w:p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  <w:r w:rsidRPr="00F3017E">
              <w:rPr>
                <w:b/>
                <w:bCs/>
              </w:rPr>
              <w:t xml:space="preserve"> </w:t>
            </w:r>
          </w:p>
        </w:tc>
      </w:tr>
      <w:tr w:rsidR="00F3017E" w:rsidRPr="00F3017E" w:rsidTr="00F3017E">
        <w:trPr>
          <w:trHeight w:val="387"/>
        </w:trPr>
        <w:tc>
          <w:tcPr>
            <w:tcW w:w="391" w:type="pct"/>
            <w:gridSpan w:val="2"/>
          </w:tcPr>
          <w:p w:rsidR="00F3017E" w:rsidRPr="00F3017E" w:rsidRDefault="00F3017E" w:rsidP="00F3017E">
            <w:pPr>
              <w:pStyle w:val="a3"/>
              <w:ind w:firstLine="117"/>
              <w:jc w:val="center"/>
              <w:rPr>
                <w:b/>
                <w:bCs/>
              </w:rPr>
            </w:pPr>
          </w:p>
        </w:tc>
        <w:tc>
          <w:tcPr>
            <w:tcW w:w="2354" w:type="pct"/>
          </w:tcPr>
          <w:p w:rsidR="00F3017E" w:rsidRPr="00F3017E" w:rsidRDefault="00F3017E" w:rsidP="00F3017E">
            <w:pPr>
              <w:pStyle w:val="a3"/>
              <w:ind w:firstLine="117"/>
              <w:jc w:val="center"/>
              <w:rPr>
                <w:b/>
                <w:bCs/>
              </w:rPr>
            </w:pPr>
            <w:r w:rsidRPr="00F3017E">
              <w:rPr>
                <w:b/>
                <w:bCs/>
              </w:rPr>
              <w:t>Раздел 6. Биосферный уровень (11 ч.)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pStyle w:val="a3"/>
              <w:ind w:firstLine="117"/>
              <w:jc w:val="center"/>
              <w:rPr>
                <w:b/>
                <w:bCs/>
              </w:rPr>
            </w:pPr>
          </w:p>
        </w:tc>
      </w:tr>
      <w:tr w:rsidR="00F3017E" w:rsidRPr="00F3017E" w:rsidTr="00F3017E">
        <w:trPr>
          <w:trHeight w:val="316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56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1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Биосфера. Средообразующая деятельность организмов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309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57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2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Круговорот веществ в биосфере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187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58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3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Эволюция биосферы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178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59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4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Гипотезы возникновения жизни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454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60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5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Развитие представлений о происхождении жизни. Современное состояние проблемы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291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61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6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Развитие жизни на Земле. Эры древнейшей и древней жизни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283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62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7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Развитие жизни в мезозое и кайнозое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275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63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8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iCs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 xml:space="preserve">Обобщающий урок-практикум </w:t>
            </w:r>
            <w:r w:rsidRPr="00F3017E">
              <w:rPr>
                <w:bCs/>
              </w:rPr>
              <w:t xml:space="preserve"> </w:t>
            </w:r>
            <w:r w:rsidRPr="00F3017E">
              <w:rPr>
                <w:rFonts w:eastAsiaTheme="minorHAnsi"/>
                <w:bCs/>
                <w:lang w:eastAsia="en-US"/>
              </w:rPr>
              <w:t>«</w:t>
            </w:r>
            <w:r w:rsidRPr="00F3017E">
              <w:rPr>
                <w:rFonts w:eastAsiaTheme="minorHAnsi"/>
                <w:bCs/>
                <w:i/>
                <w:iCs/>
                <w:lang w:eastAsia="en-US"/>
              </w:rPr>
              <w:t>Изучение палеонтологических доказательств эволюции»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436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64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9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Антропогенное воздействие на биосферу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408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65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10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Основы рационального природопользования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798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66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11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Обобщающий урок-конференция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276"/>
        </w:trPr>
        <w:tc>
          <w:tcPr>
            <w:tcW w:w="391" w:type="pct"/>
            <w:gridSpan w:val="2"/>
          </w:tcPr>
          <w:p w:rsidR="00F3017E" w:rsidRPr="00F3017E" w:rsidRDefault="00F3017E" w:rsidP="00F3017E">
            <w:pPr>
              <w:pStyle w:val="a3"/>
              <w:ind w:firstLine="117"/>
              <w:jc w:val="center"/>
            </w:pPr>
          </w:p>
        </w:tc>
        <w:tc>
          <w:tcPr>
            <w:tcW w:w="2354" w:type="pct"/>
          </w:tcPr>
          <w:p w:rsidR="00F3017E" w:rsidRPr="00F3017E" w:rsidRDefault="00F3017E" w:rsidP="00F3017E">
            <w:pPr>
              <w:pStyle w:val="a3"/>
              <w:ind w:firstLine="117"/>
              <w:jc w:val="center"/>
            </w:pPr>
            <w:r w:rsidRPr="00F3017E">
              <w:rPr>
                <w:b/>
              </w:rPr>
              <w:t>Заключение (2 ч.)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pStyle w:val="a3"/>
              <w:ind w:firstLine="117"/>
              <w:jc w:val="center"/>
              <w:rPr>
                <w:b/>
              </w:rPr>
            </w:pPr>
          </w:p>
        </w:tc>
      </w:tr>
      <w:tr w:rsidR="00F3017E" w:rsidRPr="00F3017E" w:rsidTr="00F3017E">
        <w:trPr>
          <w:trHeight w:val="798"/>
        </w:trPr>
        <w:tc>
          <w:tcPr>
            <w:tcW w:w="204" w:type="pct"/>
            <w:tcBorders>
              <w:bottom w:val="single" w:sz="4" w:space="0" w:color="auto"/>
            </w:tcBorders>
          </w:tcPr>
          <w:p w:rsidR="00F3017E" w:rsidRPr="00F3017E" w:rsidRDefault="00F3017E" w:rsidP="00F3017E">
            <w:r w:rsidRPr="00F3017E">
              <w:lastRenderedPageBreak/>
              <w:t>67</w:t>
            </w:r>
          </w:p>
          <w:p w:rsidR="00F3017E" w:rsidRPr="00F3017E" w:rsidRDefault="00F3017E" w:rsidP="00F3017E"/>
          <w:p w:rsidR="00F3017E" w:rsidRPr="00F3017E" w:rsidRDefault="00F3017E" w:rsidP="00F3017E">
            <w:r w:rsidRPr="00F3017E">
              <w:t>68</w:t>
            </w:r>
          </w:p>
        </w:tc>
        <w:tc>
          <w:tcPr>
            <w:tcW w:w="187" w:type="pct"/>
            <w:tcBorders>
              <w:bottom w:val="single" w:sz="4" w:space="0" w:color="auto"/>
            </w:tcBorders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1</w:t>
            </w: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2</w:t>
            </w:r>
          </w:p>
        </w:tc>
        <w:tc>
          <w:tcPr>
            <w:tcW w:w="2354" w:type="pct"/>
            <w:tcBorders>
              <w:bottom w:val="single" w:sz="4" w:space="0" w:color="auto"/>
            </w:tcBorders>
            <w:shd w:val="clear" w:color="auto" w:fill="auto"/>
          </w:tcPr>
          <w:p w:rsidR="00F3017E" w:rsidRPr="00F3017E" w:rsidRDefault="00F3017E" w:rsidP="00F3017E">
            <w:pPr>
              <w:pStyle w:val="a3"/>
              <w:spacing w:before="0" w:after="0"/>
              <w:ind w:firstLine="150"/>
            </w:pPr>
            <w:r w:rsidRPr="00F3017E">
              <w:t>Подготовка к итоговой контрольной работе</w:t>
            </w:r>
          </w:p>
          <w:p w:rsidR="00F3017E" w:rsidRPr="00F3017E" w:rsidRDefault="00F3017E" w:rsidP="00F3017E">
            <w:pPr>
              <w:pStyle w:val="a3"/>
              <w:spacing w:before="0" w:after="0"/>
              <w:ind w:firstLine="150"/>
            </w:pPr>
            <w:r w:rsidRPr="00F3017E">
              <w:t>Итоговая контрольная работа.</w:t>
            </w:r>
            <w:r w:rsidRPr="00F3017E">
              <w:br/>
            </w:r>
          </w:p>
        </w:tc>
        <w:tc>
          <w:tcPr>
            <w:tcW w:w="2254" w:type="pct"/>
            <w:tcBorders>
              <w:bottom w:val="single" w:sz="4" w:space="0" w:color="auto"/>
            </w:tcBorders>
          </w:tcPr>
          <w:p w:rsidR="00F3017E" w:rsidRPr="00F3017E" w:rsidRDefault="00F3017E" w:rsidP="00F3017E">
            <w:pPr>
              <w:pStyle w:val="a3"/>
              <w:spacing w:before="0" w:after="0"/>
              <w:ind w:firstLine="150"/>
            </w:pPr>
            <w:r w:rsidRPr="00F3017E">
              <w:t>1</w:t>
            </w:r>
          </w:p>
          <w:p w:rsidR="00F3017E" w:rsidRPr="00F3017E" w:rsidRDefault="00F3017E" w:rsidP="00F3017E">
            <w:pPr>
              <w:pStyle w:val="a3"/>
              <w:spacing w:before="0" w:after="0"/>
              <w:ind w:firstLine="150"/>
            </w:pPr>
            <w:r w:rsidRPr="00F3017E">
              <w:t>1</w:t>
            </w:r>
          </w:p>
        </w:tc>
      </w:tr>
    </w:tbl>
    <w:p w:rsidR="009E7BD3" w:rsidRPr="00321658" w:rsidRDefault="009E7BD3" w:rsidP="009E7BD3">
      <w:pPr>
        <w:ind w:left="360" w:firstLine="709"/>
        <w:jc w:val="both"/>
        <w:rPr>
          <w:rFonts w:eastAsia="Calibri"/>
          <w:b/>
          <w:i/>
          <w:sz w:val="18"/>
          <w:szCs w:val="18"/>
        </w:rPr>
      </w:pPr>
    </w:p>
    <w:p w:rsidR="009E7BD3" w:rsidRPr="00321658" w:rsidRDefault="009E7BD3" w:rsidP="009E7BD3">
      <w:pPr>
        <w:ind w:firstLine="709"/>
        <w:rPr>
          <w:b/>
          <w:bCs/>
          <w:i/>
          <w:sz w:val="18"/>
          <w:szCs w:val="18"/>
        </w:rPr>
      </w:pPr>
    </w:p>
    <w:p w:rsidR="009E7BD3" w:rsidRPr="00321658" w:rsidRDefault="009E7BD3" w:rsidP="009E7BD3">
      <w:pPr>
        <w:widowControl w:val="0"/>
        <w:shd w:val="clear" w:color="auto" w:fill="FFFFFF"/>
        <w:tabs>
          <w:tab w:val="left" w:pos="518"/>
        </w:tabs>
        <w:autoSpaceDE w:val="0"/>
        <w:ind w:left="518" w:firstLine="709"/>
        <w:jc w:val="center"/>
        <w:rPr>
          <w:i/>
          <w:sz w:val="18"/>
          <w:szCs w:val="18"/>
        </w:rPr>
      </w:pPr>
    </w:p>
    <w:p w:rsidR="009E7BD3" w:rsidRPr="00321658" w:rsidRDefault="009E7BD3" w:rsidP="009E7BD3">
      <w:pPr>
        <w:pStyle w:val="a3"/>
        <w:spacing w:before="0" w:beforeAutospacing="0" w:after="0" w:afterAutospacing="0"/>
        <w:ind w:firstLine="709"/>
        <w:rPr>
          <w:bCs/>
          <w:sz w:val="18"/>
          <w:szCs w:val="18"/>
        </w:rPr>
      </w:pPr>
    </w:p>
    <w:p w:rsidR="009E7BD3" w:rsidRDefault="009E7BD3" w:rsidP="004D59BD">
      <w:pPr>
        <w:spacing w:after="200" w:line="276" w:lineRule="auto"/>
        <w:rPr>
          <w:b/>
          <w:color w:val="000000"/>
          <w:sz w:val="18"/>
          <w:szCs w:val="18"/>
        </w:rPr>
      </w:pPr>
      <w:r w:rsidRPr="00321658">
        <w:rPr>
          <w:b/>
          <w:color w:val="000000"/>
          <w:sz w:val="18"/>
          <w:szCs w:val="18"/>
        </w:rPr>
        <w:br w:type="page"/>
      </w:r>
    </w:p>
    <w:p w:rsidR="009E7BD3" w:rsidRPr="00321658" w:rsidRDefault="009E7BD3" w:rsidP="009E7BD3">
      <w:pPr>
        <w:shd w:val="clear" w:color="auto" w:fill="FFFFFF"/>
        <w:spacing w:before="104" w:line="274" w:lineRule="exact"/>
        <w:rPr>
          <w:spacing w:val="-9"/>
          <w:sz w:val="18"/>
          <w:szCs w:val="18"/>
        </w:rPr>
      </w:pPr>
    </w:p>
    <w:p w:rsidR="006D118A" w:rsidRDefault="006D118A"/>
    <w:sectPr w:rsidR="006D118A" w:rsidSect="000F2B2A">
      <w:pgSz w:w="16838" w:h="11906" w:orient="landscape"/>
      <w:pgMar w:top="540" w:right="720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0D40810"/>
    <w:lvl w:ilvl="0">
      <w:numFmt w:val="bullet"/>
      <w:lvlText w:val="*"/>
      <w:lvlJc w:val="left"/>
    </w:lvl>
  </w:abstractNum>
  <w:abstractNum w:abstractNumId="1">
    <w:nsid w:val="52E275FB"/>
    <w:multiLevelType w:val="singleLevel"/>
    <w:tmpl w:val="D5D880B4"/>
    <w:lvl w:ilvl="0">
      <w:start w:val="2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2">
    <w:nsid w:val="7D3C2EF3"/>
    <w:multiLevelType w:val="singleLevel"/>
    <w:tmpl w:val="D3367FE8"/>
    <w:lvl w:ilvl="0">
      <w:start w:val="5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1"/>
    <w:lvlOverride w:ilvl="0">
      <w:lvl w:ilvl="0">
        <w:start w:val="3"/>
        <w:numFmt w:val="decimal"/>
        <w:lvlText w:val="%1.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lvl w:ilvl="0">
        <w:start w:val="4"/>
        <w:numFmt w:val="decimal"/>
        <w:lvlText w:val="%1.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9"/>
  <w:drawingGridHorizontalSpacing w:val="110"/>
  <w:displayHorizontalDrawingGridEvery w:val="2"/>
  <w:characterSpacingControl w:val="doNotCompress"/>
  <w:compat/>
  <w:rsids>
    <w:rsidRoot w:val="009E7BD3"/>
    <w:rsid w:val="00012095"/>
    <w:rsid w:val="00066F0B"/>
    <w:rsid w:val="000A0F09"/>
    <w:rsid w:val="000C6AAC"/>
    <w:rsid w:val="000F0EE7"/>
    <w:rsid w:val="000F2B2A"/>
    <w:rsid w:val="00111BE7"/>
    <w:rsid w:val="00136453"/>
    <w:rsid w:val="00157311"/>
    <w:rsid w:val="00174EA4"/>
    <w:rsid w:val="001765A6"/>
    <w:rsid w:val="001A2113"/>
    <w:rsid w:val="00212EF8"/>
    <w:rsid w:val="00256565"/>
    <w:rsid w:val="00266478"/>
    <w:rsid w:val="0029336E"/>
    <w:rsid w:val="002B3A18"/>
    <w:rsid w:val="002F7CD1"/>
    <w:rsid w:val="00352400"/>
    <w:rsid w:val="00391EE4"/>
    <w:rsid w:val="003D7A1B"/>
    <w:rsid w:val="003F1673"/>
    <w:rsid w:val="004010C4"/>
    <w:rsid w:val="00435E76"/>
    <w:rsid w:val="004417DB"/>
    <w:rsid w:val="004A6480"/>
    <w:rsid w:val="004D59BD"/>
    <w:rsid w:val="005F5567"/>
    <w:rsid w:val="0060251C"/>
    <w:rsid w:val="00612002"/>
    <w:rsid w:val="0067385B"/>
    <w:rsid w:val="006826C1"/>
    <w:rsid w:val="00696623"/>
    <w:rsid w:val="006A0BC2"/>
    <w:rsid w:val="006D118A"/>
    <w:rsid w:val="00711F80"/>
    <w:rsid w:val="007643FA"/>
    <w:rsid w:val="00771928"/>
    <w:rsid w:val="007814D7"/>
    <w:rsid w:val="00793168"/>
    <w:rsid w:val="00833C78"/>
    <w:rsid w:val="00965801"/>
    <w:rsid w:val="00985BCC"/>
    <w:rsid w:val="0099535E"/>
    <w:rsid w:val="009B6B8C"/>
    <w:rsid w:val="009E7BD3"/>
    <w:rsid w:val="00A0740F"/>
    <w:rsid w:val="00A850D4"/>
    <w:rsid w:val="00AE4121"/>
    <w:rsid w:val="00B0029D"/>
    <w:rsid w:val="00B37753"/>
    <w:rsid w:val="00B639DE"/>
    <w:rsid w:val="00BE0826"/>
    <w:rsid w:val="00C7561C"/>
    <w:rsid w:val="00D240CA"/>
    <w:rsid w:val="00D36BD0"/>
    <w:rsid w:val="00DC3C3A"/>
    <w:rsid w:val="00E013E3"/>
    <w:rsid w:val="00E27DBB"/>
    <w:rsid w:val="00E47987"/>
    <w:rsid w:val="00E7120B"/>
    <w:rsid w:val="00E7607F"/>
    <w:rsid w:val="00EB1F75"/>
    <w:rsid w:val="00EE2453"/>
    <w:rsid w:val="00F14D12"/>
    <w:rsid w:val="00F3017E"/>
    <w:rsid w:val="00F3438D"/>
    <w:rsid w:val="00FF1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E7BD3"/>
    <w:pPr>
      <w:spacing w:before="100" w:beforeAutospacing="1" w:after="100" w:afterAutospacing="1"/>
    </w:pPr>
  </w:style>
  <w:style w:type="paragraph" w:styleId="a4">
    <w:name w:val="No Spacing"/>
    <w:qFormat/>
    <w:rsid w:val="009E7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E7B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2">
    <w:name w:val="Style2"/>
    <w:basedOn w:val="a"/>
    <w:uiPriority w:val="99"/>
    <w:rsid w:val="009E7BD3"/>
    <w:pPr>
      <w:widowControl w:val="0"/>
      <w:autoSpaceDE w:val="0"/>
      <w:autoSpaceDN w:val="0"/>
      <w:adjustRightInd w:val="0"/>
      <w:spacing w:line="230" w:lineRule="exact"/>
      <w:ind w:firstLine="350"/>
      <w:jc w:val="both"/>
    </w:pPr>
    <w:rPr>
      <w:rFonts w:ascii="Tahoma" w:hAnsi="Tahoma" w:cs="Tahoma"/>
    </w:rPr>
  </w:style>
  <w:style w:type="paragraph" w:customStyle="1" w:styleId="Style5">
    <w:name w:val="Style5"/>
    <w:basedOn w:val="a"/>
    <w:uiPriority w:val="99"/>
    <w:rsid w:val="009E7BD3"/>
    <w:pPr>
      <w:widowControl w:val="0"/>
      <w:autoSpaceDE w:val="0"/>
      <w:autoSpaceDN w:val="0"/>
      <w:adjustRightInd w:val="0"/>
      <w:spacing w:line="230" w:lineRule="exact"/>
      <w:ind w:hanging="187"/>
      <w:jc w:val="both"/>
    </w:pPr>
    <w:rPr>
      <w:rFonts w:ascii="Tahoma" w:hAnsi="Tahoma" w:cs="Tahoma"/>
    </w:rPr>
  </w:style>
  <w:style w:type="character" w:customStyle="1" w:styleId="FontStyle22">
    <w:name w:val="Font Style22"/>
    <w:basedOn w:val="a0"/>
    <w:uiPriority w:val="99"/>
    <w:rsid w:val="009E7BD3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7">
    <w:name w:val="Font Style27"/>
    <w:basedOn w:val="a0"/>
    <w:uiPriority w:val="99"/>
    <w:rsid w:val="009E7BD3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basedOn w:val="a0"/>
    <w:uiPriority w:val="99"/>
    <w:rsid w:val="009E7BD3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">
    <w:name w:val="Style7"/>
    <w:basedOn w:val="a"/>
    <w:uiPriority w:val="99"/>
    <w:rsid w:val="009E7BD3"/>
    <w:pPr>
      <w:widowControl w:val="0"/>
      <w:autoSpaceDE w:val="0"/>
      <w:autoSpaceDN w:val="0"/>
      <w:adjustRightInd w:val="0"/>
      <w:spacing w:line="235" w:lineRule="exact"/>
      <w:jc w:val="both"/>
    </w:pPr>
    <w:rPr>
      <w:rFonts w:ascii="Tahoma" w:hAnsi="Tahoma" w:cs="Tahoma"/>
    </w:rPr>
  </w:style>
  <w:style w:type="paragraph" w:customStyle="1" w:styleId="Style15">
    <w:name w:val="Style15"/>
    <w:basedOn w:val="a"/>
    <w:uiPriority w:val="99"/>
    <w:rsid w:val="009E7BD3"/>
    <w:pPr>
      <w:widowControl w:val="0"/>
      <w:autoSpaceDE w:val="0"/>
      <w:autoSpaceDN w:val="0"/>
      <w:adjustRightInd w:val="0"/>
      <w:spacing w:line="226" w:lineRule="exact"/>
    </w:pPr>
    <w:rPr>
      <w:rFonts w:ascii="Tahoma" w:hAnsi="Tahoma" w:cs="Tahoma"/>
    </w:rPr>
  </w:style>
  <w:style w:type="character" w:customStyle="1" w:styleId="FontStyle12">
    <w:name w:val="Font Style12"/>
    <w:basedOn w:val="a0"/>
    <w:uiPriority w:val="99"/>
    <w:rsid w:val="009E7BD3"/>
    <w:rPr>
      <w:rFonts w:ascii="Times New Roman" w:hAnsi="Times New Roman" w:cs="Times New Roman"/>
      <w:sz w:val="16"/>
      <w:szCs w:val="16"/>
    </w:rPr>
  </w:style>
  <w:style w:type="paragraph" w:customStyle="1" w:styleId="Style6">
    <w:name w:val="Style6"/>
    <w:basedOn w:val="a"/>
    <w:uiPriority w:val="99"/>
    <w:rsid w:val="009E7BD3"/>
    <w:pPr>
      <w:widowControl w:val="0"/>
      <w:autoSpaceDE w:val="0"/>
      <w:autoSpaceDN w:val="0"/>
      <w:adjustRightInd w:val="0"/>
      <w:spacing w:line="198" w:lineRule="exact"/>
    </w:pPr>
    <w:rPr>
      <w:rFonts w:ascii="Arial" w:hAnsi="Arial" w:cs="Arial"/>
    </w:rPr>
  </w:style>
  <w:style w:type="character" w:customStyle="1" w:styleId="FontStyle14">
    <w:name w:val="Font Style14"/>
    <w:basedOn w:val="a0"/>
    <w:uiPriority w:val="99"/>
    <w:rsid w:val="009E7BD3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3">
    <w:name w:val="Font Style13"/>
    <w:basedOn w:val="a0"/>
    <w:uiPriority w:val="99"/>
    <w:rsid w:val="009E7BD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">
    <w:name w:val="Style1"/>
    <w:basedOn w:val="a"/>
    <w:uiPriority w:val="99"/>
    <w:rsid w:val="009E7BD3"/>
    <w:pPr>
      <w:widowControl w:val="0"/>
      <w:autoSpaceDE w:val="0"/>
      <w:autoSpaceDN w:val="0"/>
      <w:adjustRightInd w:val="0"/>
      <w:spacing w:line="201" w:lineRule="exact"/>
    </w:pPr>
  </w:style>
  <w:style w:type="paragraph" w:customStyle="1" w:styleId="Style3">
    <w:name w:val="Style3"/>
    <w:basedOn w:val="a"/>
    <w:uiPriority w:val="99"/>
    <w:rsid w:val="009E7BD3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0"/>
    <w:uiPriority w:val="99"/>
    <w:rsid w:val="009E7BD3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5">
    <w:name w:val="Font Style15"/>
    <w:basedOn w:val="a0"/>
    <w:uiPriority w:val="99"/>
    <w:rsid w:val="009E7BD3"/>
    <w:rPr>
      <w:rFonts w:ascii="Times New Roman" w:hAnsi="Times New Roman" w:cs="Times New Roman"/>
      <w:b/>
      <w:bCs/>
      <w:i/>
      <w:iCs/>
      <w:sz w:val="18"/>
      <w:szCs w:val="18"/>
    </w:rPr>
  </w:style>
  <w:style w:type="character" w:styleId="a6">
    <w:name w:val="Emphasis"/>
    <w:basedOn w:val="a0"/>
    <w:qFormat/>
    <w:rsid w:val="001A2113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85BC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5BC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1748C1-DC32-46C6-9A33-434A3C2E2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1594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 и я</dc:creator>
  <cp:keywords/>
  <dc:description/>
  <cp:lastModifiedBy>школа</cp:lastModifiedBy>
  <cp:revision>45</cp:revision>
  <cp:lastPrinted>2019-11-13T02:08:00Z</cp:lastPrinted>
  <dcterms:created xsi:type="dcterms:W3CDTF">2017-07-19T06:12:00Z</dcterms:created>
  <dcterms:modified xsi:type="dcterms:W3CDTF">2020-10-04T20:53:00Z</dcterms:modified>
</cp:coreProperties>
</file>