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FD" w:rsidRPr="00F6144A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  <w:r w:rsidRPr="00F6144A">
        <w:rPr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A677FD" w:rsidRPr="00F6144A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  <w:r w:rsidRPr="00F6144A">
        <w:rPr>
          <w:b/>
          <w:bCs/>
          <w:sz w:val="24"/>
          <w:szCs w:val="24"/>
        </w:rPr>
        <w:t xml:space="preserve"> «Прииртышская средняя общеобразовательная школа»</w:t>
      </w:r>
    </w:p>
    <w:p w:rsidR="00AB3975" w:rsidRPr="00F6144A" w:rsidRDefault="00AB3975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F6144A" w:rsidRDefault="00A677FD" w:rsidP="00A677FD">
      <w:pPr>
        <w:shd w:val="clear" w:color="auto" w:fill="FFFFFF"/>
        <w:jc w:val="both"/>
        <w:rPr>
          <w:bCs/>
          <w:sz w:val="24"/>
          <w:szCs w:val="24"/>
        </w:rPr>
      </w:pPr>
    </w:p>
    <w:p w:rsidR="00A677FD" w:rsidRPr="00F6144A" w:rsidRDefault="00A677FD" w:rsidP="00A677FD">
      <w:pPr>
        <w:shd w:val="clear" w:color="auto" w:fill="FFFFFF"/>
        <w:jc w:val="both"/>
        <w:rPr>
          <w:bCs/>
          <w:sz w:val="22"/>
          <w:szCs w:val="22"/>
        </w:rPr>
      </w:pPr>
    </w:p>
    <w:p w:rsidR="00A677FD" w:rsidRPr="00F6144A" w:rsidRDefault="000D6C63" w:rsidP="00A677FD">
      <w:pPr>
        <w:shd w:val="clear" w:color="auto" w:fill="FFFFFF"/>
        <w:jc w:val="center"/>
        <w:rPr>
          <w:bCs/>
          <w:sz w:val="22"/>
          <w:szCs w:val="22"/>
        </w:rPr>
      </w:pPr>
      <w:r w:rsidRPr="00F6144A">
        <w:rPr>
          <w:bCs/>
          <w:noProof/>
          <w:sz w:val="22"/>
          <w:szCs w:val="22"/>
        </w:rPr>
        <w:drawing>
          <wp:inline distT="0" distB="0" distL="0" distR="0">
            <wp:extent cx="9251950" cy="1708959"/>
            <wp:effectExtent l="19050" t="0" r="6350" b="0"/>
            <wp:docPr id="1" name="Рисунок 1" descr="C:\Users\Якубова\Desktop\скан р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кубова\Desktop\скан р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708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7FD" w:rsidRPr="00F6144A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F6144A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F6144A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F6144A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F6144A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  <w:r w:rsidRPr="00F6144A">
        <w:rPr>
          <w:b/>
          <w:bCs/>
          <w:sz w:val="24"/>
          <w:szCs w:val="24"/>
        </w:rPr>
        <w:t>РАБОЧАЯ ПРОГРАММА</w:t>
      </w:r>
    </w:p>
    <w:p w:rsidR="00A677FD" w:rsidRPr="00F6144A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  <w:r w:rsidRPr="00F6144A">
        <w:rPr>
          <w:bCs/>
          <w:sz w:val="24"/>
          <w:szCs w:val="24"/>
        </w:rPr>
        <w:t xml:space="preserve"> по </w:t>
      </w:r>
      <w:bookmarkStart w:id="0" w:name="_GoBack"/>
      <w:bookmarkEnd w:id="0"/>
      <w:r w:rsidR="00217B66" w:rsidRPr="00F6144A">
        <w:rPr>
          <w:bCs/>
          <w:sz w:val="24"/>
          <w:szCs w:val="24"/>
        </w:rPr>
        <w:t>окружающему миру</w:t>
      </w:r>
    </w:p>
    <w:p w:rsidR="00A677FD" w:rsidRPr="00F6144A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  <w:r w:rsidRPr="00F6144A">
        <w:rPr>
          <w:bCs/>
          <w:sz w:val="24"/>
          <w:szCs w:val="24"/>
        </w:rPr>
        <w:t xml:space="preserve">для </w:t>
      </w:r>
      <w:r w:rsidR="00AF37B9" w:rsidRPr="00F6144A">
        <w:rPr>
          <w:bCs/>
          <w:sz w:val="24"/>
          <w:szCs w:val="24"/>
        </w:rPr>
        <w:t>3</w:t>
      </w:r>
      <w:r w:rsidRPr="00F6144A">
        <w:rPr>
          <w:bCs/>
          <w:sz w:val="24"/>
          <w:szCs w:val="24"/>
        </w:rPr>
        <w:t xml:space="preserve"> класса</w:t>
      </w:r>
    </w:p>
    <w:p w:rsidR="00A677FD" w:rsidRPr="00F6144A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  <w:r w:rsidRPr="00F6144A">
        <w:rPr>
          <w:bCs/>
          <w:sz w:val="24"/>
          <w:szCs w:val="24"/>
        </w:rPr>
        <w:t>на 201</w:t>
      </w:r>
      <w:r w:rsidR="00AF37B9" w:rsidRPr="00F6144A">
        <w:rPr>
          <w:bCs/>
          <w:sz w:val="24"/>
          <w:szCs w:val="24"/>
        </w:rPr>
        <w:t>9 - 2020</w:t>
      </w:r>
      <w:r w:rsidR="00AB3975" w:rsidRPr="00F6144A">
        <w:rPr>
          <w:bCs/>
          <w:sz w:val="24"/>
          <w:szCs w:val="24"/>
        </w:rPr>
        <w:t xml:space="preserve"> </w:t>
      </w:r>
      <w:r w:rsidRPr="00F6144A">
        <w:rPr>
          <w:bCs/>
          <w:sz w:val="24"/>
          <w:szCs w:val="24"/>
        </w:rPr>
        <w:t>учебный год</w:t>
      </w:r>
    </w:p>
    <w:p w:rsidR="00A677FD" w:rsidRPr="00F6144A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F6144A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</w:p>
    <w:p w:rsidR="00A677FD" w:rsidRPr="00F6144A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</w:p>
    <w:p w:rsidR="00A677FD" w:rsidRPr="00F6144A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F6144A" w:rsidRDefault="00A677FD" w:rsidP="00A677FD">
      <w:pPr>
        <w:shd w:val="clear" w:color="auto" w:fill="FFFFFF"/>
        <w:rPr>
          <w:b/>
          <w:bCs/>
          <w:sz w:val="24"/>
          <w:szCs w:val="24"/>
        </w:rPr>
      </w:pPr>
    </w:p>
    <w:p w:rsidR="00A677FD" w:rsidRPr="00F6144A" w:rsidRDefault="00A677FD" w:rsidP="00A677FD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 w:rsidRPr="00F6144A">
        <w:rPr>
          <w:bCs/>
          <w:sz w:val="24"/>
          <w:szCs w:val="24"/>
        </w:rPr>
        <w:t xml:space="preserve">Планирование составлено в соответствии </w:t>
      </w:r>
      <w:r w:rsidRPr="00F6144A">
        <w:rPr>
          <w:bCs/>
          <w:sz w:val="24"/>
          <w:szCs w:val="24"/>
        </w:rPr>
        <w:tab/>
      </w:r>
    </w:p>
    <w:p w:rsidR="000B1726" w:rsidRPr="00F6144A" w:rsidRDefault="00AF37B9" w:rsidP="00AF37B9">
      <w:pPr>
        <w:shd w:val="clear" w:color="auto" w:fill="FFFFFF"/>
        <w:tabs>
          <w:tab w:val="left" w:pos="210"/>
          <w:tab w:val="right" w:pos="14900"/>
        </w:tabs>
        <w:rPr>
          <w:sz w:val="24"/>
          <w:szCs w:val="24"/>
        </w:rPr>
      </w:pPr>
      <w:r w:rsidRPr="00F6144A">
        <w:rPr>
          <w:bCs/>
          <w:sz w:val="24"/>
          <w:szCs w:val="24"/>
        </w:rPr>
        <w:t>ФГОС Н</w:t>
      </w:r>
      <w:r w:rsidR="00BA73E6" w:rsidRPr="00F6144A">
        <w:rPr>
          <w:bCs/>
          <w:sz w:val="24"/>
          <w:szCs w:val="24"/>
        </w:rPr>
        <w:t>ОО</w:t>
      </w:r>
      <w:r w:rsidR="000B1726" w:rsidRPr="00F6144A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A677FD" w:rsidRPr="00F6144A">
        <w:rPr>
          <w:sz w:val="24"/>
          <w:szCs w:val="24"/>
        </w:rPr>
        <w:t xml:space="preserve">Составитель программы: </w:t>
      </w:r>
    </w:p>
    <w:p w:rsidR="00A677FD" w:rsidRPr="00F6144A" w:rsidRDefault="000B1726" w:rsidP="00AF37B9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 w:rsidRPr="00F6144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Якубова Лариса Равильевна</w:t>
      </w:r>
    </w:p>
    <w:p w:rsidR="00AF37B9" w:rsidRPr="00F6144A" w:rsidRDefault="000B1726" w:rsidP="000B1726">
      <w:pPr>
        <w:jc w:val="center"/>
        <w:rPr>
          <w:sz w:val="24"/>
          <w:szCs w:val="24"/>
        </w:rPr>
      </w:pPr>
      <w:r w:rsidRPr="00F6144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BA73E6" w:rsidRPr="00F6144A">
        <w:rPr>
          <w:sz w:val="24"/>
          <w:szCs w:val="24"/>
        </w:rPr>
        <w:t xml:space="preserve">учитель </w:t>
      </w:r>
      <w:r w:rsidR="00AF37B9" w:rsidRPr="00F6144A">
        <w:rPr>
          <w:sz w:val="24"/>
          <w:szCs w:val="24"/>
        </w:rPr>
        <w:t>начальных классов</w:t>
      </w:r>
    </w:p>
    <w:p w:rsidR="00BA73E6" w:rsidRPr="00F6144A" w:rsidRDefault="00BA73E6" w:rsidP="00BA73E6">
      <w:pPr>
        <w:jc w:val="right"/>
        <w:rPr>
          <w:sz w:val="24"/>
          <w:szCs w:val="24"/>
        </w:rPr>
      </w:pPr>
      <w:r w:rsidRPr="00F6144A">
        <w:rPr>
          <w:sz w:val="24"/>
          <w:szCs w:val="24"/>
        </w:rPr>
        <w:t xml:space="preserve"> высшей квалификационной категории</w:t>
      </w:r>
    </w:p>
    <w:p w:rsidR="00A677FD" w:rsidRPr="00F6144A" w:rsidRDefault="00A677FD" w:rsidP="00A677FD">
      <w:pPr>
        <w:jc w:val="right"/>
        <w:rPr>
          <w:sz w:val="24"/>
          <w:szCs w:val="24"/>
        </w:rPr>
      </w:pPr>
    </w:p>
    <w:p w:rsidR="00A677FD" w:rsidRPr="00F6144A" w:rsidRDefault="00A677FD" w:rsidP="00A677FD">
      <w:pPr>
        <w:rPr>
          <w:rStyle w:val="a3"/>
          <w:i w:val="0"/>
          <w:sz w:val="24"/>
          <w:szCs w:val="24"/>
        </w:rPr>
      </w:pPr>
    </w:p>
    <w:p w:rsidR="00A677FD" w:rsidRPr="00F6144A" w:rsidRDefault="00A677FD" w:rsidP="00A677FD">
      <w:pPr>
        <w:rPr>
          <w:rStyle w:val="a3"/>
          <w:i w:val="0"/>
          <w:sz w:val="24"/>
          <w:szCs w:val="24"/>
        </w:rPr>
      </w:pPr>
    </w:p>
    <w:p w:rsidR="00F6144A" w:rsidRPr="00F6144A" w:rsidRDefault="00F6144A" w:rsidP="000B1726">
      <w:pPr>
        <w:jc w:val="center"/>
        <w:rPr>
          <w:rStyle w:val="a3"/>
          <w:i w:val="0"/>
          <w:sz w:val="24"/>
          <w:szCs w:val="24"/>
        </w:rPr>
      </w:pPr>
      <w:r w:rsidRPr="00F6144A">
        <w:rPr>
          <w:rStyle w:val="a3"/>
          <w:i w:val="0"/>
          <w:sz w:val="24"/>
          <w:szCs w:val="24"/>
        </w:rPr>
        <w:t>п. Прииртышский</w:t>
      </w:r>
    </w:p>
    <w:p w:rsidR="00A677FD" w:rsidRPr="00F6144A" w:rsidRDefault="00A677FD" w:rsidP="000B1726">
      <w:pPr>
        <w:jc w:val="center"/>
        <w:rPr>
          <w:rStyle w:val="a3"/>
          <w:i w:val="0"/>
          <w:sz w:val="24"/>
          <w:szCs w:val="24"/>
        </w:rPr>
      </w:pPr>
      <w:r w:rsidRPr="00F6144A">
        <w:rPr>
          <w:rStyle w:val="a3"/>
          <w:i w:val="0"/>
          <w:sz w:val="24"/>
          <w:szCs w:val="24"/>
        </w:rPr>
        <w:t>201</w:t>
      </w:r>
      <w:r w:rsidR="00AF37B9" w:rsidRPr="00F6144A">
        <w:rPr>
          <w:rStyle w:val="a3"/>
          <w:i w:val="0"/>
          <w:sz w:val="24"/>
          <w:szCs w:val="24"/>
        </w:rPr>
        <w:t>9</w:t>
      </w:r>
      <w:r w:rsidRPr="00F6144A">
        <w:rPr>
          <w:rStyle w:val="a3"/>
          <w:i w:val="0"/>
          <w:sz w:val="24"/>
          <w:szCs w:val="24"/>
        </w:rPr>
        <w:t xml:space="preserve"> год</w:t>
      </w:r>
    </w:p>
    <w:p w:rsidR="00217B66" w:rsidRPr="00F6144A" w:rsidRDefault="00217B66" w:rsidP="00217B66">
      <w:pPr>
        <w:shd w:val="clear" w:color="auto" w:fill="FFFFFF"/>
        <w:rPr>
          <w:rFonts w:eastAsia="TimesNewRomanPSMT"/>
          <w:b/>
          <w:bCs/>
          <w:sz w:val="24"/>
          <w:szCs w:val="24"/>
        </w:rPr>
      </w:pPr>
      <w:r w:rsidRPr="00F6144A">
        <w:rPr>
          <w:rFonts w:eastAsia="TimesNewRomanPSMT"/>
          <w:b/>
          <w:bCs/>
          <w:sz w:val="24"/>
          <w:szCs w:val="24"/>
        </w:rPr>
        <w:lastRenderedPageBreak/>
        <w:t>Планируемые результаты освоения учебного предмета «Окружающий мир»:</w:t>
      </w:r>
    </w:p>
    <w:p w:rsidR="00217B66" w:rsidRPr="00F6144A" w:rsidRDefault="00217B66" w:rsidP="00217B66">
      <w:pPr>
        <w:rPr>
          <w:color w:val="000000"/>
          <w:sz w:val="24"/>
          <w:szCs w:val="24"/>
        </w:rPr>
      </w:pPr>
      <w:r w:rsidRPr="00F6144A">
        <w:rPr>
          <w:color w:val="000000"/>
          <w:sz w:val="24"/>
          <w:szCs w:val="24"/>
        </w:rPr>
        <w:t>1) понимание особой роли России в мировой истории, воспитание чувства</w:t>
      </w:r>
    </w:p>
    <w:p w:rsidR="00217B66" w:rsidRPr="00F6144A" w:rsidRDefault="00217B66" w:rsidP="00217B66">
      <w:pPr>
        <w:rPr>
          <w:color w:val="000000"/>
          <w:sz w:val="24"/>
          <w:szCs w:val="24"/>
        </w:rPr>
      </w:pPr>
      <w:r w:rsidRPr="00F6144A">
        <w:rPr>
          <w:color w:val="000000"/>
          <w:sz w:val="24"/>
          <w:szCs w:val="24"/>
        </w:rPr>
        <w:t>гордости за национальные свершения, открытия, победы;</w:t>
      </w:r>
    </w:p>
    <w:p w:rsidR="00217B66" w:rsidRPr="00F6144A" w:rsidRDefault="00217B66" w:rsidP="00217B66">
      <w:pPr>
        <w:rPr>
          <w:color w:val="000000"/>
          <w:sz w:val="24"/>
          <w:szCs w:val="24"/>
        </w:rPr>
      </w:pPr>
      <w:r w:rsidRPr="00F6144A">
        <w:rPr>
          <w:color w:val="000000"/>
          <w:sz w:val="24"/>
          <w:szCs w:val="24"/>
        </w:rPr>
        <w:t xml:space="preserve">2) </w:t>
      </w:r>
      <w:proofErr w:type="spellStart"/>
      <w:r w:rsidRPr="00F6144A">
        <w:rPr>
          <w:color w:val="000000"/>
          <w:sz w:val="24"/>
          <w:szCs w:val="24"/>
        </w:rPr>
        <w:t>сформированность</w:t>
      </w:r>
      <w:proofErr w:type="spellEnd"/>
      <w:r w:rsidRPr="00F6144A">
        <w:rPr>
          <w:color w:val="000000"/>
          <w:sz w:val="24"/>
          <w:szCs w:val="24"/>
        </w:rPr>
        <w:t xml:space="preserve"> уважительного отношения к России, родному краю, своей семье, истории, культуре, природе нашей страны, ее современной жизни;</w:t>
      </w:r>
    </w:p>
    <w:p w:rsidR="00217B66" w:rsidRPr="00F6144A" w:rsidRDefault="00217B66" w:rsidP="00217B66">
      <w:pPr>
        <w:rPr>
          <w:color w:val="000000"/>
          <w:sz w:val="24"/>
          <w:szCs w:val="24"/>
        </w:rPr>
      </w:pPr>
      <w:r w:rsidRPr="00F6144A">
        <w:rPr>
          <w:color w:val="000000"/>
          <w:sz w:val="24"/>
          <w:szCs w:val="24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F6144A">
        <w:rPr>
          <w:color w:val="000000"/>
          <w:sz w:val="24"/>
          <w:szCs w:val="24"/>
        </w:rPr>
        <w:t>здоровьесберегающего</w:t>
      </w:r>
      <w:proofErr w:type="spellEnd"/>
      <w:r w:rsidRPr="00F6144A">
        <w:rPr>
          <w:color w:val="000000"/>
          <w:sz w:val="24"/>
          <w:szCs w:val="24"/>
        </w:rPr>
        <w:t xml:space="preserve"> поведения в природной и социальной среде;</w:t>
      </w:r>
    </w:p>
    <w:p w:rsidR="00217B66" w:rsidRPr="00F6144A" w:rsidRDefault="00217B66" w:rsidP="00217B66">
      <w:pPr>
        <w:rPr>
          <w:color w:val="000000"/>
          <w:sz w:val="24"/>
          <w:szCs w:val="24"/>
        </w:rPr>
      </w:pPr>
      <w:r w:rsidRPr="00F6144A">
        <w:rPr>
          <w:color w:val="000000"/>
          <w:sz w:val="24"/>
          <w:szCs w:val="24"/>
        </w:rPr>
        <w:t>4)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217B66" w:rsidRPr="00F6144A" w:rsidRDefault="00217B66" w:rsidP="00217B66">
      <w:pPr>
        <w:rPr>
          <w:color w:val="000000"/>
          <w:sz w:val="24"/>
          <w:szCs w:val="24"/>
        </w:rPr>
      </w:pPr>
      <w:r w:rsidRPr="00F6144A">
        <w:rPr>
          <w:color w:val="000000"/>
          <w:sz w:val="24"/>
          <w:szCs w:val="24"/>
        </w:rPr>
        <w:t>5) развитие навыков устанавливать и выявлять причинно-следственные связи в окружающем мире.</w:t>
      </w:r>
    </w:p>
    <w:p w:rsidR="00217B66" w:rsidRPr="00F6144A" w:rsidRDefault="00217B66" w:rsidP="00217B66">
      <w:pPr>
        <w:rPr>
          <w:color w:val="000000"/>
          <w:sz w:val="24"/>
          <w:szCs w:val="24"/>
        </w:rPr>
      </w:pPr>
      <w:proofErr w:type="gramStart"/>
      <w:r w:rsidRPr="00F6144A">
        <w:rPr>
          <w:color w:val="000000"/>
          <w:sz w:val="24"/>
          <w:szCs w:val="24"/>
        </w:rPr>
        <w:t xml:space="preserve">В результате изучения курса «Окружающий мир» обучающиеся при получении начального общего образования 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</w:t>
      </w:r>
      <w:proofErr w:type="spellStart"/>
      <w:r w:rsidRPr="00F6144A">
        <w:rPr>
          <w:color w:val="000000"/>
          <w:sz w:val="24"/>
          <w:szCs w:val="24"/>
        </w:rPr>
        <w:t>практикоориентированных</w:t>
      </w:r>
      <w:proofErr w:type="spellEnd"/>
      <w:r w:rsidRPr="00F6144A">
        <w:rPr>
          <w:color w:val="000000"/>
          <w:sz w:val="24"/>
          <w:szCs w:val="24"/>
        </w:rPr>
        <w:t xml:space="preserve"> знаний о природе, человеке и обществе, приобрести целостный взгляд на мир в его органичном единстве и разнообразии природы, народов, культур и религий.</w:t>
      </w:r>
      <w:proofErr w:type="gramEnd"/>
    </w:p>
    <w:p w:rsidR="00217B66" w:rsidRPr="00F6144A" w:rsidRDefault="00217B66" w:rsidP="00217B66">
      <w:pPr>
        <w:rPr>
          <w:color w:val="000000"/>
          <w:sz w:val="24"/>
          <w:szCs w:val="24"/>
        </w:rPr>
      </w:pPr>
      <w:r w:rsidRPr="00F6144A">
        <w:rPr>
          <w:color w:val="000000"/>
          <w:sz w:val="24"/>
          <w:szCs w:val="24"/>
        </w:rPr>
        <w:t xml:space="preserve"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</w:t>
      </w:r>
      <w:proofErr w:type="spellStart"/>
      <w:r w:rsidRPr="00F6144A">
        <w:rPr>
          <w:color w:val="000000"/>
          <w:sz w:val="24"/>
          <w:szCs w:val="24"/>
        </w:rPr>
        <w:t>природ</w:t>
      </w:r>
      <w:proofErr w:type="gramStart"/>
      <w:r w:rsidRPr="00F6144A">
        <w:rPr>
          <w:color w:val="000000"/>
          <w:sz w:val="24"/>
          <w:szCs w:val="24"/>
        </w:rPr>
        <w:t>о</w:t>
      </w:r>
      <w:proofErr w:type="spellEnd"/>
      <w:r w:rsidRPr="00F6144A">
        <w:rPr>
          <w:color w:val="000000"/>
          <w:sz w:val="24"/>
          <w:szCs w:val="24"/>
        </w:rPr>
        <w:t>-</w:t>
      </w:r>
      <w:proofErr w:type="gramEnd"/>
      <w:r w:rsidRPr="00F6144A">
        <w:rPr>
          <w:color w:val="000000"/>
          <w:sz w:val="24"/>
          <w:szCs w:val="24"/>
        </w:rPr>
        <w:t xml:space="preserve"> и </w:t>
      </w:r>
      <w:proofErr w:type="spellStart"/>
      <w:r w:rsidRPr="00F6144A">
        <w:rPr>
          <w:color w:val="000000"/>
          <w:sz w:val="24"/>
          <w:szCs w:val="24"/>
        </w:rPr>
        <w:t>культуроообразного</w:t>
      </w:r>
      <w:proofErr w:type="spellEnd"/>
      <w:r w:rsidRPr="00F6144A">
        <w:rPr>
          <w:color w:val="000000"/>
          <w:sz w:val="24"/>
          <w:szCs w:val="24"/>
        </w:rPr>
        <w:t xml:space="preserve"> поведения в окружающей природной и социальной среде.</w:t>
      </w:r>
    </w:p>
    <w:p w:rsidR="00217B66" w:rsidRPr="00F6144A" w:rsidRDefault="00217B66" w:rsidP="00217B66">
      <w:pPr>
        <w:shd w:val="clear" w:color="auto" w:fill="FFFFFF"/>
        <w:rPr>
          <w:rFonts w:eastAsia="TimesNewRomanPSMT"/>
          <w:b/>
          <w:bCs/>
          <w:sz w:val="24"/>
          <w:szCs w:val="24"/>
        </w:rPr>
      </w:pPr>
    </w:p>
    <w:p w:rsidR="00217B66" w:rsidRPr="00F6144A" w:rsidRDefault="00217B66" w:rsidP="00217B66">
      <w:pPr>
        <w:shd w:val="clear" w:color="auto" w:fill="FFFFFF"/>
        <w:rPr>
          <w:b/>
          <w:i/>
          <w:sz w:val="24"/>
          <w:szCs w:val="24"/>
        </w:rPr>
      </w:pPr>
      <w:r w:rsidRPr="00F6144A">
        <w:rPr>
          <w:b/>
          <w:i/>
          <w:sz w:val="24"/>
          <w:szCs w:val="24"/>
        </w:rPr>
        <w:t>Ученик научится: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находить на карте города Золотого кольца России, приводить примеры достопримечательностей этих городов;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 осознавать необходимость бережного отношения к памятникам истории и культуры;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 находить на карте страны — соседи России и их столицы; • определять и кратко характеризовать место человека в окружающем мире;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 осознавать и раскрывать ценность природы для людей, необходимость ответственного отношения к природе;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 различать внешность человека и его внутренний мир, наблюдать и описывать проявления внутреннего мира человека;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 различать тела, вещества, частицы, описывать изученные вещества; проводить наблюдения и ставить опыты, используя лабораторное оборудование;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 исследовать с помощью опытов свойства воздуха, воды, состав почвы, моделировать круговорот воды в природе;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 классифицировать объекты живой природы, относя их к определённым царствам и другим изученным группам;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 пользоваться атласом-определителем для распознавания природных объектов;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 обнаруживать взаимосвязи в природе, между природой и человеком, изображать их с помощью схем, моделей и использовать для объяснения необходимости бережного отношения к природе;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 приводить примеры растений и животных из Красной книги России; 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использовать тексты и иллюстрации учебника, другие источники информации для поиска ответов на вопросы, объяснений, подготовки собственных сообщений о природе;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 устанавливать связь между строением и работой различных органов и систем органов человека; 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использовать знания о строении и жизнедеятельности организма человека для сохранения и укрепления своего здоровья;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lastRenderedPageBreak/>
        <w:t xml:space="preserve">оказывать первую помощь при несложных несчастных случаях; • вырабатывать правильную осанку; 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выполнять правила рационального питания, закаливания, предупреждения болезней;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понимать необходимость здорового образа жизни и соблюдать соответствующие правила;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 правильно вести себя при пожаре, аварии водопровода, утечке газа; 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соблюдать правила безопасности на улицах и дорогах, различать дорожные знаки разных групп, следовать их указаниям; 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>понимать, какие места вокруг нас могут быть особенно опасны, предвидеть скрытую опасность и избегать её;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>соблюдать правила безопасного поведения в природе;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>понимать, что такое экологическая безопасность, соблюдать правила экологической безопасности в повседневной жизни;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раскрывать роль экономики в нашей жизни; 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>осознавать значение природных бога</w:t>
      </w:r>
      <w:proofErr w:type="gramStart"/>
      <w:r w:rsidRPr="00F6144A">
        <w:rPr>
          <w:rFonts w:ascii="Times New Roman" w:hAnsi="Times New Roman"/>
          <w:sz w:val="24"/>
          <w:szCs w:val="24"/>
        </w:rPr>
        <w:t>тств в х</w:t>
      </w:r>
      <w:proofErr w:type="gramEnd"/>
      <w:r w:rsidRPr="00F6144A">
        <w:rPr>
          <w:rFonts w:ascii="Times New Roman" w:hAnsi="Times New Roman"/>
          <w:sz w:val="24"/>
          <w:szCs w:val="24"/>
        </w:rPr>
        <w:t xml:space="preserve">озяйственной деятельности человека, необходимость бережного отношения к природным богатствам;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различать отрасли экономики, обнаруживать взаимосвязи между ними; 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понимать роль денег в экономике, различать денежные единицы некоторых стран; 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>объяснять, что такое государственный бюджет, осознавать необходимость уплаты налогов гражданами страны;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понимать, как ведётся хозяйство семьи; 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обнаруживать связи между экономикой и экологией, строить простейшие экологические прогнозы; 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рассказывать по карте о различных странах, дополнять эти сведения информацией из других источников (таблица, текст и иллюстрации учебника); 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приводить примеры достопримечательностей разных стран, ценить уважительные, добрососедские отношения между странами и народами;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>использовать различные справочные издания, детскую литературу для поиска информации о человеке и обществе.</w:t>
      </w:r>
    </w:p>
    <w:p w:rsidR="00217B66" w:rsidRPr="00F6144A" w:rsidRDefault="00217B66" w:rsidP="00217B66">
      <w:pPr>
        <w:contextualSpacing/>
        <w:jc w:val="both"/>
        <w:rPr>
          <w:b/>
          <w:i/>
          <w:color w:val="000000"/>
          <w:sz w:val="24"/>
          <w:szCs w:val="24"/>
        </w:rPr>
      </w:pPr>
      <w:r w:rsidRPr="00F6144A">
        <w:rPr>
          <w:b/>
          <w:i/>
          <w:color w:val="000000"/>
          <w:sz w:val="24"/>
          <w:szCs w:val="24"/>
        </w:rPr>
        <w:t>Ученик получит возможность научиться: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распознавать природные объекты с помощью атласа-определителя;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различать наиболее распространенные в данной местности растения, животных, съедобные и несъедобные грибы;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 проводить наблюдения природных тел и явлений, простейшие опыты и практические работы, фиксировать их результаты;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объяснять в пределах требований программы взаимосвязи в природе и между природой и человеком;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выполнять правила личного поведения в природе, обосновывать их необходимость;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выполнять посильную работу по охране природы; 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выполнять правила личной гигиены и безопасности, оказывать первую помощь при небольших повреждениях кожи; правильно обращаться с бытовым фильтром для очистки воды;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 xml:space="preserve">владеть элементарными приемами чтения карты; </w:t>
      </w:r>
    </w:p>
    <w:p w:rsidR="00217B66" w:rsidRPr="00F6144A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F6144A">
        <w:rPr>
          <w:rFonts w:ascii="Times New Roman" w:hAnsi="Times New Roman"/>
          <w:sz w:val="24"/>
          <w:szCs w:val="24"/>
        </w:rPr>
        <w:t>приводить примеры городов России, стран - соседей России, стран зарубежной Европы и их столиц.</w:t>
      </w:r>
    </w:p>
    <w:p w:rsidR="00217B66" w:rsidRPr="00F6144A" w:rsidRDefault="00217B66" w:rsidP="00217B66">
      <w:pPr>
        <w:jc w:val="center"/>
        <w:rPr>
          <w:sz w:val="24"/>
          <w:szCs w:val="24"/>
        </w:rPr>
      </w:pPr>
    </w:p>
    <w:p w:rsidR="00217B66" w:rsidRPr="00F6144A" w:rsidRDefault="00217B66" w:rsidP="00217B66">
      <w:pPr>
        <w:pStyle w:val="c37"/>
        <w:shd w:val="clear" w:color="auto" w:fill="FFFFFF"/>
        <w:spacing w:before="0" w:beforeAutospacing="0" w:after="0" w:afterAutospacing="0"/>
        <w:jc w:val="center"/>
        <w:rPr>
          <w:b/>
        </w:rPr>
      </w:pPr>
      <w:r w:rsidRPr="00F6144A">
        <w:rPr>
          <w:b/>
        </w:rPr>
        <w:t xml:space="preserve">Содержание </w:t>
      </w:r>
      <w:r w:rsidR="00F6144A" w:rsidRPr="00F6144A">
        <w:rPr>
          <w:b/>
        </w:rPr>
        <w:t>учебного предмета «Окружающий мир»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</w:rPr>
      </w:pPr>
      <w:r w:rsidRPr="00F6144A">
        <w:rPr>
          <w:b/>
          <w:i/>
          <w:color w:val="000000"/>
        </w:rPr>
        <w:t>Как устроен мир (6 ч)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lastRenderedPageBreak/>
        <w:t>Природа, её разнообразие. Растения, животные, грибы, бактерии – царства живой природы. Связи в природе (между неживой и живой природой, растениями и животными и т.д.). Роль природы в жизни людей.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Человек – часть природы, разумное существо. Внутренний мир человека. Восприятие, память, мышление, воображение – ступеньки познания человеком окружающего мира.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Общество. Семья, народ, государство – части общества. Человек – часть общества. Человечество.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Мир глазами эколога. Что такое окружающая среда. Экология – наука о связях между живыми существами и окружающей их средой. Роль экологии в сохранении природного дома человечества. Воздействие людей на природу (отрицательное и положительное). Меры по охране природы.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</w:rPr>
      </w:pPr>
      <w:r w:rsidRPr="00F6144A">
        <w:rPr>
          <w:b/>
          <w:i/>
          <w:color w:val="000000"/>
        </w:rPr>
        <w:t>Эта удивительная природа (18 ч)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Тела, вещества, частицы. Разнообразие веществ. Твердые вещества, жидкости и газы.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Воздух, его состав и свойства. Значение воздуха для живых организмов. Источники загрязнения воздуха. Охрана воздуха от загрязнений.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Вода, ее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Экономия воды в быту.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Разрушение твердых пород в природе. Почва, ее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непродуманной хозяйственной деятельности людей. Охрана почвы.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Растения, их разнообразие. Группы растений (водоросли, мхи, папоротники, хвойные, цветковые), виды растений.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Животные, их разнообразие. Группы животных (насекомые, рыбы, земноводные, пресмыкающиеся, птицы, звери и др.)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Растительноядные,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Грибы, их разнообразие и строение (на примере шляпочных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Представление о круговороте жизни и его звеньях (организмы-производители, организмы-потребители, организмы-разрушители). Роль почвы в круговороте жизни.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b/>
          <w:bCs/>
          <w:i/>
          <w:iCs/>
          <w:color w:val="000000"/>
        </w:rPr>
        <w:t>Практические работы: </w:t>
      </w:r>
      <w:r w:rsidRPr="00F6144A">
        <w:rPr>
          <w:color w:val="000000"/>
        </w:rPr>
        <w:t>Тела, вещества, частицы. Обнаружение крахмала в продуктах питания. Свойства воздуха. Свойства воды. Круговорот воды в природе. Состав почвы. Размножение и развитие растений.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</w:rPr>
      </w:pPr>
      <w:r w:rsidRPr="00F6144A">
        <w:rPr>
          <w:b/>
          <w:i/>
          <w:color w:val="000000"/>
        </w:rPr>
        <w:t>Мы и наше здоровье (10 ч)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 xml:space="preserve">Организм человека. Органы и системы органов. Нервная система, ее роль в организме человека. </w:t>
      </w:r>
      <w:proofErr w:type="gramStart"/>
      <w:r w:rsidRPr="00F6144A">
        <w:rPr>
          <w:color w:val="000000"/>
        </w:rPr>
        <w:t>Органы чувств (зрение, слух, обоняние, вкус, осязание), их значение и гигиена.</w:t>
      </w:r>
      <w:proofErr w:type="gramEnd"/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Кожа, ее значение и гигиена. Первая помощь при небольших ранениях, ушибах, ожогах, обморожении.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Опорно-двигательная система, ее роль в организме. Осанка. Значение физического труда и физкультуры для развития скелета и укрепления мышц.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lastRenderedPageBreak/>
        <w:t>Питательные вещества: белки, жиры, углеводы, витамины. Пищеварительная система, роль в организме. Гигиена питания.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Дыхательная и кровеносная система, их роль в организме.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Закаливание воздухом, водой, солнцем. Инфекционные болезни и способы их предупреждения. Аллергия. Здоровый образ жизни. Табак, алкоголь, наркотики – враги здоровья.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b/>
          <w:bCs/>
          <w:i/>
          <w:iCs/>
          <w:color w:val="000000"/>
        </w:rPr>
        <w:t>Практические работы: </w:t>
      </w:r>
      <w:r w:rsidRPr="00F6144A">
        <w:rPr>
          <w:color w:val="000000"/>
        </w:rPr>
        <w:t>Измерение массы и тела. Знакомство с внешним строением кожи. Определение наличия питательных веще</w:t>
      </w:r>
      <w:proofErr w:type="gramStart"/>
      <w:r w:rsidRPr="00F6144A">
        <w:rPr>
          <w:color w:val="000000"/>
        </w:rPr>
        <w:t>ств в пр</w:t>
      </w:r>
      <w:proofErr w:type="gramEnd"/>
      <w:r w:rsidRPr="00F6144A">
        <w:rPr>
          <w:color w:val="000000"/>
        </w:rPr>
        <w:t>одуктах питания Подсчет ударов пульса.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</w:rPr>
      </w:pPr>
      <w:r w:rsidRPr="00F6144A">
        <w:rPr>
          <w:b/>
          <w:i/>
          <w:color w:val="000000"/>
        </w:rPr>
        <w:t>Наша безопасность (7 ч)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Как действовать при возникновении пожара в квартире (доме), при аварии водопровода, утечке газа.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 xml:space="preserve">Правила безопасного поведения пешехода на улице. Безопасность при езде на велосипеде, автомобиле, в общественном транспорте. Дорожные знаки, в квартире, доме и </w:t>
      </w:r>
      <w:proofErr w:type="gramStart"/>
      <w:r w:rsidRPr="00F6144A">
        <w:rPr>
          <w:color w:val="000000"/>
        </w:rPr>
        <w:t>его</w:t>
      </w:r>
      <w:proofErr w:type="gramEnd"/>
      <w:r w:rsidRPr="00F6144A">
        <w:rPr>
          <w:color w:val="000000"/>
        </w:rPr>
        <w:t xml:space="preserve"> их роль в обеспечении безопасного движения. Основные группы дорожных знаков: предупреждающие, запрещающие, предписывающие, информационно-указательные, знаки сервиса.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F6144A">
        <w:rPr>
          <w:color w:val="000000"/>
        </w:rPr>
        <w:t>Опасные места в квартире, доме и его окрестностях: балкон, подоконник, лифт, стройплощадка, трансформаторная будка, пустырь, проходной двор, парк, лес и др. Лед на улице, водоеме – источник опасности.</w:t>
      </w:r>
      <w:proofErr w:type="gramEnd"/>
      <w:r w:rsidRPr="00F6144A">
        <w:rPr>
          <w:color w:val="000000"/>
        </w:rPr>
        <w:t xml:space="preserve"> Правила поведения в опасных местах. Гроза – опасное явление природы. Как вести себя во время грозы.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Ядовитые растения и грибы. Как избежать отравления растениями и грибами. Опасные животные: змеи и др. Правила безопасности при обращении с кошкой и собакой.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Экологическая безопасность. Как защититься от загрязненного воздуха и загрязненной воды. Бытовой фильтр для очистки воды, его устройство и использование. Как защититься от продуктов питания, содержащих загрязняющие вещества.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b/>
          <w:bCs/>
          <w:i/>
          <w:iCs/>
          <w:color w:val="000000"/>
        </w:rPr>
        <w:t>Практическая работа: </w:t>
      </w:r>
      <w:r w:rsidRPr="00F6144A">
        <w:rPr>
          <w:color w:val="000000"/>
        </w:rPr>
        <w:t>Устройство и работа бытового фильтра для очистки воды.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</w:rPr>
      </w:pPr>
      <w:r w:rsidRPr="00F6144A">
        <w:rPr>
          <w:b/>
          <w:i/>
          <w:color w:val="000000"/>
        </w:rPr>
        <w:t>Чему учит экономика (12ч)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Потребности людей. Какие потребности удовлетворяет экономика. Что такое товары и услуги.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Природные богатства – основа экономики. Капитал и труд, их значение для производства товаров и услуг. Физический и умственный труд. Зависимость успеха труда от образования и здоровья людей.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Полезные ископаемые, их разнообразие, роль в экономике. Способы добычи полезных ископаемых. Охрана подземных богатств.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Растениеводство и животноводство – отрасли сельского хозяйства. Промышленность и ее основные отрасли: электроэнергетика, металлургия, машиностроение, легкая промышленность, пищевая промышленность и др.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Роль денег в экономике. Денежные единицы разных стран (рубль, доллар, евро). Заработная плата.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Государственный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– одна из важнейших задач общества.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b/>
          <w:bCs/>
          <w:i/>
          <w:iCs/>
          <w:color w:val="000000"/>
        </w:rPr>
        <w:t>Практическая работа</w:t>
      </w:r>
      <w:r w:rsidRPr="00F6144A">
        <w:rPr>
          <w:i/>
          <w:iCs/>
          <w:color w:val="000000"/>
        </w:rPr>
        <w:t>: </w:t>
      </w:r>
      <w:r w:rsidRPr="00F6144A">
        <w:rPr>
          <w:color w:val="000000"/>
        </w:rPr>
        <w:t xml:space="preserve">Полезные ископаемые. Знакомство с культурными растениями. Знакомство с </w:t>
      </w:r>
      <w:proofErr w:type="gramStart"/>
      <w:r w:rsidRPr="00F6144A">
        <w:rPr>
          <w:color w:val="000000"/>
        </w:rPr>
        <w:t>различным</w:t>
      </w:r>
      <w:proofErr w:type="gramEnd"/>
      <w:r w:rsidRPr="00F6144A">
        <w:rPr>
          <w:color w:val="000000"/>
        </w:rPr>
        <w:t xml:space="preserve"> монетами.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</w:rPr>
      </w:pPr>
      <w:r w:rsidRPr="00F6144A">
        <w:rPr>
          <w:b/>
          <w:i/>
          <w:color w:val="000000"/>
        </w:rPr>
        <w:t>Путешествия по городам и странам (15 ч)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Города Золотого кольца России – слава и гордость всей страны. Их прошлое и настоящее, основные достопримечательности, охрана памятников истории и культуры.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Страны, граничащие с Россией, - наши ближайшие соседи.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lastRenderedPageBreak/>
        <w:t>Страны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F6144A">
        <w:rPr>
          <w:color w:val="000000"/>
        </w:rPr>
        <w:t>Зарубежной Европы, их многообразие, расположение на карте, столицы, особенности природы, культуры, экономики, основные достопримечательности, знаменитые люди разных стран.</w:t>
      </w:r>
      <w:proofErr w:type="gramEnd"/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Знаменитые места мира: знакомство с выдающимися памятниками истории и культуры разных стран.</w:t>
      </w:r>
    </w:p>
    <w:p w:rsidR="00217B66" w:rsidRPr="00F6144A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6144A">
        <w:rPr>
          <w:color w:val="000000"/>
        </w:rPr>
        <w:t>Бережное отношение к культурному наследию человечества – долг всего общества и каждого человека.</w:t>
      </w:r>
    </w:p>
    <w:p w:rsidR="00217B66" w:rsidRPr="00F6144A" w:rsidRDefault="00217B66" w:rsidP="00217B66">
      <w:pPr>
        <w:rPr>
          <w:rFonts w:eastAsia="Calibri"/>
          <w:b/>
          <w:bCs/>
          <w:color w:val="000000"/>
          <w:sz w:val="24"/>
          <w:szCs w:val="24"/>
        </w:rPr>
      </w:pPr>
    </w:p>
    <w:p w:rsidR="00217B66" w:rsidRPr="00F6144A" w:rsidRDefault="00217B66" w:rsidP="00217B66">
      <w:pPr>
        <w:rPr>
          <w:sz w:val="24"/>
          <w:szCs w:val="24"/>
        </w:rPr>
      </w:pPr>
    </w:p>
    <w:p w:rsidR="00217B66" w:rsidRPr="00F6144A" w:rsidRDefault="00217B66" w:rsidP="00217B66">
      <w:pPr>
        <w:pStyle w:val="a8"/>
        <w:jc w:val="center"/>
        <w:rPr>
          <w:rFonts w:ascii="Times New Roman" w:hAnsi="Times New Roman" w:cs="Times New Roman"/>
          <w:b/>
        </w:rPr>
      </w:pPr>
      <w:r w:rsidRPr="00F6144A">
        <w:rPr>
          <w:rFonts w:ascii="Times New Roman" w:hAnsi="Times New Roman" w:cs="Times New Roman"/>
          <w:b/>
        </w:rPr>
        <w:t xml:space="preserve">Тематическое планирование </w:t>
      </w:r>
    </w:p>
    <w:p w:rsidR="00217B66" w:rsidRPr="00F6144A" w:rsidRDefault="00217B66" w:rsidP="00217B66">
      <w:pPr>
        <w:pStyle w:val="a8"/>
        <w:jc w:val="center"/>
        <w:rPr>
          <w:rFonts w:ascii="Times New Roman" w:hAnsi="Times New Roman" w:cs="Times New Roman"/>
          <w:b/>
        </w:rPr>
      </w:pPr>
    </w:p>
    <w:tbl>
      <w:tblPr>
        <w:tblStyle w:val="aa"/>
        <w:tblW w:w="0" w:type="auto"/>
        <w:tblLook w:val="04A0"/>
      </w:tblPr>
      <w:tblGrid>
        <w:gridCol w:w="1129"/>
        <w:gridCol w:w="9611"/>
        <w:gridCol w:w="3118"/>
      </w:tblGrid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44A">
              <w:rPr>
                <w:rFonts w:ascii="Times New Roman" w:hAnsi="Times New Roman" w:cs="Times New Roman"/>
                <w:b/>
              </w:rPr>
              <w:t>№</w:t>
            </w:r>
          </w:p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6144A"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 w:rsidRPr="00F6144A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44A">
              <w:rPr>
                <w:rFonts w:ascii="Times New Roman" w:hAnsi="Times New Roman" w:cs="Times New Roman"/>
                <w:b/>
              </w:rPr>
              <w:t>Основные разделы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44A">
              <w:rPr>
                <w:rFonts w:ascii="Times New Roman" w:hAnsi="Times New Roman" w:cs="Times New Roman"/>
                <w:b/>
              </w:rPr>
              <w:t>Количество часов по программе</w:t>
            </w: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4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rPr>
                <w:rFonts w:eastAsia="Calibri"/>
                <w:b/>
                <w:sz w:val="24"/>
                <w:szCs w:val="24"/>
              </w:rPr>
            </w:pPr>
            <w:r w:rsidRPr="00F6144A">
              <w:rPr>
                <w:rFonts w:eastAsia="Calibri"/>
                <w:b/>
                <w:sz w:val="24"/>
                <w:szCs w:val="24"/>
              </w:rPr>
              <w:t>Как устроен мир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44A">
              <w:rPr>
                <w:rFonts w:ascii="Times New Roman" w:hAnsi="Times New Roman" w:cs="Times New Roman"/>
                <w:b/>
              </w:rPr>
              <w:t xml:space="preserve">6 ч. </w:t>
            </w: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6144A">
              <w:rPr>
                <w:color w:val="000000"/>
                <w:sz w:val="24"/>
                <w:szCs w:val="24"/>
                <w:shd w:val="clear" w:color="auto" w:fill="FFFFFF"/>
              </w:rPr>
              <w:t>Природа. Ценность природы для людей.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6144A">
              <w:rPr>
                <w:color w:val="000000"/>
                <w:sz w:val="24"/>
                <w:szCs w:val="24"/>
                <w:shd w:val="clear" w:color="auto" w:fill="FFFFFF"/>
              </w:rPr>
              <w:t>Человек.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6144A">
              <w:rPr>
                <w:color w:val="000000"/>
                <w:sz w:val="24"/>
                <w:szCs w:val="24"/>
                <w:shd w:val="clear" w:color="auto" w:fill="FFFFFF"/>
              </w:rPr>
              <w:t>Проект «Богатства, отданные людям».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6144A">
              <w:rPr>
                <w:color w:val="000000"/>
                <w:sz w:val="24"/>
                <w:szCs w:val="24"/>
                <w:shd w:val="clear" w:color="auto" w:fill="FFFFFF"/>
              </w:rPr>
              <w:t>Общество.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6144A">
              <w:rPr>
                <w:color w:val="000000"/>
                <w:sz w:val="24"/>
                <w:szCs w:val="24"/>
                <w:shd w:val="clear" w:color="auto" w:fill="FFFFFF"/>
              </w:rPr>
              <w:t>Что такое экология.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6144A">
              <w:rPr>
                <w:color w:val="000000"/>
                <w:sz w:val="24"/>
                <w:szCs w:val="24"/>
                <w:shd w:val="clear" w:color="auto" w:fill="FFFFFF"/>
              </w:rPr>
              <w:t>Природа в опасности!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4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 w:rsidRPr="00F6144A">
              <w:rPr>
                <w:b/>
                <w:sz w:val="24"/>
                <w:szCs w:val="24"/>
              </w:rPr>
              <w:t>Эта удивительная природа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44A">
              <w:rPr>
                <w:rFonts w:ascii="Times New Roman" w:hAnsi="Times New Roman" w:cs="Times New Roman"/>
                <w:b/>
              </w:rPr>
              <w:t xml:space="preserve">18 ч. </w:t>
            </w: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6144A">
              <w:rPr>
                <w:color w:val="000000"/>
                <w:sz w:val="24"/>
                <w:szCs w:val="24"/>
                <w:shd w:val="clear" w:color="auto" w:fill="FFFFFF"/>
              </w:rPr>
              <w:t>Тела, вещества, частицы.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rPr>
          <w:trHeight w:val="25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300" w:afterAutospacing="0"/>
              <w:contextualSpacing/>
              <w:rPr>
                <w:color w:val="000000"/>
              </w:rPr>
            </w:pPr>
            <w:r w:rsidRPr="00F6144A">
              <w:rPr>
                <w:color w:val="000000"/>
              </w:rPr>
              <w:t>Разнообразие веществ.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300" w:afterAutospacing="0"/>
              <w:contextualSpacing/>
              <w:rPr>
                <w:color w:val="000000"/>
              </w:rPr>
            </w:pPr>
            <w:r w:rsidRPr="00F6144A">
              <w:rPr>
                <w:color w:val="000000"/>
                <w:shd w:val="clear" w:color="auto" w:fill="FFFFFF"/>
              </w:rPr>
              <w:t>Воздух и его охрана.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rPr>
          <w:trHeight w:val="23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300" w:afterAutospacing="0"/>
              <w:contextualSpacing/>
              <w:rPr>
                <w:color w:val="000000"/>
                <w:shd w:val="clear" w:color="auto" w:fill="FFFFFF"/>
              </w:rPr>
            </w:pPr>
            <w:r w:rsidRPr="00F6144A">
              <w:rPr>
                <w:color w:val="000000"/>
                <w:shd w:val="clear" w:color="auto" w:fill="FFFFFF"/>
              </w:rPr>
              <w:t>Вода.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300" w:afterAutospacing="0"/>
              <w:contextualSpacing/>
              <w:rPr>
                <w:color w:val="000000"/>
              </w:rPr>
            </w:pPr>
            <w:r w:rsidRPr="00F6144A">
              <w:rPr>
                <w:color w:val="000000"/>
              </w:rPr>
              <w:t>Превращения и круговорот воды.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300" w:afterAutospacing="0"/>
              <w:contextualSpacing/>
              <w:rPr>
                <w:color w:val="000000"/>
              </w:rPr>
            </w:pPr>
            <w:r w:rsidRPr="00F6144A">
              <w:rPr>
                <w:color w:val="000000"/>
                <w:shd w:val="clear" w:color="auto" w:fill="FFFFFF"/>
              </w:rPr>
              <w:t>Берегите воду!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300" w:afterAutospacing="0"/>
              <w:contextualSpacing/>
              <w:rPr>
                <w:color w:val="000000"/>
                <w:shd w:val="clear" w:color="auto" w:fill="FFFFFF"/>
              </w:rPr>
            </w:pPr>
            <w:r w:rsidRPr="00F6144A">
              <w:rPr>
                <w:color w:val="000000"/>
                <w:shd w:val="clear" w:color="auto" w:fill="FFFFFF"/>
              </w:rPr>
              <w:t>Что такое почва.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300" w:afterAutospacing="0"/>
              <w:contextualSpacing/>
              <w:rPr>
                <w:color w:val="000000"/>
              </w:rPr>
            </w:pPr>
            <w:r w:rsidRPr="00F6144A">
              <w:rPr>
                <w:color w:val="000000"/>
              </w:rPr>
              <w:t>Разнообразие растений.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300" w:afterAutospacing="0"/>
              <w:contextualSpacing/>
              <w:rPr>
                <w:color w:val="000000"/>
              </w:rPr>
            </w:pPr>
            <w:r w:rsidRPr="00F6144A">
              <w:rPr>
                <w:color w:val="000000"/>
                <w:shd w:val="clear" w:color="auto" w:fill="FFFFFF"/>
              </w:rPr>
              <w:t>Солнце, растения и мы с вами.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300" w:afterAutospacing="0"/>
              <w:contextualSpacing/>
              <w:rPr>
                <w:color w:val="000000"/>
                <w:shd w:val="clear" w:color="auto" w:fill="FFFFFF"/>
              </w:rPr>
            </w:pPr>
            <w:r w:rsidRPr="00F6144A">
              <w:t>Размножение и развитие растений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300" w:afterAutospacing="0"/>
              <w:contextualSpacing/>
            </w:pPr>
            <w:r w:rsidRPr="00F6144A">
              <w:t>Охрана растений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300" w:afterAutospacing="0"/>
              <w:contextualSpacing/>
            </w:pPr>
            <w:r w:rsidRPr="00F6144A">
              <w:t>Разнообразие животных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300" w:afterAutospacing="0"/>
              <w:contextualSpacing/>
            </w:pPr>
            <w:r w:rsidRPr="00F6144A">
              <w:t>Кто что ест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300" w:afterAutospacing="0"/>
              <w:contextualSpacing/>
            </w:pPr>
            <w:r w:rsidRPr="00F6144A">
              <w:t>Проект «Разнообразие природы родного края»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300" w:afterAutospacing="0"/>
              <w:contextualSpacing/>
            </w:pPr>
            <w:r w:rsidRPr="00F6144A">
              <w:t>Размножение и развитие животных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300" w:afterAutospacing="0"/>
              <w:contextualSpacing/>
            </w:pPr>
            <w:r w:rsidRPr="00F6144A">
              <w:t>Охрана животных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300" w:afterAutospacing="0"/>
              <w:contextualSpacing/>
            </w:pPr>
            <w:r w:rsidRPr="00F6144A">
              <w:t>В царстве грибов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rPr>
          <w:trHeight w:val="25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300" w:afterAutospacing="0"/>
              <w:contextualSpacing/>
            </w:pPr>
            <w:r w:rsidRPr="00F6144A">
              <w:t>Великий круговорот жизни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4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 w:rsidRPr="00F6144A">
              <w:rPr>
                <w:b/>
                <w:sz w:val="24"/>
                <w:szCs w:val="24"/>
              </w:rPr>
              <w:t>Мы и наше здоровье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44A">
              <w:rPr>
                <w:rFonts w:ascii="Times New Roman" w:hAnsi="Times New Roman" w:cs="Times New Roman"/>
                <w:b/>
              </w:rPr>
              <w:t xml:space="preserve">10 ч. </w:t>
            </w: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300" w:afterAutospacing="0"/>
              <w:contextualSpacing/>
            </w:pPr>
            <w:r w:rsidRPr="00F6144A">
              <w:t>Организм человека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300" w:afterAutospacing="0"/>
              <w:contextualSpacing/>
            </w:pPr>
            <w:r w:rsidRPr="00F6144A">
              <w:t>Органы чувств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300" w:afterAutospacing="0"/>
              <w:contextualSpacing/>
            </w:pPr>
            <w:r w:rsidRPr="00F6144A">
              <w:t>Надёжная защита организма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rPr>
          <w:trHeight w:val="30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300" w:afterAutospacing="0"/>
              <w:contextualSpacing/>
            </w:pPr>
            <w:r w:rsidRPr="00F6144A">
              <w:t>Опора тела и движение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 xml:space="preserve">Наше питание. </w:t>
            </w:r>
            <w:r w:rsidRPr="00F6144A">
              <w:rPr>
                <w:b/>
              </w:rPr>
              <w:t>Проект «Школа кулинаров»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Дыхание и кровообращение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Умей предупреждать болезни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Здоровый образ жизни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Проверим себя и оценим свои достижения за первое полугодие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Презентация проектов «Богатства, отданные людям», «Разнообразие природы родного края», «Школа кулинаров»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4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 w:rsidRPr="00F6144A">
              <w:rPr>
                <w:b/>
                <w:sz w:val="24"/>
                <w:szCs w:val="24"/>
              </w:rPr>
              <w:t>Наша безопасность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44A">
              <w:rPr>
                <w:rFonts w:ascii="Times New Roman" w:hAnsi="Times New Roman" w:cs="Times New Roman"/>
                <w:b/>
              </w:rPr>
              <w:t xml:space="preserve">7 ч. </w:t>
            </w: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Огонь, вода и газ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Чтобы путь был счастливым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Дорожные знаки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Проект «Кто нас защищает»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Опасные места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Природа и наша безопасность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Экологическая безопасность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4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 w:rsidRPr="00F6144A">
              <w:rPr>
                <w:b/>
                <w:sz w:val="24"/>
                <w:szCs w:val="24"/>
              </w:rPr>
              <w:t>Чему учит экономика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44A">
              <w:rPr>
                <w:rFonts w:ascii="Times New Roman" w:hAnsi="Times New Roman" w:cs="Times New Roman"/>
                <w:b/>
              </w:rPr>
              <w:t xml:space="preserve">12 ч. </w:t>
            </w: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Для чего нужна экономика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Природные богатства и труд людей — основа экономики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Полезные ископаемые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Растениеводство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Животноводство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Какая бывает промышленность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Проект «Экономика родного края»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Что такое деньги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Государственный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Семейный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Экономика и экология (2 ч)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4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 w:rsidRPr="00F6144A">
              <w:rPr>
                <w:rFonts w:eastAsia="Calibri"/>
                <w:b/>
                <w:sz w:val="24"/>
                <w:szCs w:val="24"/>
              </w:rPr>
              <w:t>Путешествия по городам  и странам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44A">
              <w:rPr>
                <w:rFonts w:ascii="Times New Roman" w:hAnsi="Times New Roman" w:cs="Times New Roman"/>
                <w:b/>
              </w:rPr>
              <w:t xml:space="preserve">15 ч. </w:t>
            </w: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Золотое кольцо России (3 ч)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Проект «Музей путешествий»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Наши ближайшие соседи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На севере Европы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Что такое Бенилюкс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В центре Европы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По Франции и Великобритании (Франция)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По Франции и Великобритании (Великобритания)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На юге Европы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По знаменитым местам мира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Проверим себя и оценим свои достижения за второе полугодие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 xml:space="preserve">Презентация проектов «Кто нас защищает», «Экономика родного края», «Музей путешествий» </w:t>
            </w:r>
          </w:p>
          <w:p w:rsidR="00217B66" w:rsidRPr="00F6144A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F6144A">
              <w:t>(2 ч)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B66" w:rsidRPr="00F6144A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contextualSpacing/>
              <w:jc w:val="right"/>
              <w:rPr>
                <w:rFonts w:eastAsia="Calibri"/>
                <w:b/>
                <w:sz w:val="24"/>
                <w:szCs w:val="24"/>
              </w:rPr>
            </w:pPr>
            <w:r w:rsidRPr="00F6144A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F6144A" w:rsidRDefault="00217B66" w:rsidP="0050242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44A">
              <w:rPr>
                <w:rFonts w:ascii="Times New Roman" w:hAnsi="Times New Roman" w:cs="Times New Roman"/>
                <w:b/>
              </w:rPr>
              <w:t xml:space="preserve">68 ч. </w:t>
            </w:r>
          </w:p>
        </w:tc>
      </w:tr>
    </w:tbl>
    <w:p w:rsidR="00217B66" w:rsidRPr="00F6144A" w:rsidRDefault="00217B66" w:rsidP="00217B66">
      <w:pPr>
        <w:pStyle w:val="a8"/>
        <w:jc w:val="center"/>
        <w:rPr>
          <w:rFonts w:ascii="Times New Roman" w:hAnsi="Times New Roman" w:cs="Times New Roman"/>
          <w:b/>
        </w:rPr>
      </w:pPr>
    </w:p>
    <w:p w:rsidR="00DA04F7" w:rsidRPr="00F6144A" w:rsidRDefault="00DA04F7" w:rsidP="000B1726">
      <w:pPr>
        <w:jc w:val="center"/>
        <w:rPr>
          <w:rStyle w:val="a3"/>
          <w:i w:val="0"/>
          <w:sz w:val="24"/>
          <w:szCs w:val="24"/>
        </w:rPr>
      </w:pPr>
    </w:p>
    <w:sectPr w:rsidR="00DA04F7" w:rsidRPr="00F6144A" w:rsidSect="00A677F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843C6"/>
    <w:multiLevelType w:val="hybridMultilevel"/>
    <w:tmpl w:val="AE9E6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906649"/>
    <w:multiLevelType w:val="hybridMultilevel"/>
    <w:tmpl w:val="CF6E3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CB1C51"/>
    <w:rsid w:val="00041885"/>
    <w:rsid w:val="000B1726"/>
    <w:rsid w:val="000D6C63"/>
    <w:rsid w:val="001212BF"/>
    <w:rsid w:val="00216941"/>
    <w:rsid w:val="00217B66"/>
    <w:rsid w:val="003612F0"/>
    <w:rsid w:val="003D36DB"/>
    <w:rsid w:val="00534955"/>
    <w:rsid w:val="00626557"/>
    <w:rsid w:val="00A677FD"/>
    <w:rsid w:val="00AB3975"/>
    <w:rsid w:val="00AB71E9"/>
    <w:rsid w:val="00AF37B9"/>
    <w:rsid w:val="00BA73E6"/>
    <w:rsid w:val="00C6768D"/>
    <w:rsid w:val="00CB1C51"/>
    <w:rsid w:val="00D45EFC"/>
    <w:rsid w:val="00DA04F7"/>
    <w:rsid w:val="00DB0EA8"/>
    <w:rsid w:val="00E7716A"/>
    <w:rsid w:val="00F6144A"/>
    <w:rsid w:val="00F91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677FD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B17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2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0D6C6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0">
    <w:name w:val="c0"/>
    <w:basedOn w:val="a"/>
    <w:rsid w:val="000D6C6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0D6C63"/>
  </w:style>
  <w:style w:type="paragraph" w:styleId="a7">
    <w:name w:val="Normal (Web)"/>
    <w:basedOn w:val="a"/>
    <w:uiPriority w:val="99"/>
    <w:unhideWhenUsed/>
    <w:rsid w:val="000D6C6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link w:val="a9"/>
    <w:uiPriority w:val="1"/>
    <w:qFormat/>
    <w:rsid w:val="000D6C6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9">
    <w:name w:val="Без интервала Знак"/>
    <w:link w:val="a8"/>
    <w:uiPriority w:val="1"/>
    <w:locked/>
    <w:rsid w:val="000D6C63"/>
    <w:rPr>
      <w:rFonts w:ascii="Calibri" w:eastAsia="Times New Roman" w:hAnsi="Calibri" w:cs="Calibri"/>
    </w:rPr>
  </w:style>
  <w:style w:type="paragraph" w:customStyle="1" w:styleId="c37">
    <w:name w:val="c37"/>
    <w:basedOn w:val="a"/>
    <w:rsid w:val="00217B6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39"/>
    <w:rsid w:val="00217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2321</Words>
  <Characters>13235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2019-11-30T08:30:00Z</cp:lastPrinted>
  <dcterms:created xsi:type="dcterms:W3CDTF">2019-12-02T14:37:00Z</dcterms:created>
  <dcterms:modified xsi:type="dcterms:W3CDTF">2019-12-22T12:44:00Z</dcterms:modified>
</cp:coreProperties>
</file>