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0C" w:rsidRPr="00C65CD2" w:rsidRDefault="000F6A0C" w:rsidP="000F6A0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Муниципальное автономное общеобразовательное учреждение</w:t>
      </w:r>
    </w:p>
    <w:p w:rsidR="000F6A0C" w:rsidRPr="00C65CD2" w:rsidRDefault="000F6A0C" w:rsidP="000F6A0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F6A0C" w:rsidRPr="00C65CD2" w:rsidTr="006D47E0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F6A0C" w:rsidRPr="00C65CD2" w:rsidRDefault="000F6A0C" w:rsidP="006D47E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626123, Тюменская область, Тобольский район, п. Прииртышский, ул. Трактовая – 31,               тел. 33-80-29,    </w:t>
            </w:r>
            <w:proofErr w:type="gramStart"/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е</w:t>
            </w:r>
            <w:proofErr w:type="gramEnd"/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mail</w:t>
            </w:r>
            <w:r w:rsidRPr="00C65CD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priirtyushskiisosh</w:t>
            </w:r>
            <w:proofErr w:type="spellEnd"/>
            <w:r w:rsidRPr="00C65C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1@</w:t>
            </w:r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rambler</w:t>
            </w:r>
            <w:r w:rsidRPr="00C65C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spellStart"/>
            <w:r w:rsidRPr="00C65CD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0F6A0C" w:rsidRPr="00C65CD2" w:rsidRDefault="000F6A0C" w:rsidP="006D47E0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65CD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F6A0C" w:rsidRPr="00C65CD2" w:rsidRDefault="000F6A0C" w:rsidP="000F6A0C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 xml:space="preserve">«СОГЛАСОВАНО»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  <w:t xml:space="preserve">«УТВЕРЖДАЮ» </w:t>
      </w:r>
    </w:p>
    <w:p w:rsidR="000F6A0C" w:rsidRPr="00C65CD2" w:rsidRDefault="000F6A0C" w:rsidP="000F6A0C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>Председатель УС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  <w:t>Директор МАОУ  «Прииртышская СОШ»</w:t>
      </w:r>
    </w:p>
    <w:p w:rsidR="000F6A0C" w:rsidRPr="00C65CD2" w:rsidRDefault="000F6A0C" w:rsidP="000F6A0C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 xml:space="preserve">______________ Е.С. </w:t>
      </w:r>
      <w:proofErr w:type="spellStart"/>
      <w:r w:rsidRPr="00C65CD2">
        <w:rPr>
          <w:rFonts w:ascii="Arial" w:eastAsia="Times New Roman" w:hAnsi="Arial" w:cs="Arial"/>
          <w:sz w:val="16"/>
          <w:szCs w:val="16"/>
          <w:lang w:eastAsia="ru-RU"/>
        </w:rPr>
        <w:t>Чупина</w:t>
      </w:r>
      <w:proofErr w:type="spellEnd"/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0F6A0C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>_________________ М.М. Быкова</w:t>
      </w:r>
    </w:p>
    <w:p w:rsidR="000F6A0C" w:rsidRPr="00C65CD2" w:rsidRDefault="000F6A0C" w:rsidP="000F6A0C">
      <w:pPr>
        <w:spacing w:line="240" w:lineRule="auto"/>
        <w:ind w:firstLine="708"/>
        <w:contextualSpacing/>
        <w:jc w:val="both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5CD2">
        <w:rPr>
          <w:rFonts w:ascii="Arial" w:eastAsia="Times New Roman" w:hAnsi="Arial" w:cs="Arial"/>
          <w:sz w:val="16"/>
          <w:szCs w:val="16"/>
          <w:lang w:eastAsia="ru-RU"/>
        </w:rPr>
        <w:t>«_____»___________ 20___г.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ab/>
      </w:r>
      <w:r w:rsidRPr="000F6A0C">
        <w:rPr>
          <w:rFonts w:ascii="Arial" w:eastAsia="Times New Roman" w:hAnsi="Arial" w:cs="Arial"/>
          <w:sz w:val="16"/>
          <w:szCs w:val="16"/>
          <w:lang w:eastAsia="ru-RU"/>
        </w:rPr>
        <w:t xml:space="preserve">              </w:t>
      </w:r>
      <w:r w:rsidRPr="00C65CD2">
        <w:rPr>
          <w:rFonts w:ascii="Arial" w:eastAsia="Times New Roman" w:hAnsi="Arial" w:cs="Arial"/>
          <w:sz w:val="16"/>
          <w:szCs w:val="16"/>
          <w:lang w:eastAsia="ru-RU"/>
        </w:rPr>
        <w:t>«______»___________ 20_____г.</w:t>
      </w:r>
    </w:p>
    <w:p w:rsidR="000F6A0C" w:rsidRDefault="000F6A0C" w:rsidP="000F6A0C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0F6A0C" w:rsidRPr="000F6A0C" w:rsidRDefault="000F6A0C" w:rsidP="000F6A0C">
      <w:pPr>
        <w:pStyle w:val="a3"/>
        <w:ind w:firstLine="709"/>
        <w:contextualSpacing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bookmarkStart w:id="0" w:name="_GoBack"/>
      <w:r w:rsidRPr="000F6A0C">
        <w:rPr>
          <w:rStyle w:val="a4"/>
          <w:rFonts w:ascii="Arial" w:hAnsi="Arial" w:cs="Arial"/>
          <w:color w:val="000000"/>
          <w:sz w:val="20"/>
          <w:szCs w:val="20"/>
        </w:rPr>
        <w:t>Положение</w:t>
      </w:r>
    </w:p>
    <w:p w:rsidR="000F6A0C" w:rsidRPr="000F6A0C" w:rsidRDefault="000F6A0C" w:rsidP="000F6A0C">
      <w:pPr>
        <w:pStyle w:val="a3"/>
        <w:ind w:firstLine="709"/>
        <w:contextualSpacing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0F6A0C">
        <w:rPr>
          <w:rStyle w:val="a4"/>
          <w:rFonts w:ascii="Arial" w:hAnsi="Arial" w:cs="Arial"/>
          <w:color w:val="000000"/>
          <w:sz w:val="20"/>
          <w:szCs w:val="20"/>
        </w:rPr>
        <w:t>о  порядке посещения  необязательных занятий</w:t>
      </w:r>
    </w:p>
    <w:bookmarkEnd w:id="0"/>
    <w:p w:rsidR="000F6A0C" w:rsidRPr="000F6A0C" w:rsidRDefault="000F6A0C" w:rsidP="000F6A0C">
      <w:pPr>
        <w:pStyle w:val="a3"/>
        <w:ind w:firstLine="709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обучающимися МА</w:t>
      </w:r>
      <w:r w:rsidRPr="000F6A0C">
        <w:rPr>
          <w:rStyle w:val="a4"/>
          <w:rFonts w:ascii="Arial" w:hAnsi="Arial" w:cs="Arial"/>
          <w:color w:val="000000"/>
          <w:sz w:val="20"/>
          <w:szCs w:val="20"/>
        </w:rPr>
        <w:t>ОУ «</w:t>
      </w:r>
      <w:r>
        <w:rPr>
          <w:rStyle w:val="a4"/>
          <w:rFonts w:ascii="Arial" w:hAnsi="Arial" w:cs="Arial"/>
          <w:color w:val="000000"/>
          <w:sz w:val="20"/>
          <w:szCs w:val="20"/>
        </w:rPr>
        <w:t>Прииртышская</w:t>
      </w:r>
      <w:r w:rsidRPr="000F6A0C">
        <w:rPr>
          <w:rStyle w:val="a4"/>
          <w:rFonts w:ascii="Arial" w:hAnsi="Arial" w:cs="Arial"/>
          <w:color w:val="000000"/>
          <w:sz w:val="20"/>
          <w:szCs w:val="20"/>
        </w:rPr>
        <w:t xml:space="preserve"> СОШ»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1</w:t>
      </w:r>
      <w:r w:rsidRPr="000F6A0C">
        <w:rPr>
          <w:rFonts w:ascii="Arial" w:hAnsi="Arial" w:cs="Arial"/>
          <w:b/>
          <w:color w:val="000000"/>
          <w:sz w:val="20"/>
          <w:szCs w:val="20"/>
        </w:rPr>
        <w:t>. Общие положения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1.1. Настоящее Положение разработано в соответствии с Федеральным законом от 29.12.2012 № 273-ФЗ «Об образовании в Российской Федерации» и Правилами внутреннего распорядка учащихся.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1.2. Настоящее Положение размещается на сайте общеобразовательного учреждения (далее – ОУ).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1.3. Настоящее Положение определяет общий порядок посещения учащимися по своему выбору мероприятий, проводимых в ОУ и не предусмотренных учебным планом, а также права, обязанности и ответственность посетителей данных мероприятий.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1.4. К числу мероприятий, не предусмотренных учебным планом (далее – мероприятия),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относятся: школьные тематические вечера, праздники, конкурсы, спортивные соревнования, различные конкурсы и т.п.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Формы проведения мероприятий определяют ответственные за их проведение и (или) заместитель директора по ВР.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1.5. Мероприятия включаются в общешкольный план на текущий год, который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F6A0C">
        <w:rPr>
          <w:rFonts w:ascii="Arial" w:hAnsi="Arial" w:cs="Arial"/>
          <w:color w:val="000000"/>
          <w:sz w:val="20"/>
          <w:szCs w:val="20"/>
        </w:rPr>
        <w:t>утверждается приказом директора и размещается на сайте ОУ.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1.6. В случае возникновения необходимости проведения мероприятий, не включенных своевременно в общешкольный план, следует получить письменное разрешение заместителя директора по ВР на их проведение. Для этого инициаторам мероприятия необходимо письменно обратиться к заместителю директора по ВР не менее чем за две календарных недели до предполагаемой даты проведения мероприятия.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Информация об изменениях в общешкольном плане размещается на сайте ОУ не позднее, чем за календарную неделю до даты проведения мероприятия.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 1.7.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 ОУ или распоряжения.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1.8.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1.9. Посещая мероприятие, посетитель тем самым выражает свое согласие принимать участие в возможной фото- и видеосъемке.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1.10. Регламент проведения конкретного мероприятия утверждается соответствующим приказом директора ОУ или распоряжением.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F6A0C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b/>
          <w:color w:val="000000"/>
          <w:sz w:val="20"/>
          <w:szCs w:val="20"/>
        </w:rPr>
        <w:t> 2.</w:t>
      </w:r>
      <w:r w:rsidRPr="000F6A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6A0C">
        <w:rPr>
          <w:rFonts w:ascii="Arial" w:hAnsi="Arial" w:cs="Arial"/>
          <w:b/>
          <w:color w:val="000000"/>
          <w:sz w:val="20"/>
          <w:szCs w:val="20"/>
        </w:rPr>
        <w:t>Посетители мероприятий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2.1. Посетителями мероприятий являются: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учащиеся ОУ, являющиеся непосредственными участниками мероприятия;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 xml:space="preserve">- классные руководители и другие педагогические работники, назначенные </w:t>
      </w:r>
      <w:proofErr w:type="gramStart"/>
      <w:r w:rsidRPr="000F6A0C">
        <w:rPr>
          <w:rFonts w:ascii="Arial" w:hAnsi="Arial" w:cs="Arial"/>
          <w:color w:val="000000"/>
          <w:sz w:val="20"/>
          <w:szCs w:val="20"/>
        </w:rPr>
        <w:t>ответственными</w:t>
      </w:r>
      <w:proofErr w:type="gramEnd"/>
      <w:r w:rsidRPr="000F6A0C">
        <w:rPr>
          <w:rFonts w:ascii="Arial" w:hAnsi="Arial" w:cs="Arial"/>
          <w:color w:val="000000"/>
          <w:sz w:val="20"/>
          <w:szCs w:val="20"/>
        </w:rPr>
        <w:t xml:space="preserve"> за организацию и проведение мероприятия;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иные физические лица, являющиеся непосредственными участниками мероприятия;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учащиеся ОУ, являющиеся зрителями на данном мероприятии;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родители (законные представители) учащихся;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сторонние физические лица.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 xml:space="preserve">2.2. Классные руководители и другие педагогические работники назначаются </w:t>
      </w:r>
      <w:proofErr w:type="gramStart"/>
      <w:r w:rsidRPr="000F6A0C">
        <w:rPr>
          <w:rFonts w:ascii="Arial" w:hAnsi="Arial" w:cs="Arial"/>
          <w:color w:val="000000"/>
          <w:sz w:val="20"/>
          <w:szCs w:val="20"/>
        </w:rPr>
        <w:t>ответственными</w:t>
      </w:r>
      <w:proofErr w:type="gramEnd"/>
      <w:r w:rsidRPr="000F6A0C">
        <w:rPr>
          <w:rFonts w:ascii="Arial" w:hAnsi="Arial" w:cs="Arial"/>
          <w:color w:val="000000"/>
          <w:sz w:val="20"/>
          <w:szCs w:val="20"/>
        </w:rPr>
        <w:t xml:space="preserve"> за организацию и проведение мероприятия на основании соответствующего приказа директора ОУ или распоряжения.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F6A0C">
        <w:rPr>
          <w:rFonts w:ascii="Arial" w:hAnsi="Arial" w:cs="Arial"/>
          <w:b/>
          <w:color w:val="000000"/>
          <w:sz w:val="20"/>
          <w:szCs w:val="20"/>
        </w:rPr>
        <w:t>3. Права, обязанности и ответственность посетителей мероприятий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3.1. Все посетители мероприятия имеют право: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на уважение своей чести и достоинства;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lastRenderedPageBreak/>
        <w:t>- проведение фото- и видеосъемки, аудиозаписи.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3.2. Зрители и гости имеют право приносить с собой и использовать во время проведения спортивных соревнований: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флаги с размером полотнища до 80×100 см на пластиковом пустотелом древке длиной до 100 см.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3.3. Ответственные лица имеют право удалять с мероприятия гостей и зрителей, нарушающих настоящее Положение.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3.4. Все посетители обязаны: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соблюдать настоящее Положение и регламент проведения мероприятия;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бережно относиться к помещениям, имуществу и оборудованию ОУ;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уважать честь и достоинство других посетителей мероприятия.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3.5. Участники обязаны присутствовать на мероприятии в одежде, соответствующей его регламенту, и сменной обуви.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3.6. Участники, зрители и гости обязаны: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поддерживать чистоту и порядок на мероприятиях;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выполнять требования ответственных лиц;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3.7. Ответственные лица обязаны: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лично присутствовать на мероприятии;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обеспечивать доступ посетителей на мероприятие;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осуществлять контроль соблюдения участниками, зрителями и гостями настоящего Положения;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обеспечивать эвакуацию посетителей в случае угрозы и возникновения чрезвычайных ситуаций.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3.8. Посетителям мероприятий запрещается: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приносить с собой и (или) употреблять алкогольные напитки, наркотические и токсические средства;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находиться в неопрятном виде;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вносить большие портфели и сумки в помещение, в котором проводится мероприятие;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курить в помещениях и на территории ОУ;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приводить и приносить с собой животных;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проникать в служебные и производственные помещения ОУ, раздевалки (не предоставленные для посетителей) и другие технические помещения;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совершать поступки, унижающие или оскорбляющие человеческое достоинство других посетителей, работников ОУ, службы охраны;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наносить любые надписи в здании ОУ, а также на прилегающих к ОУ тротуарных и автомобильных дорожках и на внешних стенах ОУ;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использовать площади ОУ для занятий коммерческой, рекламной и иной деятельностью, независимо от того, связано ли это с получением дохода или нет;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ОУ, службу охраны;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проявлять неуважение к посетителям, работникам ОУ, службе охраны;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- приносить с собой напитки и еду (в том числе мороженое).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3.9. Посетители, нарушившие настоящие Правила, могут быть не допущены к другим мероприятиям, проводимым в ОУ.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3.10. Посетители, причинившие ОУ ущерб, компенсируют его, а также несут иную ответственность в случаях, предусмотренных действующим законодательством.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F6A0C">
        <w:rPr>
          <w:rFonts w:ascii="Arial" w:hAnsi="Arial" w:cs="Arial"/>
          <w:b/>
          <w:color w:val="000000"/>
          <w:sz w:val="20"/>
          <w:szCs w:val="20"/>
        </w:rPr>
        <w:t>4. Порядок посещения мероприятий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4.1. Вход для посетителей в помещение, в котором проводится мероприятие, открывается за 30 минут до его начала.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4.2. Вход посетителей на мероприятие после его начала разрешается только по согласованию с ответственным лицом.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4.3. Участники и зрители проходят на мероприятие в соответствии с его регламентом.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 xml:space="preserve">4.4. Гости проходят на мероприятие по списку, утвержденному заместителем директора по ВР при предъявлении документа, удостоверяющего личность. Для включения гостей в </w:t>
      </w:r>
      <w:proofErr w:type="gramStart"/>
      <w:r w:rsidRPr="000F6A0C">
        <w:rPr>
          <w:rFonts w:ascii="Arial" w:hAnsi="Arial" w:cs="Arial"/>
          <w:color w:val="000000"/>
          <w:sz w:val="20"/>
          <w:szCs w:val="20"/>
        </w:rPr>
        <w:t>список</w:t>
      </w:r>
      <w:proofErr w:type="gramEnd"/>
      <w:r w:rsidRPr="000F6A0C">
        <w:rPr>
          <w:rFonts w:ascii="Arial" w:hAnsi="Arial" w:cs="Arial"/>
          <w:color w:val="000000"/>
          <w:sz w:val="20"/>
          <w:szCs w:val="20"/>
        </w:rPr>
        <w:t xml:space="preserve"> приглашающий должен заблаговременно подать письменную заявку ответственному лицу. </w:t>
      </w:r>
      <w:r w:rsidRPr="000F6A0C">
        <w:rPr>
          <w:rFonts w:ascii="Arial" w:hAnsi="Arial" w:cs="Arial"/>
          <w:color w:val="000000"/>
          <w:sz w:val="20"/>
          <w:szCs w:val="20"/>
        </w:rPr>
        <w:lastRenderedPageBreak/>
        <w:t>Ответственные лица накануне мероприятия сдают заявки заместителю директора по ВР, который утверждает список гостей. В случае отказа в допуске гостя на конкретное мероприятие заместитель директора по ВР дает письменный обоснованный ответ не позднее, чем за три учебных дня до даты проведения мероприятия.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4.5. Посетители, имеющие неопрятный вид, на мероприятие не допускаются (администрация ОУ оставляет за собой право оценивать соответствие внешнего вида посетителей формату и имиджу мероприятия).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4.6.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F6A0C" w:rsidRPr="000F6A0C" w:rsidRDefault="000F6A0C" w:rsidP="000F6A0C">
      <w:pPr>
        <w:pStyle w:val="a3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0F6A0C">
        <w:rPr>
          <w:rFonts w:ascii="Arial" w:hAnsi="Arial" w:cs="Arial"/>
          <w:color w:val="000000"/>
          <w:sz w:val="20"/>
          <w:szCs w:val="20"/>
        </w:rPr>
        <w:t>  </w:t>
      </w:r>
    </w:p>
    <w:p w:rsidR="00A76EE4" w:rsidRDefault="00A76EE4"/>
    <w:sectPr w:rsidR="00A76EE4" w:rsidSect="000F6A0C">
      <w:pgSz w:w="11907" w:h="16839" w:code="9"/>
      <w:pgMar w:top="709" w:right="70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24"/>
    <w:rsid w:val="000F6A0C"/>
    <w:rsid w:val="00746D58"/>
    <w:rsid w:val="008E3C24"/>
    <w:rsid w:val="00A00028"/>
    <w:rsid w:val="00A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A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A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2019-10-09T08:32:00Z</cp:lastPrinted>
  <dcterms:created xsi:type="dcterms:W3CDTF">2019-10-09T08:28:00Z</dcterms:created>
  <dcterms:modified xsi:type="dcterms:W3CDTF">2019-10-09T09:10:00Z</dcterms:modified>
</cp:coreProperties>
</file>