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771" w:rsidRPr="005F4771" w:rsidRDefault="005F4771" w:rsidP="005F4771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5F4771">
        <w:rPr>
          <w:rFonts w:ascii="Arial" w:eastAsia="Times New Roman" w:hAnsi="Arial" w:cs="Arial"/>
          <w:b/>
          <w:bCs/>
          <w:sz w:val="20"/>
          <w:szCs w:val="20"/>
        </w:rPr>
        <w:t xml:space="preserve">Муниципальное </w:t>
      </w:r>
      <w:r w:rsidR="00972ADA">
        <w:rPr>
          <w:rFonts w:ascii="Arial" w:eastAsia="Times New Roman" w:hAnsi="Arial" w:cs="Arial"/>
          <w:b/>
          <w:bCs/>
          <w:sz w:val="20"/>
          <w:szCs w:val="20"/>
        </w:rPr>
        <w:t>автономное</w:t>
      </w:r>
      <w:r w:rsidRPr="005F4771">
        <w:rPr>
          <w:rFonts w:ascii="Arial" w:eastAsia="Times New Roman" w:hAnsi="Arial" w:cs="Arial"/>
          <w:b/>
          <w:bCs/>
          <w:sz w:val="20"/>
          <w:szCs w:val="20"/>
        </w:rPr>
        <w:t xml:space="preserve"> общеобразовательное учреждение</w:t>
      </w:r>
    </w:p>
    <w:p w:rsidR="005F4771" w:rsidRPr="005F4771" w:rsidRDefault="005F4771" w:rsidP="005F4771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5F4771">
        <w:rPr>
          <w:rFonts w:ascii="Arial" w:eastAsia="Times New Roman" w:hAnsi="Arial" w:cs="Arial"/>
          <w:b/>
          <w:bCs/>
          <w:sz w:val="20"/>
          <w:szCs w:val="20"/>
        </w:rPr>
        <w:t>«Прииртышская средняя общеобразовательная школа»</w:t>
      </w:r>
    </w:p>
    <w:tbl>
      <w:tblPr>
        <w:tblW w:w="0" w:type="auto"/>
        <w:jc w:val="center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5F4771" w:rsidRPr="005A654E" w:rsidTr="005F4771">
        <w:trPr>
          <w:trHeight w:val="648"/>
          <w:jc w:val="center"/>
        </w:trPr>
        <w:tc>
          <w:tcPr>
            <w:tcW w:w="936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F4771" w:rsidRPr="005F4771" w:rsidRDefault="005F4771" w:rsidP="00762AC1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477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626123, Тюменская область, Тобольский район, п. Прииртышский, </w:t>
            </w:r>
            <w:r w:rsidRPr="005F4771">
              <w:rPr>
                <w:rFonts w:ascii="Arial" w:hAnsi="Arial" w:cs="Arial"/>
                <w:bCs/>
                <w:sz w:val="20"/>
                <w:szCs w:val="20"/>
              </w:rPr>
              <w:t>ул. Трактовая – 31,               тел. 33-</w:t>
            </w:r>
            <w:r w:rsidRPr="005F477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80-29,    </w:t>
            </w:r>
            <w:proofErr w:type="gramStart"/>
            <w:r w:rsidRPr="005F4771">
              <w:rPr>
                <w:rFonts w:ascii="Arial" w:eastAsia="Times New Roman" w:hAnsi="Arial" w:cs="Arial"/>
                <w:bCs/>
                <w:sz w:val="20"/>
                <w:szCs w:val="20"/>
              </w:rPr>
              <w:t>е</w:t>
            </w:r>
            <w:proofErr w:type="gramEnd"/>
            <w:r w:rsidRPr="005F4771">
              <w:rPr>
                <w:rFonts w:ascii="Arial" w:eastAsia="Times New Roman" w:hAnsi="Arial" w:cs="Arial"/>
                <w:bCs/>
                <w:sz w:val="20"/>
                <w:szCs w:val="20"/>
              </w:rPr>
              <w:t>-</w:t>
            </w:r>
            <w:r w:rsidRPr="005F4771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mail</w:t>
            </w:r>
            <w:r w:rsidRPr="005F477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– </w:t>
            </w:r>
            <w:r w:rsidRPr="005F477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priirtyushskiisosh</w:t>
            </w:r>
            <w:r w:rsidRPr="005F4771">
              <w:rPr>
                <w:rFonts w:ascii="Arial" w:eastAsia="Times New Roman" w:hAnsi="Arial" w:cs="Arial"/>
                <w:sz w:val="20"/>
                <w:szCs w:val="20"/>
              </w:rPr>
              <w:t>1@</w:t>
            </w:r>
            <w:r w:rsidRPr="005F477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rambler</w:t>
            </w:r>
            <w:r w:rsidRPr="005F4771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5F477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ru</w:t>
            </w:r>
          </w:p>
          <w:p w:rsidR="005F4771" w:rsidRPr="005A654E" w:rsidRDefault="005F4771" w:rsidP="005F4771">
            <w:pPr>
              <w:keepNext/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 </w:t>
            </w:r>
            <w:r w:rsidRPr="005A654E">
              <w:rPr>
                <w:rFonts w:ascii="Calibri" w:eastAsia="Times New Roman" w:hAnsi="Calibri" w:cs="Times New Roman"/>
                <w:b/>
                <w:bCs/>
              </w:rPr>
              <w:t xml:space="preserve">                                      </w:t>
            </w:r>
            <w:r>
              <w:rPr>
                <w:rFonts w:ascii="Calibri" w:eastAsia="Times New Roman" w:hAnsi="Calibri" w:cs="Times New Roman"/>
                <w:b/>
                <w:bCs/>
              </w:rPr>
              <w:t xml:space="preserve">  </w:t>
            </w:r>
            <w:r w:rsidRPr="005A654E">
              <w:rPr>
                <w:rFonts w:ascii="Calibri" w:eastAsia="Times New Roman" w:hAnsi="Calibri" w:cs="Times New Roman"/>
                <w:b/>
                <w:bCs/>
              </w:rPr>
              <w:t xml:space="preserve">                     </w:t>
            </w:r>
            <w:r>
              <w:rPr>
                <w:rFonts w:ascii="Calibri" w:eastAsia="Times New Roman" w:hAnsi="Calibri" w:cs="Times New Roman"/>
                <w:b/>
                <w:bCs/>
              </w:rPr>
              <w:t xml:space="preserve">                              </w:t>
            </w:r>
            <w:r w:rsidRPr="005A654E">
              <w:rPr>
                <w:rFonts w:ascii="Calibri" w:eastAsia="Times New Roman" w:hAnsi="Calibri" w:cs="Times New Roman"/>
                <w:b/>
                <w:bCs/>
              </w:rPr>
              <w:t xml:space="preserve">                     </w:t>
            </w:r>
          </w:p>
        </w:tc>
      </w:tr>
    </w:tbl>
    <w:p w:rsidR="008A5465" w:rsidRPr="00C14226" w:rsidRDefault="005F4771" w:rsidP="005F4771">
      <w:pPr>
        <w:spacing w:line="240" w:lineRule="auto"/>
        <w:ind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«СОГЛАСОВАНО»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«УТВЕРЖДАЮ»</w:t>
      </w:r>
      <w:r w:rsidR="008A5465" w:rsidRPr="00C14226">
        <w:rPr>
          <w:rFonts w:ascii="Arial" w:hAnsi="Arial" w:cs="Arial"/>
        </w:rPr>
        <w:t xml:space="preserve"> </w:t>
      </w:r>
    </w:p>
    <w:p w:rsidR="008A5465" w:rsidRPr="00C14226" w:rsidRDefault="00133413" w:rsidP="005F4771">
      <w:pPr>
        <w:spacing w:line="240" w:lineRule="auto"/>
        <w:ind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Председатель УС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 w:rsidR="005F4771">
        <w:rPr>
          <w:rFonts w:ascii="Arial" w:hAnsi="Arial" w:cs="Arial"/>
        </w:rPr>
        <w:t>Директор</w:t>
      </w:r>
      <w:r w:rsidR="00972ADA">
        <w:rPr>
          <w:rFonts w:ascii="Arial" w:hAnsi="Arial" w:cs="Arial"/>
        </w:rPr>
        <w:t xml:space="preserve"> МА</w:t>
      </w:r>
      <w:r w:rsidR="008A5465" w:rsidRPr="00C14226">
        <w:rPr>
          <w:rFonts w:ascii="Arial" w:hAnsi="Arial" w:cs="Arial"/>
        </w:rPr>
        <w:t>ОУ</w:t>
      </w:r>
      <w:r w:rsidR="005F4771">
        <w:rPr>
          <w:rFonts w:ascii="Arial" w:hAnsi="Arial" w:cs="Arial"/>
        </w:rPr>
        <w:t xml:space="preserve">  </w:t>
      </w:r>
      <w:r w:rsidR="008A5465" w:rsidRPr="00C14226">
        <w:rPr>
          <w:rFonts w:ascii="Arial" w:hAnsi="Arial" w:cs="Arial"/>
        </w:rPr>
        <w:t>«Прииртышская СОШ»</w:t>
      </w:r>
    </w:p>
    <w:p w:rsidR="008A5465" w:rsidRDefault="005F4771" w:rsidP="005F4771">
      <w:pPr>
        <w:spacing w:line="240" w:lineRule="auto"/>
        <w:ind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 Е.С. Чупина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 М.М. Быкова</w:t>
      </w:r>
    </w:p>
    <w:p w:rsidR="005F4771" w:rsidRPr="00C14226" w:rsidRDefault="005F4771" w:rsidP="005F4771">
      <w:pPr>
        <w:spacing w:line="240" w:lineRule="auto"/>
        <w:ind w:firstLine="708"/>
        <w:contextualSpacing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«_____»___________ 20___г.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«______»___________ 20_____г.</w:t>
      </w:r>
    </w:p>
    <w:p w:rsidR="00D333B4" w:rsidRDefault="00D333B4" w:rsidP="00D333B4">
      <w:pPr>
        <w:spacing w:line="240" w:lineRule="auto"/>
        <w:ind w:firstLine="709"/>
        <w:contextualSpacing/>
        <w:jc w:val="center"/>
        <w:rPr>
          <w:rFonts w:ascii="Arial" w:hAnsi="Arial" w:cs="Arial"/>
          <w:b/>
        </w:rPr>
      </w:pPr>
    </w:p>
    <w:p w:rsidR="00E104DD" w:rsidRPr="00E104DD" w:rsidRDefault="00E104DD" w:rsidP="00E104DD">
      <w:pPr>
        <w:spacing w:line="240" w:lineRule="auto"/>
        <w:ind w:firstLine="709"/>
        <w:contextualSpacing/>
        <w:jc w:val="center"/>
        <w:rPr>
          <w:rFonts w:ascii="Arial" w:hAnsi="Arial" w:cs="Arial"/>
          <w:b/>
        </w:rPr>
      </w:pPr>
      <w:proofErr w:type="gramStart"/>
      <w:r w:rsidRPr="00E104DD">
        <w:rPr>
          <w:rFonts w:ascii="Arial" w:hAnsi="Arial" w:cs="Arial"/>
          <w:b/>
        </w:rPr>
        <w:t>П</w:t>
      </w:r>
      <w:proofErr w:type="gramEnd"/>
      <w:r w:rsidRPr="00E104DD">
        <w:rPr>
          <w:rFonts w:ascii="Arial" w:hAnsi="Arial" w:cs="Arial"/>
          <w:b/>
        </w:rPr>
        <w:t xml:space="preserve"> О Л О Ж Е Н И Е</w:t>
      </w:r>
    </w:p>
    <w:p w:rsidR="00E104DD" w:rsidRPr="00E104DD" w:rsidRDefault="00E104DD" w:rsidP="00E104DD">
      <w:pPr>
        <w:spacing w:line="240" w:lineRule="auto"/>
        <w:ind w:firstLine="709"/>
        <w:contextualSpacing/>
        <w:jc w:val="center"/>
        <w:rPr>
          <w:rFonts w:ascii="Arial" w:hAnsi="Arial" w:cs="Arial"/>
          <w:b/>
        </w:rPr>
      </w:pPr>
      <w:r w:rsidRPr="00E104DD">
        <w:rPr>
          <w:rFonts w:ascii="Arial" w:hAnsi="Arial" w:cs="Arial"/>
          <w:b/>
        </w:rPr>
        <w:t xml:space="preserve">об Управляющем Совете </w:t>
      </w:r>
      <w:proofErr w:type="gramStart"/>
      <w:r w:rsidRPr="00E104DD">
        <w:rPr>
          <w:rFonts w:ascii="Arial" w:hAnsi="Arial" w:cs="Arial"/>
          <w:b/>
        </w:rPr>
        <w:t>муниципального</w:t>
      </w:r>
      <w:proofErr w:type="gramEnd"/>
      <w:r w:rsidRPr="00E104DD">
        <w:rPr>
          <w:rFonts w:ascii="Arial" w:hAnsi="Arial" w:cs="Arial"/>
          <w:b/>
        </w:rPr>
        <w:t xml:space="preserve"> </w:t>
      </w:r>
      <w:r w:rsidR="00972ADA">
        <w:rPr>
          <w:rFonts w:ascii="Arial" w:hAnsi="Arial" w:cs="Arial"/>
          <w:b/>
        </w:rPr>
        <w:t>автономного</w:t>
      </w:r>
      <w:r w:rsidRPr="00E104DD">
        <w:rPr>
          <w:rFonts w:ascii="Arial" w:hAnsi="Arial" w:cs="Arial"/>
          <w:b/>
        </w:rPr>
        <w:t xml:space="preserve"> общеобразовательного</w:t>
      </w:r>
    </w:p>
    <w:p w:rsidR="00E104DD" w:rsidRPr="00E104DD" w:rsidRDefault="00E104DD" w:rsidP="00E104DD">
      <w:pPr>
        <w:spacing w:line="240" w:lineRule="auto"/>
        <w:ind w:firstLine="709"/>
        <w:contextualSpacing/>
        <w:jc w:val="center"/>
        <w:rPr>
          <w:rFonts w:ascii="Arial" w:hAnsi="Arial" w:cs="Arial"/>
          <w:b/>
        </w:rPr>
      </w:pPr>
      <w:r w:rsidRPr="00E104DD">
        <w:rPr>
          <w:rFonts w:ascii="Arial" w:hAnsi="Arial" w:cs="Arial"/>
          <w:b/>
        </w:rPr>
        <w:t>учреждения «Прииртышская средняя общеобразовательная школа»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 xml:space="preserve">                                                                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  <w:b/>
        </w:rPr>
      </w:pPr>
      <w:r w:rsidRPr="00E104DD">
        <w:rPr>
          <w:rFonts w:ascii="Arial" w:hAnsi="Arial" w:cs="Arial"/>
          <w:b/>
        </w:rPr>
        <w:t>1. Общие положения.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 xml:space="preserve">1.1.  На основании пункта </w:t>
      </w:r>
      <w:r w:rsidR="00133413">
        <w:rPr>
          <w:rFonts w:ascii="Arial" w:hAnsi="Arial" w:cs="Arial"/>
        </w:rPr>
        <w:t>4 статьи 26</w:t>
      </w:r>
      <w:r w:rsidRPr="00E104DD">
        <w:rPr>
          <w:rFonts w:ascii="Arial" w:hAnsi="Arial" w:cs="Arial"/>
        </w:rPr>
        <w:t xml:space="preserve"> Закона «Об образовании</w:t>
      </w:r>
      <w:r w:rsidR="00133413" w:rsidRPr="00133413">
        <w:rPr>
          <w:rFonts w:ascii="Arial" w:hAnsi="Arial" w:cs="Arial"/>
        </w:rPr>
        <w:t xml:space="preserve"> </w:t>
      </w:r>
      <w:r w:rsidR="00133413">
        <w:rPr>
          <w:rFonts w:ascii="Arial" w:hAnsi="Arial" w:cs="Arial"/>
        </w:rPr>
        <w:t xml:space="preserve">в </w:t>
      </w:r>
      <w:r w:rsidR="00133413" w:rsidRPr="00E104DD">
        <w:rPr>
          <w:rFonts w:ascii="Arial" w:hAnsi="Arial" w:cs="Arial"/>
        </w:rPr>
        <w:t>Российской Федерации</w:t>
      </w:r>
      <w:r w:rsidRPr="00E104DD">
        <w:rPr>
          <w:rFonts w:ascii="Arial" w:hAnsi="Arial" w:cs="Arial"/>
        </w:rPr>
        <w:t>» в Учреждении создаётся Управляющий Совет.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 xml:space="preserve"> 1.2. Управляющий Совет муниципального </w:t>
      </w:r>
      <w:r w:rsidR="00972ADA">
        <w:rPr>
          <w:rFonts w:ascii="Arial" w:hAnsi="Arial" w:cs="Arial"/>
        </w:rPr>
        <w:t>автономного</w:t>
      </w:r>
      <w:r w:rsidRPr="00E104DD">
        <w:rPr>
          <w:rFonts w:ascii="Arial" w:hAnsi="Arial" w:cs="Arial"/>
        </w:rPr>
        <w:t xml:space="preserve"> общеобразовательного учреждения «Прииртышская  средняя  общеобразовательная  школа» является коллегиальным органом самоуправления образовательного учреждения, реализующим принцип демократического,  государственно-общественного характера управления образованием.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>1.3. В своей деятельности Управляющий Совет (далее Совет) руководствуется: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>-       Конституцией Российской Федерации;</w:t>
      </w:r>
    </w:p>
    <w:p w:rsidR="00E104DD" w:rsidRPr="00E104DD" w:rsidRDefault="00133413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      Законом </w:t>
      </w:r>
      <w:r w:rsidR="00E104DD" w:rsidRPr="00E104DD">
        <w:rPr>
          <w:rFonts w:ascii="Arial" w:hAnsi="Arial" w:cs="Arial"/>
        </w:rPr>
        <w:t xml:space="preserve"> «Об образовании</w:t>
      </w:r>
      <w:r>
        <w:rPr>
          <w:rFonts w:ascii="Arial" w:hAnsi="Arial" w:cs="Arial"/>
        </w:rPr>
        <w:t xml:space="preserve"> в Российской Федерации</w:t>
      </w:r>
      <w:r w:rsidR="00E104DD" w:rsidRPr="00E104DD">
        <w:rPr>
          <w:rFonts w:ascii="Arial" w:hAnsi="Arial" w:cs="Arial"/>
        </w:rPr>
        <w:t>», иными Федеральными кодексами и законами;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 xml:space="preserve">-       Указами Президента и Постановлениями Правительства Российской Федерации;    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>-     нормативно-правовыми  актами и решениями органов местного самоуправления и         органов управления образования;</w:t>
      </w:r>
    </w:p>
    <w:p w:rsidR="00E104DD" w:rsidRPr="00E104DD" w:rsidRDefault="00972ADA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-       Уставом МА</w:t>
      </w:r>
      <w:bookmarkStart w:id="0" w:name="_GoBack"/>
      <w:bookmarkEnd w:id="0"/>
      <w:r w:rsidR="00E104DD" w:rsidRPr="00E104DD">
        <w:rPr>
          <w:rFonts w:ascii="Arial" w:hAnsi="Arial" w:cs="Arial"/>
        </w:rPr>
        <w:t>ОУ «Прииртышская СОШ»  и настоящим Положением.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>1.4. Основными задачами Совета являются: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>1.4.1.Определение основных направлений развития общеобразовательного учреждения;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>1.4.2.Повышение эффективности финансово-экономической деятельности учреждения, стимулирования труда его работников;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>1.4.3. Защита и содействие в реализации прав и законных интересов участников образовательного процесса;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>1.4.4. Участие в определении компонента образовательного учреждения в составе реализуемого государственного образовательного стандарта общего образования, систем оценивания знаний обучающихся при промежуточной аттестации и других существенных составляющих образовательного процесса;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>1.4.5. Содействие в создании оптимальных условий для осуществления образовательного процесса и форм его организации в общеобразовательном  учреждении, в повышении качества образования, в наиболее полном удовлетворении образовательных потребностей населения;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>1.4.6. Общественный контроль целевого и  рационального использования выделяемых учреждению бюджетных средств, доходов от собственной деятельности учреждения и привлечённых средств из внебюджетных источников, обеспечения прозрачности финансово-хозяйственной деятельности образовательного учреждения;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 xml:space="preserve">1.4.7. Взаимодействие с учредителем в формировании органов управления образовательным учреждением, в подборе кандидатур и в замещении должности директора образовательного учреждения, осуществление общественного </w:t>
      </w:r>
      <w:proofErr w:type="gramStart"/>
      <w:r w:rsidRPr="00E104DD">
        <w:rPr>
          <w:rFonts w:ascii="Arial" w:hAnsi="Arial" w:cs="Arial"/>
        </w:rPr>
        <w:t>контроля за</w:t>
      </w:r>
      <w:proofErr w:type="gramEnd"/>
      <w:r w:rsidRPr="00E104DD">
        <w:rPr>
          <w:rFonts w:ascii="Arial" w:hAnsi="Arial" w:cs="Arial"/>
        </w:rPr>
        <w:t xml:space="preserve"> его деятельностью;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>1.4.8.  Контроль за здоровыми и безопасными условиями обучения, воспитания и труда в общеобразовательном учреждении;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>1.4.9.   Представление кандидатур для участия в творческих конкурсах различных уровней;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>1.4.10. Участие в рассмотрении конфликтных ситуаций между участниками образовательного процесса в случаях, когда это необходимо;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>1.4.11.  Участие в распределении стимулирующей части фонда оплаты труда.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  <w:b/>
        </w:rPr>
      </w:pPr>
      <w:r w:rsidRPr="00E104DD">
        <w:rPr>
          <w:rFonts w:ascii="Arial" w:hAnsi="Arial" w:cs="Arial"/>
          <w:b/>
        </w:rPr>
        <w:t>2.  Компетенция Управляющего Совета.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  <w:b/>
        </w:rPr>
      </w:pPr>
      <w:r w:rsidRPr="00E104DD">
        <w:rPr>
          <w:rFonts w:ascii="Arial" w:hAnsi="Arial" w:cs="Arial"/>
        </w:rPr>
        <w:t>Для осуществления своих задач Управляющий Совет: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>2.1. Принимает  и направляет Учредителю для утверждения и регистрации Устав образовательного учреждения, изменения и дополнения к нему;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>2.2. Участвует: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lastRenderedPageBreak/>
        <w:t xml:space="preserve">               - в разработке и согласовывает локальные  акты общеобразовательного учреждения, устанавливающие виды, размеры, условия и порядок произведения выплат стимулирующего характера работникам общеобразовательного учреждения, показатели и критерии оценки качества и результативности труда работников общеобразовательного учреждения;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 xml:space="preserve">              -  в оценке качества и результативности труда работников общеобразовательного учреждения, распределении выплат стимулирующего характера работникам и согласовывает их распределение в порядке, устанавливаемом локальными актами общеобразовательного учреждения.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 xml:space="preserve">2.3. Обеспечивает участие представителей общественности в процедурах итоговой аттестации учащихся, в том числе в форме и по технологии единого муниципального экзамена; процедуры лицензирования образовательного учреждения; процедуры аттестации администрации образовательного учреждения; деятельность аттестационных, аккредитационных,  конфликтных и иных комиссий; </w:t>
      </w:r>
      <w:proofErr w:type="gramStart"/>
      <w:r w:rsidRPr="00E104DD">
        <w:rPr>
          <w:rFonts w:ascii="Arial" w:hAnsi="Arial" w:cs="Arial"/>
        </w:rPr>
        <w:t xml:space="preserve">процедуры проведения контрольных и тестовых работ  для  обучающихся, общественной экспертизы (экспертиза соблюдения прав участников образовательного процесса, экспертиза качества условий организации образовательного процесса в школе, экспертиза инновационных программ).                 </w:t>
      </w:r>
      <w:proofErr w:type="gramEnd"/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>2.4. Согласовывает, по представлению руководителя общеобразовательного учреждения:</w:t>
      </w:r>
    </w:p>
    <w:p w:rsidR="00E104DD" w:rsidRPr="00E104DD" w:rsidRDefault="00E104DD" w:rsidP="00E104DD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>смету расходования средств, полученных общеобразовательным учреждением  от уставной приносящей доходы деятельности и из иных внебюджетных источников;</w:t>
      </w:r>
    </w:p>
    <w:p w:rsidR="00E104DD" w:rsidRPr="00E104DD" w:rsidRDefault="00E104DD" w:rsidP="00E104DD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>компонент образовательного учреждения государственного образовательного стандарта общего образования;</w:t>
      </w:r>
    </w:p>
    <w:p w:rsidR="00E104DD" w:rsidRPr="00E104DD" w:rsidRDefault="00E104DD" w:rsidP="00E104DD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>перечень дополнительных образовательных услуг, предоставляемых Учреждением;</w:t>
      </w:r>
    </w:p>
    <w:p w:rsidR="00E104DD" w:rsidRPr="00E104DD" w:rsidRDefault="00E104DD" w:rsidP="00E104DD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>выбор учебников и учебно-методических комплектов из числа рекомендованных Министерством образования и науки РФ;</w:t>
      </w:r>
    </w:p>
    <w:p w:rsidR="00E104DD" w:rsidRPr="00E104DD" w:rsidRDefault="00E104DD" w:rsidP="00E104DD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>введение новых методик образовательного процесса и образовательных технологий;</w:t>
      </w:r>
    </w:p>
    <w:p w:rsidR="00E104DD" w:rsidRPr="00E104DD" w:rsidRDefault="00E104DD" w:rsidP="00E104DD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 xml:space="preserve">изменения и дополнения правил внутреннего распорядка общеобразовательного учреждения;   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 xml:space="preserve"> 2.5. Принимает:</w:t>
      </w:r>
    </w:p>
    <w:p w:rsidR="00E104DD" w:rsidRPr="00E104DD" w:rsidRDefault="00E104DD" w:rsidP="00E104DD">
      <w:pPr>
        <w:numPr>
          <w:ilvl w:val="0"/>
          <w:numId w:val="19"/>
        </w:numPr>
        <w:spacing w:after="0"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>Регламент создания системы  государственно-общественного распределения стимулирующей части оплаты труда работников общеобразовательного учреждения;</w:t>
      </w:r>
    </w:p>
    <w:p w:rsidR="00E104DD" w:rsidRPr="00E104DD" w:rsidRDefault="00E104DD" w:rsidP="00E104DD">
      <w:pPr>
        <w:numPr>
          <w:ilvl w:val="0"/>
          <w:numId w:val="19"/>
        </w:numPr>
        <w:spacing w:after="0"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>решения по вопросу охраны школы и другим вопросам жизни Учреждения, которые не оговорены и не регламентированы Уставом Учреждения;</w:t>
      </w:r>
    </w:p>
    <w:p w:rsidR="00E104DD" w:rsidRPr="00E104DD" w:rsidRDefault="00E104DD" w:rsidP="00E104DD">
      <w:pPr>
        <w:numPr>
          <w:ilvl w:val="0"/>
          <w:numId w:val="19"/>
        </w:numPr>
        <w:spacing w:after="0"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>решение об исключении обучающегося из школы (решение об исключении детей-сирот и детей, оставшихся без попечения родителей (законных представителей), принимается с согласия органов опеки и попечительства);</w:t>
      </w:r>
    </w:p>
    <w:p w:rsidR="00E104DD" w:rsidRPr="00E104DD" w:rsidRDefault="00E104DD" w:rsidP="00E104DD">
      <w:pPr>
        <w:numPr>
          <w:ilvl w:val="0"/>
          <w:numId w:val="19"/>
        </w:numPr>
        <w:spacing w:after="0"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>меры по предотвращению перегрузок обучающихся и улучшению организации учебно-воспитательного процесса;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 xml:space="preserve">  2.6. Вносит руководителю  общеобразовательного учреждения предложения в части: </w:t>
      </w:r>
    </w:p>
    <w:p w:rsidR="00E104DD" w:rsidRPr="00E104DD" w:rsidRDefault="00E104DD" w:rsidP="00E104DD">
      <w:pPr>
        <w:numPr>
          <w:ilvl w:val="0"/>
          <w:numId w:val="20"/>
        </w:numPr>
        <w:spacing w:after="0"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>материально-технического обеспечения и оснащения образовательного процесса, оборудования помещений общеобразовательного учреждения (в пределах выделяемых средств);</w:t>
      </w:r>
    </w:p>
    <w:p w:rsidR="00E104DD" w:rsidRPr="00E104DD" w:rsidRDefault="00E104DD" w:rsidP="00E104DD">
      <w:pPr>
        <w:numPr>
          <w:ilvl w:val="0"/>
          <w:numId w:val="20"/>
        </w:numPr>
        <w:spacing w:after="0"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>создания в общеобразовательном учреждении необходимых условий для организации питания, медицинского обслуживания обучающихся;</w:t>
      </w:r>
    </w:p>
    <w:p w:rsidR="00E104DD" w:rsidRPr="00E104DD" w:rsidRDefault="00E104DD" w:rsidP="00E104DD">
      <w:pPr>
        <w:numPr>
          <w:ilvl w:val="0"/>
          <w:numId w:val="20"/>
        </w:numPr>
        <w:spacing w:after="0"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 xml:space="preserve">организации промежуточной и итоговой аттестации </w:t>
      </w:r>
      <w:proofErr w:type="gramStart"/>
      <w:r w:rsidRPr="00E104DD">
        <w:rPr>
          <w:rFonts w:ascii="Arial" w:hAnsi="Arial" w:cs="Arial"/>
        </w:rPr>
        <w:t>обучающихся</w:t>
      </w:r>
      <w:proofErr w:type="gramEnd"/>
      <w:r w:rsidRPr="00E104DD">
        <w:rPr>
          <w:rFonts w:ascii="Arial" w:hAnsi="Arial" w:cs="Arial"/>
        </w:rPr>
        <w:t>;</w:t>
      </w:r>
    </w:p>
    <w:p w:rsidR="00E104DD" w:rsidRPr="00E104DD" w:rsidRDefault="00E104DD" w:rsidP="00E104DD">
      <w:pPr>
        <w:numPr>
          <w:ilvl w:val="0"/>
          <w:numId w:val="20"/>
        </w:numPr>
        <w:spacing w:after="0"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>мероприятий по охране и укреплению здоровья обучающихся;</w:t>
      </w:r>
    </w:p>
    <w:p w:rsidR="00E104DD" w:rsidRPr="00E104DD" w:rsidRDefault="00E104DD" w:rsidP="00E104DD">
      <w:pPr>
        <w:numPr>
          <w:ilvl w:val="0"/>
          <w:numId w:val="20"/>
        </w:numPr>
        <w:spacing w:after="0"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>развития воспитательной работы в общеобразовательном учреждении.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>2.7. Участвует в принятии решения о создании в общеобразовательном учреждении общественных (в том числе детских и молодежных) организаций (объединений), а также может запрашивать отчет об их деятельности.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>2.8. Регулярно информирует участников образовательного процесса о своей деятельности и принимаемых решениях.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>2.9. Участвует в подготовке и утверждает публичный (ежегодный) доклад общеобразовательного учреждения; публичный доклад подписывается совместно председателем Управляющего Совета и руководителем общеобразовательного учреждения.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>2.10. Заслушивает отчет руководителя общеобразовательного учреждения по итогам учебного и финансового года.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lastRenderedPageBreak/>
        <w:t>2.11. Рассматривает жалобы и заявления обучающихся, родителей (законных представителей) на действия (бездействие) педагогического, административного, технического персонала школы, осуществляет защиту прав участников образовательного процесса;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>2.12. Рассматривает иные вопросы, отнесенные к компетенции Совета Уставом общеобразовательного учреждения.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>2.13. Представляет Школу по вопросам своей компетенции в государственных, муниципальных, общественных и иных органах и организациях;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>2.14. Управляющий Совет правомочен, при наличии оснований,  ходатайствовать, перед руководителем общеобразовательного учреждения  о расторжении трудового договора с педагогическими работниками  и работниками из числа вспомогательного и  административного  персонала.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 xml:space="preserve">2.15. В случае неудовлетворительной оценки отчета руководителя общеобразовательного учреждения  по итогам учебного и финансового года </w:t>
      </w:r>
      <w:proofErr w:type="gramStart"/>
      <w:r w:rsidRPr="00E104DD">
        <w:rPr>
          <w:rFonts w:ascii="Arial" w:hAnsi="Arial" w:cs="Arial"/>
        </w:rPr>
        <w:t xml:space="preserve">( </w:t>
      </w:r>
      <w:proofErr w:type="gramEnd"/>
      <w:r w:rsidRPr="00E104DD">
        <w:rPr>
          <w:rFonts w:ascii="Arial" w:hAnsi="Arial" w:cs="Arial"/>
        </w:rPr>
        <w:t xml:space="preserve">п. 2.12) Управляющий Совет вправе направить Учредителю обращение с мотивацией  своей оценки и  предложениями по совершенствованию работы  администрации общеобразовательного  учреждения.  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>2.16. Управляющий Совет имеет право  ходатайствовать, при наличии оснований, перед Учредителем о награждении, премировании и  других поощрениях руководителя общеобразовательного учреждения, а также о принятии к нему мер дисциплинарного воздействия, о расторжении с ним трудового договора.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>2.17. По вопросам, для которых Уставом общеобразовательного учреждения Управляющему Совету не отведены полномочия на принятие решений, решения Совета носят рекомендательный характер.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  <w:b/>
        </w:rPr>
        <w:t>3. Состав и формирование Управляющего Совета</w:t>
      </w:r>
      <w:r w:rsidRPr="00E104DD">
        <w:rPr>
          <w:rFonts w:ascii="Arial" w:hAnsi="Arial" w:cs="Arial"/>
        </w:rPr>
        <w:t>.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>3.1. Совет создаётся в составе  11 членов, с использованием процедур выборов, назначения и кооптации;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>3.2. Члены Совета из числа родителей (законных представителей) обучающихся всех ступеней  избираются конференцией  родителей (законных представителей).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 xml:space="preserve">    -   По итогам выборов в Совет входят 3 представителя от родителей школы </w:t>
      </w:r>
      <w:r w:rsidRPr="00E104DD">
        <w:rPr>
          <w:rFonts w:ascii="Arial" w:hAnsi="Arial" w:cs="Arial"/>
          <w:lang w:val="en-US"/>
        </w:rPr>
        <w:t>I</w:t>
      </w:r>
      <w:r w:rsidRPr="00E104DD">
        <w:rPr>
          <w:rFonts w:ascii="Arial" w:hAnsi="Arial" w:cs="Arial"/>
        </w:rPr>
        <w:t xml:space="preserve">, </w:t>
      </w:r>
      <w:r w:rsidRPr="00E104DD">
        <w:rPr>
          <w:rFonts w:ascii="Arial" w:hAnsi="Arial" w:cs="Arial"/>
          <w:lang w:val="en-US"/>
        </w:rPr>
        <w:t>II</w:t>
      </w:r>
      <w:r w:rsidRPr="00E104DD">
        <w:rPr>
          <w:rFonts w:ascii="Arial" w:hAnsi="Arial" w:cs="Arial"/>
        </w:rPr>
        <w:t xml:space="preserve"> и </w:t>
      </w:r>
      <w:r w:rsidRPr="00E104DD">
        <w:rPr>
          <w:rFonts w:ascii="Arial" w:hAnsi="Arial" w:cs="Arial"/>
          <w:lang w:val="en-US"/>
        </w:rPr>
        <w:t>III</w:t>
      </w:r>
      <w:r w:rsidRPr="00E104DD">
        <w:rPr>
          <w:rFonts w:ascii="Arial" w:hAnsi="Arial" w:cs="Arial"/>
        </w:rPr>
        <w:t xml:space="preserve"> ступени;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 xml:space="preserve">    -  Работники общеобразовательного учреждения, дети которых обучаются в данном образовательном учреждении, не могут быть избраны в члены Совета в качестве родителей (законных представителей) обучающихся.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 xml:space="preserve">    -  Общее количество членов Совета, избираемых от родителей (законных представителей), не может быть меньше одной трети и больше половины общего числа членов Совета.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>3.3. В состав Совета входит 2 представителя 8-11 классов от ученического самоуправления, которые избираются на заседании Совета школы.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>3.4. Члены Совета из числа работников образовательного учреждения избираются общим собранием работников школы.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 xml:space="preserve">        Количество членов Совета из числа работников школы не может превышать одной четверти общего числа членов Совета. При этом не менее 2/3 из них должны являться педагогическими работниками данного учреждения.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 xml:space="preserve">3.5. </w:t>
      </w:r>
      <w:proofErr w:type="gramStart"/>
      <w:r w:rsidRPr="00E104DD">
        <w:rPr>
          <w:rFonts w:ascii="Arial" w:hAnsi="Arial" w:cs="Arial"/>
        </w:rPr>
        <w:t>Порядок голосования (тайное или открытое) утверждают вышеперечисленные:  конференция, собрание, заседание.</w:t>
      </w:r>
      <w:proofErr w:type="gramEnd"/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 xml:space="preserve">3.6. Члены Совета (за исключением  представителей ученического самоуправления) избираются сроком на 2 года. В случае выбытия выборных членов Совета в двухмесячный срок проводится процедура довыборов </w:t>
      </w:r>
      <w:proofErr w:type="gramStart"/>
      <w:r w:rsidRPr="00E104DD">
        <w:rPr>
          <w:rFonts w:ascii="Arial" w:hAnsi="Arial" w:cs="Arial"/>
        </w:rPr>
        <w:t>соответствующими</w:t>
      </w:r>
      <w:proofErr w:type="gramEnd"/>
      <w:r w:rsidRPr="00E104DD">
        <w:rPr>
          <w:rFonts w:ascii="Arial" w:hAnsi="Arial" w:cs="Arial"/>
        </w:rPr>
        <w:t xml:space="preserve">: конференцией,  собранием, заседанием  в порядке, определённом п.п. 3.2. – 3.4. настоящего Положения. Процедура выборов нового состава выборных членов Совета по истечении срока их полномочий осуществляется в порядке, определённом п.п. 3.2. – 3.5. настоящего Положения, в срок, не позднее трёх месяцев со дня </w:t>
      </w:r>
      <w:proofErr w:type="gramStart"/>
      <w:r w:rsidRPr="00E104DD">
        <w:rPr>
          <w:rFonts w:ascii="Arial" w:hAnsi="Arial" w:cs="Arial"/>
        </w:rPr>
        <w:t>истечения срока полномочий предыдущего состава Совета</w:t>
      </w:r>
      <w:proofErr w:type="gramEnd"/>
      <w:r w:rsidRPr="00E104DD">
        <w:rPr>
          <w:rFonts w:ascii="Arial" w:hAnsi="Arial" w:cs="Arial"/>
        </w:rPr>
        <w:t>.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>3.7. В состав Совета по должности входит директор общеобразовательного учреждения.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>3.8. В состав Совета входит один представитель Учредителя образовательного учреждения, делегированный Учредителем.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 xml:space="preserve">3.9. Для проведения выборов в Совет создаётся избирательная комиссия. В состав избирательной комиссии может назначаться представитель Учредителя. Состав избирательной комиссии и сроки  проведения выборов  в  Управляющий  Совет назначаются  приказом директора общеобразовательного учреждения. 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 xml:space="preserve">        Избирательная комиссия: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 xml:space="preserve">        - избирает из своего состава председателя комиссии и секретаря;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lastRenderedPageBreak/>
        <w:t xml:space="preserve">        - проводит в установленные сроки избирательные  конференцию,  собрание и заседание в порядке, определённом настоящим Положением, определяет их правомочность и подводит итоги выборов членов Совета;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 xml:space="preserve">        -  в недельный срок после проведения  выборных конференции,  собрания, заседания принимает и рассматривает жалобы и апелляции о нарушении процедуры проведения выборов и принимает по ним решения;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 xml:space="preserve">        - составляет список избранных членов Совета и направляет его директору школы для представления Учредителю.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 xml:space="preserve">        На первом заседании Совета избирается председательствующий на заседании и секретарь заседания.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>3.10. Избранные члены Совета вправе кооптировать в свой состав членов из числа лиц, окончивших данную школу, работодателей (их представителей), чья деятельность прямо или косвенно связана с данным образовательным учреждением или территорией, на которой оно расположено, представителей общественных организаций, организаций образования, науки, культуры, депутатов, общественно-активных граждан, представителей органов самоуправления образовательного учреждения.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 xml:space="preserve">        Процедура кооптации членов Совета определяется Советом самостоятельно.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>3.11. Первое заседание Совета созывается руководителем общеобразовательного учреждения не позднее чем через месяц после его формирования. Ведут  заседание Совета избранные  председательствующий  и секретарь заседания. На первом заседании члены Управляющего Совета выбирают из своего состава   на срок полномочий Совета председателя, заместителя, секретаря Совета.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>3.12. После первого заседания  состава Совета его председатель направляет список членов Совета Учредителю, который регистрирует новый состав Совета в книге регистрации (в реестре) Управляющих Советов муниципальных общеобразовательных учреждений и сообщает номер регистрации председателю Совета и директору школы.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 xml:space="preserve">        Регистрация является основанием для выдачи членам Совета удостоверений, заверяемых Учредителем, а также подписью руководителя и печатью общеобразовательного учреждения по установленной форме.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  <w:b/>
        </w:rPr>
      </w:pPr>
      <w:r w:rsidRPr="00E104DD">
        <w:rPr>
          <w:rFonts w:ascii="Arial" w:hAnsi="Arial" w:cs="Arial"/>
          <w:b/>
        </w:rPr>
        <w:t>4. Председатель Совета, заместитель председателя Совета, секретарь Совета.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>4.1. Совет возглавляет председатель, избранный тайным голосованием из числа членов Совета большинством голосов.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 xml:space="preserve">       Представитель учредителя, обучающиеся, директор и работники школы не могут быть избраны председателем Совета.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>4.2. Председатель Совета организует и планирует его работу, созывает заседания Совета и председательствует на них, организует на заседании ведение протокола, подписывает решения Совета, контролирует их выполнение.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>4.3. В случае отсутствия председателя Совета его функции осуществляет  заместитель, избираемый из числа членов Совета большинством голосов.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>4.4. Для ведения текущих дел члены Совета избирают из своего состава секретаря Совета, который обеспечивает протоколирование заседаний Совета, ведение документации Совета, подготовку заседаний.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  <w:b/>
        </w:rPr>
      </w:pPr>
      <w:r w:rsidRPr="00E104DD">
        <w:rPr>
          <w:rFonts w:ascii="Arial" w:hAnsi="Arial" w:cs="Arial"/>
          <w:b/>
        </w:rPr>
        <w:t>5. Организация работы Совета.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>5.1. Основные положения, касающиеся порядка и условий деятельности Совета, определяются  Уставом общеобразовательного учреждения и настоящим Положением. Вопросы порядка работы Совета, не урегулированные Уставом и Положением,  определяются регламентом Совета, принимаемым им самостоятельно.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>5.2. Организационной формой работы Совета являются заседания, которые проводятся по мере необходимости, но не реже 1 раза в 3 месяца.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>5.3. Заседания Совета созываются председателем Управляющего Совета, а в его отсутствие – заместителем председателя. Правом созыва заседания Совета обладают также руководитель общеобразовательного учреждения и представитель учредителя в составе Совета. Совет может быть  также созван  по требованию не менее 25% членов Совета.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 xml:space="preserve">       Дата, время, повестка заседания Совета, а также необходимые материалы доводятся до сведения членов Совета, не позднее,  чем за три дня до заседания Совета.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>5.4. Решения Совета считаются правомочными, если на заседании Совета присутствовало не менее половины его членов.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 xml:space="preserve">       По приглашению члена Совета в заседании с правом совещательного голоса могут принимать участие лица, не являющиеся членами Совета, если против этого не возражает более половины членов Совета, присутствующих на заседании.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lastRenderedPageBreak/>
        <w:t xml:space="preserve">       Решение Совета об исключении обучающегося из школы принимается, как правило, в присутствии обучающегося и его родителей (законных представителей). Отсутствие на заседании без уважительной причины обучающегося, его родителей (законных представителей) не лишает Совет возможности принять решение об исключении.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>5.5. Каждый член Совета обладает одним голосом. В случае равенства голосов решающим является голос председательствующего на заседании.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>5.6. Решения Совета принимаются большинством голосов присутствующих членов Совета, а по вопросам, определённым Уставом, квалифицированным большинством (2/3) голосов, и оформляются в виде решения Управляющего Совета.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 xml:space="preserve">5.7.  На заседании Совета ведётся протокол. Протокол заседания Совета составляется не позднее 5 дней после его проведения. В протоколе заседания Совета указываются: 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 xml:space="preserve">        - место и время проведения заседания;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 xml:space="preserve">        - фамилия, имя, отчество присутствующих на заседании;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 xml:space="preserve">        - повестка дня заседания;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 xml:space="preserve">        - вопросы, поставленные на голосование, и итоги голосования по ним;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 xml:space="preserve">        - принятые Советом решения;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 xml:space="preserve">        Протокол заседания Совета подписывается председательствующим на заседании, который несёт ответственность за правильность составления протокола.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 xml:space="preserve">        Решения и протоколы заседаний Совета включаются в номенклатуру дел общеобразовательного учреждения и доступны для ознакомления любым лицам, имеющим право быть избранными в члены Совета.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>5.8. Члены Совета работают на общественных началах. Общеобразовательное учреждение  вправе компенсировать членам Совета расходы, непосредственно связанные с участием в работе Совета, исключительно из средств, полученных образовательным учреждением за счёт уставной, приносящей доходы деятельности и из внебюджетных источников.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>5.9. Для осуществления своих функций Совет вправе: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 xml:space="preserve">        - приглашать на заседания Совета любых работников общеобразовательного  учреждения для получения разъяснений, консультаций, заслушивания отчетов по вопросам, входящим в компетенцию Совета;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 xml:space="preserve">        -  запрашивать и получать у руководителя общеобразовательного учреждения   учредителя информацию, необходимую для осуществления функций Совета, в том числе в порядке </w:t>
      </w:r>
      <w:proofErr w:type="gramStart"/>
      <w:r w:rsidRPr="00E104DD">
        <w:rPr>
          <w:rFonts w:ascii="Arial" w:hAnsi="Arial" w:cs="Arial"/>
        </w:rPr>
        <w:t>контроля за</w:t>
      </w:r>
      <w:proofErr w:type="gramEnd"/>
      <w:r w:rsidRPr="00E104DD">
        <w:rPr>
          <w:rFonts w:ascii="Arial" w:hAnsi="Arial" w:cs="Arial"/>
        </w:rPr>
        <w:t xml:space="preserve"> реализацией решений Совета.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>5.10. Организационно-техническое, документационное обеспечение заседаний Совета, подготовка аналитических, справочных и других материалов к заседаниям Совета возлагается на администрацию школы.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  <w:b/>
        </w:rPr>
      </w:pPr>
      <w:r w:rsidRPr="00E104DD">
        <w:rPr>
          <w:rFonts w:ascii="Arial" w:hAnsi="Arial" w:cs="Arial"/>
          <w:b/>
        </w:rPr>
        <w:t>6. Комиссии Совета.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>6.1. Для подготовки материалов к заседаниям Совета и выработки проектов решений, а также для более тесной связи с деятельностью школы, с участниками образовательного процесса, с общественностью – Совет может создать постоянные и временные комиссии. Деятельность комиссии регламентируется Положением «О комиссиях Управляющего Совета», утверждаемым решением Совета. Совет назначает из числа членов Совета председателей комиссий, утверждает их персональный состав и регламент работы.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 xml:space="preserve">6.2. Постоянные комиссии создаются по основным направлениям деятельности Совета и могут включать в себя кроме членов Совета представителей общественности, органов самоуправления образовательного учреждения, других граждан, рекомендованных в состав комиссий членами Совета. Временные комиссии создаются для проработки отдельных вопросов деятельности школы, входящих в компетенцию Совета, а также для выработки рекомендаций Совета другим  органам управления и самоуправления образовательного учреждения, Учредителю.                                                      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>6.3. Предложения комиссий носят рекомендательный характер. Члены комиссий, не являющиеся членами Совета, могут присутствовать с правом совещательного голоса на заседаниях Совета при обсуждении  предложений и работы соответствующих  комиссий.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 xml:space="preserve">                          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  <w:b/>
        </w:rPr>
      </w:pPr>
      <w:r w:rsidRPr="00E104DD">
        <w:rPr>
          <w:rFonts w:ascii="Arial" w:hAnsi="Arial" w:cs="Arial"/>
          <w:b/>
        </w:rPr>
        <w:t>7. Права и ответственность Совета и его  членов.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>7.1. Совет несет ответственность за своевременное принятие и выполнение решений, входящих в его компетенцию.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 xml:space="preserve">         Руководитель общеобразовательного учреждения вправе самостоятельно принимать решения по вопросу, входящему в компетенцию Совета, в случае отсутствия необходимого решения Совета по данному вопросу в установленные сроки.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 xml:space="preserve">7.2. Решения Совета, противоречащие положениям Устава общеобразовательного учреждения, положениям договора общеобразовательного  учреждения  и учредителя, не действительны с момента их принятия и не подлежат исполнению руководителем </w:t>
      </w:r>
      <w:r w:rsidRPr="00E104DD">
        <w:rPr>
          <w:rFonts w:ascii="Arial" w:hAnsi="Arial" w:cs="Arial"/>
        </w:rPr>
        <w:lastRenderedPageBreak/>
        <w:t>общеобразовательного учреждения, его работниками и иными участниками образовательного процесса.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 xml:space="preserve">          По факту принятия вышеуказанных решений Совета учредитель вправе принять решение об отмене такого решения Совета, либо внести через своего представителя  в Совет представление о пересмотре такого решения.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>7.3. В случае возникновения конфликта между Советом и директором общеобразовательного учреждения (несогласия директора с решением Совета и /или несогласия Совета с решением (приказом) директора), который не может быть урегулирован путем переговоров, решение по конфликтному вопросу принимает учредитель.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 xml:space="preserve">7.4. Учредитель общеобразовательного учреждения вправе распустить Совет, если Совет не проводит своих заседаний в течение более полугода или систематически (более двух раз) принимает решения,  противоречащие действующему  законодательству Российской Федерации, Уставу, и иным локальным правовым актам общеобразовательного учреждения. В этом случае Совет образуется в новом составе в порядке, определённом  настоящим  Положением, в течение трёх месяцев со дня издания Учредителем акта о его роспуске. 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>7.5. Член Совета имеет право: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>7.5.1. Принимать участие в обсуждении и принятии решений Совета, выражать в письменной форме своё особое мнение, которое приобщается к протоколу заседания Совета;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>7.5.2. Требовать и получать от администрации образовательного учреждения, председателя и секретаря Управляющего Совета, председателей постоянных и временных комиссий Управляющего Совета предоставления всей необходимой для участия в работе Совета информации по вопросам, относящимся к компетенции Совета;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>7.5.3. Присутствовать на заседании педагогического совета, на заседаниях (собраниях) органов самоуправления образовательного учреждения с правом совещательного голоса;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>7.5.4. Представлять Совет в составе экспертных комиссий по лицензированию и аттестации данного образовательного учреждения, а также конкурсной комиссии по проведению конкурса на замещение должности руководителя данной школы (кроме  членов Совета из числа работников и обучающихся образовательного учреждения);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>7.5.5. Досрочно выйти из состава Совета.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 xml:space="preserve">7.6.  Члены Совета обязаны принимать активное участие в деятельности Совета, посещать его заседания. 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 xml:space="preserve">         Член Управляющего Совета, систематически (более двух раз подряд) не посещающий заседания без уважительных причин, может быть выведен из его состава по решению Совета.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>7.7. Член Совета выводится  из его состава по  решению  Совета в следующих случаях: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 xml:space="preserve">        -  по желанию члена Совета, выраженному в письменной форме;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 xml:space="preserve">        -  при отзыве представителя учредителя;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 xml:space="preserve">        - при увольнении с работы руководителя общеобразовательного учреждения, или увольнении работника  учреждения, избранного членом Совета, если они не могут быть кооптированы (и/или не кооптируются) в состав Совета после увольнения;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 xml:space="preserve">        -  в связи с окончанием общеобразовательного учреждения или отчислением (переводом) обучающегося, представляющего в Совете   ученическое самоуправление, если  он не может быть кооптирован (и/или не кооптируется) в состав Совета после  окончания общеобразовательного учреждения;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 xml:space="preserve">        - в случае совершения противоправных действий, несовместимых с членством в Совете;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 xml:space="preserve">        - при выявлении следующих обстоятельств, препятствующих участию члена Совета в работе Совета: лишение родительских прав, судебное запрещение заниматься педагогической и (или) иной деятельностью, связанной с работой с детьми, признание по решению суда </w:t>
      </w:r>
      <w:proofErr w:type="gramStart"/>
      <w:r w:rsidRPr="00E104DD">
        <w:rPr>
          <w:rFonts w:ascii="Arial" w:hAnsi="Arial" w:cs="Arial"/>
        </w:rPr>
        <w:t>недееспособным</w:t>
      </w:r>
      <w:proofErr w:type="gramEnd"/>
      <w:r w:rsidRPr="00E104DD">
        <w:rPr>
          <w:rFonts w:ascii="Arial" w:hAnsi="Arial" w:cs="Arial"/>
        </w:rPr>
        <w:t>, наличие неснятой или непогашенной судимости за совершение уголовного преступления.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>7.8. Выписка из протокола заседания Совета с решением о выводе члена Совета направляется учредителю.</w:t>
      </w:r>
    </w:p>
    <w:p w:rsidR="00E104DD" w:rsidRPr="00E104DD" w:rsidRDefault="00E104DD" w:rsidP="00E104DD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E104DD">
        <w:rPr>
          <w:rFonts w:ascii="Arial" w:hAnsi="Arial" w:cs="Arial"/>
        </w:rPr>
        <w:t xml:space="preserve"> 7.9. После вывода (выхода) из состава  Управляющего Совета его члена Совет принимает меры для замещения выбывшего члена (посредством довыборов и кооптации).</w:t>
      </w:r>
    </w:p>
    <w:p w:rsidR="00E00A1A" w:rsidRPr="00E00A1A" w:rsidRDefault="00E00A1A" w:rsidP="00E00A1A">
      <w:pPr>
        <w:spacing w:line="240" w:lineRule="auto"/>
        <w:ind w:firstLine="709"/>
        <w:contextualSpacing/>
        <w:jc w:val="center"/>
        <w:rPr>
          <w:rFonts w:ascii="Arial" w:hAnsi="Arial" w:cs="Arial"/>
          <w:b/>
          <w:bCs/>
        </w:rPr>
      </w:pPr>
    </w:p>
    <w:sectPr w:rsidR="00E00A1A" w:rsidRPr="00E00A1A" w:rsidSect="00E00A1A">
      <w:pgSz w:w="11906" w:h="16838"/>
      <w:pgMar w:top="426" w:right="707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C48" w:rsidRDefault="008B0C48" w:rsidP="00972ADA">
      <w:pPr>
        <w:spacing w:after="0" w:line="240" w:lineRule="auto"/>
      </w:pPr>
      <w:r>
        <w:separator/>
      </w:r>
    </w:p>
  </w:endnote>
  <w:endnote w:type="continuationSeparator" w:id="0">
    <w:p w:rsidR="008B0C48" w:rsidRDefault="008B0C48" w:rsidP="00972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C48" w:rsidRDefault="008B0C48" w:rsidP="00972ADA">
      <w:pPr>
        <w:spacing w:after="0" w:line="240" w:lineRule="auto"/>
      </w:pPr>
      <w:r>
        <w:separator/>
      </w:r>
    </w:p>
  </w:footnote>
  <w:footnote w:type="continuationSeparator" w:id="0">
    <w:p w:rsidR="008B0C48" w:rsidRDefault="008B0C48" w:rsidP="00972A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D1F1D"/>
    <w:multiLevelType w:val="hybridMultilevel"/>
    <w:tmpl w:val="6F22E6F2"/>
    <w:lvl w:ilvl="0" w:tplc="0419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DF48A0"/>
    <w:multiLevelType w:val="hybridMultilevel"/>
    <w:tmpl w:val="DA1CE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C45AC"/>
    <w:multiLevelType w:val="hybridMultilevel"/>
    <w:tmpl w:val="8B48E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B0A16"/>
    <w:multiLevelType w:val="hybridMultilevel"/>
    <w:tmpl w:val="5DB0A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C93F1F"/>
    <w:multiLevelType w:val="hybridMultilevel"/>
    <w:tmpl w:val="6FDE2B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8C0E6F"/>
    <w:multiLevelType w:val="hybridMultilevel"/>
    <w:tmpl w:val="E84AE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2B1D75"/>
    <w:multiLevelType w:val="hybridMultilevel"/>
    <w:tmpl w:val="ADAC2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DC113B"/>
    <w:multiLevelType w:val="hybridMultilevel"/>
    <w:tmpl w:val="8CEE2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3C03F8"/>
    <w:multiLevelType w:val="hybridMultilevel"/>
    <w:tmpl w:val="CB868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033808"/>
    <w:multiLevelType w:val="hybridMultilevel"/>
    <w:tmpl w:val="B56A4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FF65C2"/>
    <w:multiLevelType w:val="hybridMultilevel"/>
    <w:tmpl w:val="33BC11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7205F5D"/>
    <w:multiLevelType w:val="hybridMultilevel"/>
    <w:tmpl w:val="98D01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A25B4C"/>
    <w:multiLevelType w:val="hybridMultilevel"/>
    <w:tmpl w:val="6ABE9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643856"/>
    <w:multiLevelType w:val="hybridMultilevel"/>
    <w:tmpl w:val="301AA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776C19"/>
    <w:multiLevelType w:val="hybridMultilevel"/>
    <w:tmpl w:val="8B0E1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F666EA"/>
    <w:multiLevelType w:val="multilevel"/>
    <w:tmpl w:val="6ADA87C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1080"/>
      </w:p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-360" w:hanging="1080"/>
      </w:pPr>
    </w:lvl>
    <w:lvl w:ilvl="5">
      <w:start w:val="1"/>
      <w:numFmt w:val="decimal"/>
      <w:lvlText w:val="%1.%2.%3.%4.%5.%6."/>
      <w:lvlJc w:val="left"/>
      <w:pPr>
        <w:tabs>
          <w:tab w:val="num" w:pos="-360"/>
        </w:tabs>
        <w:ind w:left="-3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-360"/>
        </w:tabs>
        <w:ind w:left="-3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-720"/>
        </w:tabs>
        <w:ind w:left="-7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-720"/>
        </w:tabs>
        <w:ind w:left="-720" w:hanging="2160"/>
      </w:pPr>
    </w:lvl>
  </w:abstractNum>
  <w:abstractNum w:abstractNumId="16">
    <w:nsid w:val="5C6E2F57"/>
    <w:multiLevelType w:val="hybridMultilevel"/>
    <w:tmpl w:val="A6C66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B83BC3"/>
    <w:multiLevelType w:val="multilevel"/>
    <w:tmpl w:val="33FE28F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8">
    <w:nsid w:val="6CEC79DC"/>
    <w:multiLevelType w:val="hybridMultilevel"/>
    <w:tmpl w:val="962EE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7F0D34"/>
    <w:multiLevelType w:val="hybridMultilevel"/>
    <w:tmpl w:val="73A065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6"/>
  </w:num>
  <w:num w:numId="4">
    <w:abstractNumId w:val="8"/>
  </w:num>
  <w:num w:numId="5">
    <w:abstractNumId w:val="14"/>
  </w:num>
  <w:num w:numId="6">
    <w:abstractNumId w:val="2"/>
  </w:num>
  <w:num w:numId="7">
    <w:abstractNumId w:val="6"/>
  </w:num>
  <w:num w:numId="8">
    <w:abstractNumId w:val="11"/>
  </w:num>
  <w:num w:numId="9">
    <w:abstractNumId w:val="9"/>
  </w:num>
  <w:num w:numId="10">
    <w:abstractNumId w:val="1"/>
  </w:num>
  <w:num w:numId="11">
    <w:abstractNumId w:val="3"/>
  </w:num>
  <w:num w:numId="12">
    <w:abstractNumId w:val="13"/>
  </w:num>
  <w:num w:numId="13">
    <w:abstractNumId w:val="5"/>
  </w:num>
  <w:num w:numId="14">
    <w:abstractNumId w:val="7"/>
  </w:num>
  <w:num w:numId="15">
    <w:abstractNumId w:val="17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9"/>
  </w:num>
  <w:num w:numId="19">
    <w:abstractNumId w:val="10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A5465"/>
    <w:rsid w:val="001301FD"/>
    <w:rsid w:val="00133413"/>
    <w:rsid w:val="00317470"/>
    <w:rsid w:val="003264A0"/>
    <w:rsid w:val="0046431A"/>
    <w:rsid w:val="004842B6"/>
    <w:rsid w:val="004873AC"/>
    <w:rsid w:val="00504C02"/>
    <w:rsid w:val="005F4771"/>
    <w:rsid w:val="006C142A"/>
    <w:rsid w:val="006D1346"/>
    <w:rsid w:val="00893151"/>
    <w:rsid w:val="008A5465"/>
    <w:rsid w:val="008B0C48"/>
    <w:rsid w:val="00972ADA"/>
    <w:rsid w:val="009F568D"/>
    <w:rsid w:val="00A11ED7"/>
    <w:rsid w:val="00AE256A"/>
    <w:rsid w:val="00AF7C43"/>
    <w:rsid w:val="00B5472F"/>
    <w:rsid w:val="00C14226"/>
    <w:rsid w:val="00C25050"/>
    <w:rsid w:val="00C62F65"/>
    <w:rsid w:val="00CC5B6F"/>
    <w:rsid w:val="00D333B4"/>
    <w:rsid w:val="00DD49BF"/>
    <w:rsid w:val="00E00A1A"/>
    <w:rsid w:val="00E104DD"/>
    <w:rsid w:val="00E41070"/>
    <w:rsid w:val="00E8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ED7"/>
  </w:style>
  <w:style w:type="paragraph" w:styleId="2">
    <w:name w:val="heading 2"/>
    <w:basedOn w:val="a"/>
    <w:next w:val="a"/>
    <w:link w:val="20"/>
    <w:qFormat/>
    <w:rsid w:val="00E00A1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5465"/>
    <w:pPr>
      <w:spacing w:after="0" w:line="240" w:lineRule="auto"/>
    </w:pPr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4">
    <w:name w:val="Основной текст Знак"/>
    <w:basedOn w:val="a0"/>
    <w:link w:val="a3"/>
    <w:rsid w:val="008A5465"/>
    <w:rPr>
      <w:rFonts w:ascii="Times New Roman" w:eastAsia="Times New Roman" w:hAnsi="Times New Roman" w:cs="Times New Roman"/>
      <w:b/>
      <w:sz w:val="44"/>
      <w:szCs w:val="20"/>
    </w:rPr>
  </w:style>
  <w:style w:type="paragraph" w:styleId="a5">
    <w:name w:val="Normal (Web)"/>
    <w:basedOn w:val="a"/>
    <w:uiPriority w:val="99"/>
    <w:unhideWhenUsed/>
    <w:rsid w:val="008A5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8A5465"/>
    <w:rPr>
      <w:b/>
      <w:bCs/>
    </w:rPr>
  </w:style>
  <w:style w:type="paragraph" w:customStyle="1" w:styleId="Default">
    <w:name w:val="Default"/>
    <w:rsid w:val="008A54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8A546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F4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4771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rsid w:val="00B5472F"/>
    <w:pPr>
      <w:suppressAutoHyphens/>
      <w:spacing w:after="0" w:line="240" w:lineRule="auto"/>
    </w:pPr>
    <w:rPr>
      <w:rFonts w:ascii="Calibri" w:eastAsia="Times New Roman" w:hAnsi="Calibri" w:cs="Times New Roman"/>
      <w:sz w:val="20"/>
      <w:szCs w:val="20"/>
      <w:lang w:eastAsia="ar-SA"/>
    </w:rPr>
  </w:style>
  <w:style w:type="character" w:customStyle="1" w:styleId="ab">
    <w:name w:val="Текст сноски Знак"/>
    <w:basedOn w:val="a0"/>
    <w:link w:val="aa"/>
    <w:rsid w:val="00B5472F"/>
    <w:rPr>
      <w:rFonts w:ascii="Calibri" w:eastAsia="Times New Roman" w:hAnsi="Calibri" w:cs="Times New Roman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E00A1A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972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72ADA"/>
  </w:style>
  <w:style w:type="paragraph" w:styleId="ae">
    <w:name w:val="footer"/>
    <w:basedOn w:val="a"/>
    <w:link w:val="af"/>
    <w:uiPriority w:val="99"/>
    <w:unhideWhenUsed/>
    <w:rsid w:val="00972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72A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3588</Words>
  <Characters>20458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Директор</cp:lastModifiedBy>
  <cp:revision>15</cp:revision>
  <cp:lastPrinted>2019-10-09T12:50:00Z</cp:lastPrinted>
  <dcterms:created xsi:type="dcterms:W3CDTF">2014-01-16T15:36:00Z</dcterms:created>
  <dcterms:modified xsi:type="dcterms:W3CDTF">2019-10-09T12:51:00Z</dcterms:modified>
</cp:coreProperties>
</file>