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B1" w:rsidRPr="008D51E8" w:rsidRDefault="00B674B1" w:rsidP="00B674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1E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«Литературное чтение» 2 класс</w:t>
      </w:r>
    </w:p>
    <w:p w:rsidR="00B674B1" w:rsidRPr="008D51E8" w:rsidRDefault="00B674B1" w:rsidP="00B674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1E8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0801"/>
      </w:tblGrid>
      <w:tr w:rsidR="00B674B1" w:rsidRPr="008D51E8" w:rsidTr="00164582">
        <w:trPr>
          <w:trHeight w:val="646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Программа </w:t>
            </w:r>
            <w:r w:rsidRPr="008D51E8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8D51E8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«Литературному чтению» во 2 классе, на основе авторской программы Л.Ф.Климановой, В.Г.Горецкого, М.В. </w:t>
            </w:r>
            <w:proofErr w:type="spellStart"/>
            <w:r w:rsidRPr="008D51E8">
              <w:rPr>
                <w:rFonts w:ascii="Times New Roman" w:eastAsia="Times New Roman" w:hAnsi="Times New Roman" w:cs="Times New Roman"/>
                <w:lang w:eastAsia="ru-RU" w:bidi="ru-RU"/>
              </w:rPr>
              <w:t>Головановой</w:t>
            </w:r>
            <w:proofErr w:type="spellEnd"/>
          </w:p>
        </w:tc>
      </w:tr>
      <w:tr w:rsidR="00B674B1" w:rsidRPr="008D51E8" w:rsidTr="00164582">
        <w:trPr>
          <w:trHeight w:val="513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1E8">
              <w:rPr>
                <w:rFonts w:ascii="Times New Roman" w:hAnsi="Times New Roman" w:cs="Times New Roman"/>
                <w:sz w:val="24"/>
                <w:szCs w:val="24"/>
              </w:rPr>
              <w:t>Предмет «Литературное чтение» включён в базовую часть Федерального базисного учебного плана для образовательных учреждений Российской Федерации.  Дисциплина «Литературное чтение» входит в базовую часть гуманитарного цикла ООП в обязательную предметную область «Филология». Данная программа ориентирована на работу с обучающимися 2 класса.</w:t>
            </w:r>
          </w:p>
        </w:tc>
      </w:tr>
      <w:tr w:rsidR="00B674B1" w:rsidRPr="008D51E8" w:rsidTr="00164582">
        <w:trPr>
          <w:trHeight w:val="493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pStyle w:val="Default"/>
              <w:jc w:val="both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8D51E8">
              <w:rPr>
                <w:rFonts w:ascii="Times New Roman" w:hAnsi="Times New Roman" w:cs="Times New Roman"/>
                <w:lang w:bidi="ru-RU"/>
              </w:rPr>
              <w:t xml:space="preserve">Рабочая программа по литературному чтению составлена на основе авторской программы Л.Ф.Климановой, В.Г.Горецкого, М.В. </w:t>
            </w:r>
            <w:proofErr w:type="spellStart"/>
            <w:r w:rsidRPr="008D51E8">
              <w:rPr>
                <w:rFonts w:ascii="Times New Roman" w:hAnsi="Times New Roman" w:cs="Times New Roman"/>
                <w:lang w:bidi="ru-RU"/>
              </w:rPr>
              <w:t>Головановой</w:t>
            </w:r>
            <w:proofErr w:type="spellEnd"/>
            <w:r w:rsidRPr="008D51E8">
              <w:rPr>
                <w:rFonts w:ascii="Times New Roman" w:hAnsi="Times New Roman" w:cs="Times New Roman"/>
                <w:lang w:bidi="ru-RU"/>
              </w:rPr>
              <w:t xml:space="preserve"> (сборник рабочих программ «Школа Росс</w:t>
            </w:r>
            <w:r w:rsidR="00C27D96">
              <w:rPr>
                <w:rFonts w:ascii="Times New Roman" w:hAnsi="Times New Roman" w:cs="Times New Roman"/>
                <w:lang w:bidi="ru-RU"/>
              </w:rPr>
              <w:t>ии», Москва, «Просвещение», 2012</w:t>
            </w:r>
            <w:r w:rsidRPr="008D51E8">
              <w:rPr>
                <w:rFonts w:ascii="Times New Roman" w:hAnsi="Times New Roman" w:cs="Times New Roman"/>
                <w:lang w:bidi="ru-RU"/>
              </w:rPr>
              <w:t>г), которая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развития и воспитания личности гражданина России, планируемых результатов начального общего образования.</w:t>
            </w:r>
            <w:proofErr w:type="gramEnd"/>
          </w:p>
        </w:tc>
      </w:tr>
      <w:tr w:rsidR="00B674B1" w:rsidRPr="008D51E8" w:rsidTr="00164582">
        <w:trPr>
          <w:trHeight w:val="379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pStyle w:val="Default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D51E8">
              <w:rPr>
                <w:rFonts w:ascii="Times New Roman" w:hAnsi="Times New Roman" w:cs="Times New Roman"/>
                <w:lang w:bidi="ru-RU"/>
              </w:rPr>
              <w:t>Рабочая программа</w:t>
            </w:r>
            <w:r w:rsidRPr="008D51E8">
              <w:rPr>
                <w:rFonts w:ascii="Times New Roman" w:hAnsi="Times New Roman" w:cs="Times New Roman"/>
                <w:b/>
                <w:bCs/>
                <w:lang w:bidi="ru-RU"/>
              </w:rPr>
              <w:t>   </w:t>
            </w:r>
            <w:r w:rsidRPr="008D51E8">
              <w:rPr>
                <w:rFonts w:ascii="Times New Roman" w:hAnsi="Times New Roman" w:cs="Times New Roman"/>
                <w:lang w:bidi="ru-RU"/>
              </w:rPr>
              <w:t>рассчитана  на 136 часов (34 учебные недели)  по 4 часа в неделю.</w:t>
            </w:r>
          </w:p>
        </w:tc>
      </w:tr>
      <w:tr w:rsidR="00B674B1" w:rsidRPr="008D51E8" w:rsidTr="00164582">
        <w:trPr>
          <w:trHeight w:val="1050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51E8">
              <w:rPr>
                <w:rFonts w:ascii="Times New Roman" w:hAnsi="Times New Roman" w:cs="Times New Roman"/>
                <w:color w:val="auto"/>
              </w:rPr>
              <w:t>Рабочая программа утверждена дирек</w:t>
            </w:r>
            <w:r w:rsidR="00475BDE">
              <w:rPr>
                <w:rFonts w:ascii="Times New Roman" w:hAnsi="Times New Roman" w:cs="Times New Roman"/>
                <w:color w:val="auto"/>
              </w:rPr>
              <w:t>тором МАОУ «Прииртышская СОШ» 30</w:t>
            </w:r>
            <w:r w:rsidR="00C27D96">
              <w:rPr>
                <w:rFonts w:ascii="Times New Roman" w:hAnsi="Times New Roman" w:cs="Times New Roman"/>
                <w:color w:val="auto"/>
              </w:rPr>
              <w:t xml:space="preserve"> августа 2019</w:t>
            </w:r>
            <w:r w:rsidRPr="008D51E8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B674B1" w:rsidRPr="008D51E8" w:rsidRDefault="00B674B1" w:rsidP="0016458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51E8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B674B1" w:rsidRPr="008D51E8" w:rsidTr="00164582">
        <w:trPr>
          <w:trHeight w:val="509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pStyle w:val="Default"/>
              <w:tabs>
                <w:tab w:val="left" w:pos="315"/>
              </w:tabs>
              <w:jc w:val="both"/>
              <w:rPr>
                <w:rFonts w:ascii="Times New Roman" w:hAnsi="Times New Roman" w:cs="Times New Roman"/>
                <w:lang w:bidi="ru-RU"/>
              </w:rPr>
            </w:pPr>
            <w:r w:rsidRPr="008D51E8">
              <w:rPr>
                <w:rFonts w:ascii="Times New Roman" w:hAnsi="Times New Roman" w:cs="Times New Roman"/>
                <w:lang w:bidi="ru-RU"/>
              </w:rPr>
              <w:t>Изучение литературного чтения в начальной школе направлено на достижение следующих целей:</w:t>
            </w:r>
          </w:p>
          <w:p w:rsidR="00B674B1" w:rsidRPr="008D51E8" w:rsidRDefault="00B674B1" w:rsidP="00164582">
            <w:pPr>
              <w:pStyle w:val="Default"/>
              <w:tabs>
                <w:tab w:val="left" w:pos="315"/>
              </w:tabs>
              <w:jc w:val="both"/>
              <w:rPr>
                <w:rFonts w:ascii="Times New Roman" w:hAnsi="Times New Roman" w:cs="Times New Roman"/>
                <w:lang w:bidi="ru-RU"/>
              </w:rPr>
            </w:pPr>
            <w:r w:rsidRPr="008D51E8">
              <w:rPr>
                <w:rFonts w:ascii="Times New Roman" w:hAnsi="Times New Roman" w:cs="Times New Roman"/>
                <w:lang w:bidi="ru-RU"/>
              </w:rPr>
              <w:t>•</w:t>
            </w:r>
            <w:r w:rsidRPr="008D51E8">
              <w:rPr>
                <w:rFonts w:ascii="Times New Roman" w:hAnsi="Times New Roman" w:cs="Times New Roman"/>
                <w:lang w:bidi="ru-RU"/>
              </w:rPr>
              <w:tab/>
      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деятельности, совершенствование всех видов речевой деятельности;</w:t>
            </w:r>
          </w:p>
          <w:p w:rsidR="00B674B1" w:rsidRPr="008D51E8" w:rsidRDefault="00B674B1" w:rsidP="00164582">
            <w:pPr>
              <w:pStyle w:val="Default"/>
              <w:tabs>
                <w:tab w:val="left" w:pos="315"/>
              </w:tabs>
              <w:jc w:val="both"/>
              <w:rPr>
                <w:rFonts w:ascii="Times New Roman" w:hAnsi="Times New Roman" w:cs="Times New Roman"/>
                <w:lang w:bidi="ru-RU"/>
              </w:rPr>
            </w:pPr>
            <w:r w:rsidRPr="008D51E8">
              <w:rPr>
                <w:rFonts w:ascii="Times New Roman" w:hAnsi="Times New Roman" w:cs="Times New Roman"/>
                <w:lang w:bidi="ru-RU"/>
              </w:rPr>
              <w:t>•</w:t>
            </w:r>
            <w:r w:rsidRPr="008D51E8">
              <w:rPr>
                <w:rFonts w:ascii="Times New Roman" w:hAnsi="Times New Roman" w:cs="Times New Roman"/>
                <w:lang w:bidi="ru-RU"/>
              </w:rPr>
              <w:tab/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</w:t>
            </w:r>
            <w:r w:rsidRPr="008D51E8">
              <w:rPr>
                <w:rFonts w:ascii="Times New Roman" w:hAnsi="Times New Roman" w:cs="Times New Roman"/>
                <w:lang w:bidi="ru-RU"/>
              </w:rPr>
              <w:lastRenderedPageBreak/>
              <w:t>познавательными текстами;</w:t>
            </w:r>
          </w:p>
          <w:p w:rsidR="00B674B1" w:rsidRPr="008D51E8" w:rsidRDefault="00B674B1" w:rsidP="00164582">
            <w:pPr>
              <w:pStyle w:val="Default"/>
              <w:tabs>
                <w:tab w:val="left" w:pos="315"/>
                <w:tab w:val="left" w:pos="365"/>
              </w:tabs>
              <w:jc w:val="both"/>
              <w:rPr>
                <w:rFonts w:ascii="Times New Roman" w:hAnsi="Times New Roman" w:cs="Times New Roman"/>
                <w:lang w:bidi="ru-RU"/>
              </w:rPr>
            </w:pPr>
            <w:r w:rsidRPr="008D51E8">
              <w:rPr>
                <w:rFonts w:ascii="Times New Roman" w:hAnsi="Times New Roman" w:cs="Times New Roman"/>
                <w:lang w:bidi="ru-RU"/>
              </w:rPr>
              <w:t>•</w:t>
            </w:r>
            <w:r w:rsidRPr="008D51E8">
              <w:rPr>
                <w:rFonts w:ascii="Times New Roman" w:hAnsi="Times New Roman" w:cs="Times New Roman"/>
                <w:lang w:bidi="ru-RU"/>
              </w:rPr>
              <w:tab/>
      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      </w:r>
          </w:p>
        </w:tc>
      </w:tr>
      <w:tr w:rsidR="00B674B1" w:rsidRPr="008D51E8" w:rsidTr="00164582">
        <w:trPr>
          <w:trHeight w:val="395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801" w:type="dxa"/>
          </w:tcPr>
          <w:p w:rsidR="00B674B1" w:rsidRPr="008D51E8" w:rsidRDefault="00B674B1" w:rsidP="00B674B1">
            <w:pPr>
              <w:pStyle w:val="ParagraphStyle"/>
              <w:numPr>
                <w:ilvl w:val="0"/>
                <w:numId w:val="11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Литературное чтение. Учебник. 2 класс. В 2 ч. / авторы Л. Ф. Климанова, В. Г. Горецкий, М. В. Голованова, Л. А. Виноградская, М. В. </w:t>
            </w:r>
            <w:proofErr w:type="spellStart"/>
            <w:r w:rsidRPr="008D51E8">
              <w:rPr>
                <w:rFonts w:ascii="Times New Roman" w:hAnsi="Times New Roman" w:cs="Times New Roman"/>
              </w:rPr>
              <w:t>Бойкина</w:t>
            </w:r>
            <w:proofErr w:type="spellEnd"/>
            <w:r w:rsidRPr="008D51E8">
              <w:rPr>
                <w:rFonts w:ascii="Times New Roman" w:hAnsi="Times New Roman" w:cs="Times New Roman"/>
              </w:rPr>
              <w:t xml:space="preserve"> / 5-е </w:t>
            </w:r>
            <w:r w:rsidR="00C27D96">
              <w:rPr>
                <w:rFonts w:ascii="Times New Roman" w:hAnsi="Times New Roman" w:cs="Times New Roman"/>
              </w:rPr>
              <w:t>издание, – М.: Просвещение, 2017</w:t>
            </w:r>
            <w:r w:rsidRPr="008D51E8">
              <w:rPr>
                <w:rFonts w:ascii="Times New Roman" w:hAnsi="Times New Roman" w:cs="Times New Roman"/>
              </w:rPr>
              <w:t>.</w:t>
            </w:r>
          </w:p>
          <w:p w:rsidR="00B674B1" w:rsidRPr="008D51E8" w:rsidRDefault="00B674B1" w:rsidP="00B674B1">
            <w:pPr>
              <w:pStyle w:val="ParagraphStyle"/>
              <w:numPr>
                <w:ilvl w:val="0"/>
                <w:numId w:val="11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Литературное чтение. Рабочая тетрадь. 2 класс. Л. Ф. Климанова, Л. А. Виноградская / 4-е </w:t>
            </w:r>
            <w:r w:rsidR="00C27D96">
              <w:rPr>
                <w:rFonts w:ascii="Times New Roman" w:hAnsi="Times New Roman" w:cs="Times New Roman"/>
              </w:rPr>
              <w:t>издание, – М.: Просвещение, 2019</w:t>
            </w:r>
            <w:r w:rsidRPr="008D51E8">
              <w:rPr>
                <w:rFonts w:ascii="Times New Roman" w:hAnsi="Times New Roman" w:cs="Times New Roman"/>
              </w:rPr>
              <w:t>.</w:t>
            </w:r>
          </w:p>
          <w:p w:rsidR="00B674B1" w:rsidRPr="008D51E8" w:rsidRDefault="00B674B1" w:rsidP="00B674B1">
            <w:pPr>
              <w:pStyle w:val="ParagraphStyle"/>
              <w:numPr>
                <w:ilvl w:val="0"/>
                <w:numId w:val="11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Комплексный тренажёр по литературному чтению и русскому языку  для 2 класса / Т. Л. </w:t>
            </w:r>
            <w:proofErr w:type="spellStart"/>
            <w:r w:rsidRPr="008D51E8">
              <w:rPr>
                <w:rFonts w:ascii="Times New Roman" w:hAnsi="Times New Roman" w:cs="Times New Roman"/>
              </w:rPr>
              <w:t>Мишакина</w:t>
            </w:r>
            <w:proofErr w:type="spellEnd"/>
            <w:r w:rsidRPr="008D51E8">
              <w:rPr>
                <w:rFonts w:ascii="Times New Roman" w:hAnsi="Times New Roman" w:cs="Times New Roman"/>
              </w:rPr>
              <w:t>, Г. И.</w:t>
            </w:r>
            <w:r w:rsidR="00C27D96">
              <w:rPr>
                <w:rFonts w:ascii="Times New Roman" w:hAnsi="Times New Roman" w:cs="Times New Roman"/>
              </w:rPr>
              <w:t xml:space="preserve"> Митрофанова. – М.: </w:t>
            </w:r>
            <w:proofErr w:type="spellStart"/>
            <w:r w:rsidR="00C27D96">
              <w:rPr>
                <w:rFonts w:ascii="Times New Roman" w:hAnsi="Times New Roman" w:cs="Times New Roman"/>
              </w:rPr>
              <w:t>Ювента</w:t>
            </w:r>
            <w:proofErr w:type="spellEnd"/>
            <w:r w:rsidR="00C27D96">
              <w:rPr>
                <w:rFonts w:ascii="Times New Roman" w:hAnsi="Times New Roman" w:cs="Times New Roman"/>
              </w:rPr>
              <w:t>, 2017</w:t>
            </w:r>
            <w:r w:rsidRPr="008D51E8">
              <w:rPr>
                <w:rFonts w:ascii="Times New Roman" w:hAnsi="Times New Roman" w:cs="Times New Roman"/>
              </w:rPr>
              <w:t>.</w:t>
            </w:r>
          </w:p>
          <w:p w:rsidR="00B674B1" w:rsidRPr="008D51E8" w:rsidRDefault="00B674B1" w:rsidP="00B674B1">
            <w:pPr>
              <w:pStyle w:val="ParagraphStyle"/>
              <w:numPr>
                <w:ilvl w:val="0"/>
                <w:numId w:val="11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>Электронное приложение к учебнику «Литературное чтение. 2 класс»</w:t>
            </w:r>
          </w:p>
        </w:tc>
      </w:tr>
      <w:tr w:rsidR="00B674B1" w:rsidRPr="008D51E8" w:rsidTr="00164582">
        <w:trPr>
          <w:trHeight w:val="244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8D51E8"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 w:rsidRPr="008D51E8">
              <w:rPr>
                <w:rFonts w:ascii="Times New Roman" w:hAnsi="Times New Roman" w:cs="Times New Roman"/>
                <w:lang w:bidi="ru-RU"/>
              </w:rPr>
              <w:t>, развивающего обучения, обучения в сотрудничестве, проблемного обучения, индивидуальной проектной деятельности, критического мышления, личностно-ориентированного обучения, информационно - коммуникационные, проблемно-диалогического обучения и  т.д.</w:t>
            </w:r>
          </w:p>
        </w:tc>
      </w:tr>
      <w:tr w:rsidR="00B674B1" w:rsidRPr="008D51E8" w:rsidTr="00164582">
        <w:trPr>
          <w:trHeight w:val="397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осознание через чтение художественных произ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ведений основных ценностей взаимоотношений 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семье (любовь и уважение, сочувствие, взаимо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взаимовыручка);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испытывать чувство гордости при чте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произведений писателей-классиков, поэтов 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 разнообразных жанров устного народного твор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чества, озвучивать свои чувства в высказываниях при работе с художественными произведениями;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осознание своей принадлежности к определенно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му этносу, высказывание уважительного отноше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ния к другим народам в ходе рассуждений и бесед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 изучении произведений других народов;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позитивных чувств по отношению к произведениям родных писателей и поэтов, умения подбирать схожие по тематике и нрав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ственной проблематике произведения других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народов, проявлять чувство уважения к авторам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народностей;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представление о существовании других народов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культур, умение называть наиболее известные,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близкие собственному опыту и представлениям;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допускать существование других точек зрения, выслушивать собеседника, не переби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вать, высказывать свою точку зрения спокойно, </w:t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приводя веские аргументы и факты; задумываться </w:t>
            </w:r>
            <w:r w:rsidRPr="008D51E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о 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причине возникновения конфликтной ситуации;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интереса к чтению литературных произведений на уроках и дома, к посещению библиотеки, подготовки материала к урокам, обращаясь к разнообразным источникам ин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проявление интереса к изучению творчества ав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торов, умение называть любимых авторов, обос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новывать свой выбор;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включаться в литературно-творческую деятельность на уроке и дома по собственному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желанию, осознавать ее необходимость для раз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собственных способностей;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правил школьной жизни, осознанное их применение на уроках литературного чтения,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умения обосновывать их существование и поль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зу для ученика; приводить примеры «высокого»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ученичества из прочитанных произведений;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пользоваться предлагаемыми учителем формами самооценки и </w:t>
            </w:r>
            <w:proofErr w:type="spellStart"/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проявлений ответственного и безответ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поведения; умение приводить при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меры ответственного (безответственного), само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стоятельного (несамостоятельного) поведения героя литературного произведения;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выводы о степени своей ответ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ственности и самостоятельности;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замечать красоту поэтического слова, указывать на образные слова и выражения, ко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торые используются автором для создания худо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жественного образа;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доказывать необходимость использова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 тех или иных языковых средств для вырази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яркости, точности и лаконичности описания;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выписывать лучшие поэтические обо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роты в «Словарик настроений» или «Словарик образов» (по темам: небо, звезды, ветер, тучи, река, горы и пр.);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понравившихся сравнений, эпи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тетов и метафор в своих художественных выска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зываниях, УСР;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фиксировать свои чувства и эмоции,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связанные с чтением поэтических текстов и тек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стов-описаний, в «радуге чувств», объяснять, почему разные чувства обозначены различной цветовой гаммой;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отслеживать эстетические и нравствен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чувства героев прозы, в том числе сказки, делать выводы о том, что идеалы, к которым стремятся герои литературных произведений это идеалы автора, его ценности, к которым он стремится приобщить читателя;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различать морально-нравственные нор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мы, соотносить их с поступками литературных героев, доказывать соответствие;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умение предлагать варианты решения морально-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 дилемм;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строить морально-этическое суждение 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 5—6 предложений на основе моральных поня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тий и норм о поступке того или иного персонажа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проявление доброжелательности по отношению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одноклассникам при работе в группе, умения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слушать других, высказывать собственное мне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без агрессии и раздражения, помня, что бо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сильным орудием является подтверждение своего мнения аргументами и фактами;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 xml:space="preserve">знание приемов сохранения зрения и осанки при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 книги и работы с компьютером;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умения пользоваться основными приемами сбере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жения зрения и осанки, делать гимнастику для глаз </w:t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 туловища, следя за своим состоянием усталости.</w:t>
            </w:r>
          </w:p>
          <w:p w:rsidR="00B674B1" w:rsidRPr="008D51E8" w:rsidRDefault="00B674B1" w:rsidP="0016458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D51E8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</w:p>
          <w:p w:rsidR="00B674B1" w:rsidRPr="008D51E8" w:rsidRDefault="00B674B1" w:rsidP="0016458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Регулятивные: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цели, заявленные на шмуцтиту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ле,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урока; читать в соответствии с целью чтения (выразительно, целыми словами, без искажений и пр.);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коллективно составлять план урока, план для пе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ресказа литературного произведения, продумы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возможные этапы изучения темы; контро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лировать выполнение действий в соответствии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 планом; оценивать результаты своих действий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шкале и критериям, предложенным учите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лем; оценивать результаты работы сверстников по совместно выработанным критериям;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выделять из темы урока известные знания и уме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ния, определять круг неизвестного по изучаемой </w:t>
            </w: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теме в мини-группе или паре; фиксировать по ходу 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урока и в конце его удовлетворенность (неудовле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творенность) своей работой на уроке (с помощью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шкал, лесенок, разноцветных фишек и пр.), аргу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ментировать свое позитивное отношение к собст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венным успехам, проявлять стремление к улучше</w:t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нию результата в ходе выполнения учебных задач;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анализировать причины успеха (неуспеха) с по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лесенок и оценочных шкал, форму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их в устной форме по собственному желанию; осознавать смысл и назначение по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зитивных установок на успешную работу, поль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зоваться ими в случае неудачи на уроке, прого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варивая во внутренней речи.</w:t>
            </w:r>
          </w:p>
          <w:p w:rsidR="00B674B1" w:rsidRPr="008D51E8" w:rsidRDefault="00B674B1" w:rsidP="0016458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Познавательные: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в практической деятельности условными знаками и символами, используе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мыми в учебнике, для передачи информации;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приемами анализа и синтеза при изучении небольших литературных и научно-познавательных текстов с опорой на вопросы учителя; понимать переносное значение образ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слова, фразы или предложения, толковать 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их с помощью приемов устного словесного рисо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вания; сравнивать и сопоставлять произведения между собой, называя общее и различное в них;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сравнивать литературное произведение или эпи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 из него с фрагментом музыкального произ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ведения, репродукцией картины художника, с пословицей и поговоркой соответствующего смысла; анализировать мотив поведения героя 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помощью вопросов учителя или учебника («Ра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бочей тетради»); строить рассуждение (или до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казательство своей точки зрения) по теме урока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5—6 предложений;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осознавать сущность и значение русских народ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ных и литературных сказок, басен И.А. Крылова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русской национальной культуры;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смысл </w:t>
            </w:r>
            <w:proofErr w:type="spellStart"/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понятий: текст поэтический и прозаический, содержание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текста, тема текста и основная мысль, автор, ав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торская позиция, литературный и научно-позна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вательный текст, басня, художественные ремесла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народные промыслы;</w:t>
            </w:r>
          </w:p>
          <w:p w:rsidR="00B674B1" w:rsidRPr="008D51E8" w:rsidRDefault="00B674B1" w:rsidP="00B674B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индивидуальные творческие способ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при составлении докучных сказок, риф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мовок, небольших стихотворений, в процессе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чтения по ролям и </w:t>
            </w:r>
            <w:proofErr w:type="spellStart"/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при выпол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нении проектных заданий; перебирать варианты решения нравственной проблемы, поставленной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 в произведении;</w:t>
            </w:r>
          </w:p>
          <w:p w:rsidR="00B674B1" w:rsidRPr="008D51E8" w:rsidRDefault="00B674B1" w:rsidP="00B674B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читаемое, интерпретировать смысл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читаемого, фиксировать прочитанную информа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цию в виде таблиц или схем (при сравнении тек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стов, при осмыслении структуры текста и пр.).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Коммуникативные: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строить рассуждение и доказательство своей точ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ки зрения из 5—6 предложений, проявлять актив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ность и стремление высказываться, задавать во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просы; строить диалог в паре или группе, задавать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вопросы на уточнение; строить связное высказы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вание из 5—6 предложений по предложенной теме;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1 -2 слайда к проекту, письменно фиксируя основные положения устного выска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зывания;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прислушиваться к партнеру по общению (дея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тельности), фиксировать его основные мысли и идеи, аргументы, запоминать их, приводить свои; не конфликтовать, осознавать конструк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тивность диалога, использовать вежливые слова;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аргументировать свою точку зрения в процессе </w:t>
            </w: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размышлений над поступками литературных геро</w:t>
            </w: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ев, оценивать поступок героя, учитывая его мотив, 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используя речевые оценочные средства (вежливо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(невежливо), достойно (недостойно), искренне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(лживо), нравственно (безнравственно) и др.);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цель деятельности кол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лектива или малой группы (пары), участвовать в выработке путей ее достижения, участвовать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распределении функций и ролей в совместной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совместно критерии оценки вы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полнения того или иного задания (упражнения);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достижения сверстников по вырабо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танным критериям; оценивать по предложен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учителем критериям поступки литера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турных героев, проводить аналогии со своим поведением в различных ситуациях;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готовность идти на компромиссы, предлагать варианты и способы погашения конфликтов; употреблять вежливые формы об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ращения к участникам диалога; находить приме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использования вежливых слов и выражений в текстах изучаемых произведений, описывае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 конфликтную ситуацию;</w:t>
            </w:r>
          </w:p>
          <w:p w:rsidR="00B674B1" w:rsidRPr="008D51E8" w:rsidRDefault="00B674B1" w:rsidP="00B674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нужную информацию через беседу со взрослыми, через учебные книги, словари,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справочники, энциклопедии для детей, через сеть Интернет; готовить небольшую презента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цию (5—6 слайдов) с помощью взрослых (роди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воспитателя ГПД и пр.) по теме проекта, озвучивать ее с опорой на слайды.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  <w:t>Предметные результаты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 xml:space="preserve">Виды </w:t>
            </w:r>
            <w:r w:rsidRPr="008D51E8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ru-RU"/>
              </w:rPr>
              <w:t>речевой и читательской деятельности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научатся: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цель чтения в соответствии с содер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жанием шмуцтитула и собственным интересом к чтению; пользоваться в читательской практи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приемами вдумчивого чтения под руководством учителя (комментированное чтение, чте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диалоге автор — читатель); выборочного чтения в соответствии с задачами чтения и под руководством учителя;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целыми словами со скоростью чтения,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позволяющей понимать художественный текст;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чтении отражать настроение автора читае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мого текста;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информационном аппарате учебной книги, ее элементах, опираться на них при выборе книги; находить сходные элементы в книге художественной;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 и выбирать книги для самостоя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тельного чтения и поиска нужной информации (справочная литература) по совету взрослых; фиксировать свои читательские успехи в «Ра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бочей тетради» по литературному чтению;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осмысливать нравственное содержание посло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виц, поговорок, мудрых изречений русского на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рода, соотносить их нравственный смысл с изу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чаемыми произведениями и реалиями жизни;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загадки на тематические группы,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составлять собственные загадки на основе пред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ложенного в учебнике алгоритма;</w:t>
            </w:r>
          </w:p>
          <w:p w:rsidR="00B674B1" w:rsidRPr="008D51E8" w:rsidRDefault="00B674B1" w:rsidP="00B674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соотносить заголовок текста с его содержанием, осознавать взаимосвязь содержания текста с его заголовком (почему так называется); определять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литературных героев, приводить при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меры их поступков в соответствии с качествами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героя прочитанного или прослушанного текста.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осознавать смысл традиций и праздников русско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народа, сохранять традиции семьи и школы, осмысленно готовится к национальным празд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никам; составлять высказывания о самых ярких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впечатляющих событиях, происходящих в дни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семейных праздников, делиться впечатлениями </w:t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 праздниках с друзьями и товарищами по классу;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пословицы и поговорки в учебных диалогах и высказываниях на заданную тему;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бегло, осознанно, без искаже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ний, выразительно, передавая свое отношение к прочитанному, выделяя при чтении важные по смыслу слова, соблюдая паузы между пред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ложениями и частями текста;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и осознавать, почему поэт воспевает родную природу, какие чувства при этом испы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тывает, как это характеризует самого поэта;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рассуждать о категориях «добро» и «зло», «краси</w:t>
            </w:r>
            <w:r w:rsidRPr="008D51E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во» и «безобразно», употреблять данные понятия </w:t>
            </w: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 их смысловые оттенки в своих оценочных выска</w:t>
            </w: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зываниях; предлагать свои варианты разрешения 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конфликтных ситуаций и нравственных дилемм;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пользоваться элементарными приемами анализа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по вопросам учителя (учебника);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переход с уровня событий вос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 произведения к пониманию главной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мысли; соотносить главную мысль произведения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пословицей или поговоркой; понимать, позицию какого героя произведения поддерживает автор, находить этому доказательства в тексте;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задавать вопросы по прочитанному произведению, 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находить на них ответы в тексте; находить эпизод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 прочитанного произведения для ответа на во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прос или подтверждения собственного мнения;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текст на части; озаглавливать части, по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дробно пересказывать, опираясь на составлен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под руководством учителя план;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книги для самостоятельного чтения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различных библиотеках (школьной, домашней,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городской, виртуальной и др.); при выборе книг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поиске информации опираться на информа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ционный аппарат книги, ее элементы; получать 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удовольствие от самостоятельного чтения произ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ведений различных жанров; делиться своими впе</w:t>
            </w:r>
            <w:r w:rsidRPr="008D51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чатлениями о прочитанных книгах, участвовать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диалогах и дискуссиях о прочитанных книгах;</w:t>
            </w:r>
          </w:p>
          <w:p w:rsidR="00B674B1" w:rsidRPr="008D51E8" w:rsidRDefault="00B674B1" w:rsidP="00B674B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пользоваться тематическим каталогом в школь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библиотеке.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u w:val="single"/>
                <w:lang w:eastAsia="ru-RU"/>
              </w:rPr>
              <w:t xml:space="preserve">Творческая деятельность 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научатся:</w:t>
            </w:r>
          </w:p>
          <w:p w:rsidR="00B674B1" w:rsidRPr="008D51E8" w:rsidRDefault="00B674B1" w:rsidP="00B674B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текст, соблюдая при чтении орфоэпиче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интонационные нормы чтения, отражая настроение автора;</w:t>
            </w:r>
          </w:p>
          <w:p w:rsidR="00B674B1" w:rsidRPr="008D51E8" w:rsidRDefault="00B674B1" w:rsidP="00B674B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пересказывать текст подробно на основе коллек</w:t>
            </w: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 составленного плана или опорных слов под руководством учителя;</w:t>
            </w:r>
          </w:p>
          <w:p w:rsidR="00B674B1" w:rsidRPr="008D51E8" w:rsidRDefault="00B674B1" w:rsidP="00B674B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составлять собственные высказывания на основе 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чтения или слушания произведений, высказывая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отношение к прочитанному.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B674B1" w:rsidRPr="008D51E8" w:rsidRDefault="00B674B1" w:rsidP="00B674B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сочинять свои произведения малых жанров устного народного творчества в соответствии 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 жанровыми особенностями и индивидуальной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задумкой;</w:t>
            </w:r>
          </w:p>
          <w:p w:rsidR="00B674B1" w:rsidRPr="008D51E8" w:rsidRDefault="00B674B1" w:rsidP="00B674B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содержание произведения выбо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рочно и сжато.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u w:val="single"/>
                <w:lang w:eastAsia="ru-RU"/>
              </w:rPr>
              <w:t xml:space="preserve">Литературоведческая пропедевтика 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Учащиеся научатся:</w:t>
            </w:r>
          </w:p>
          <w:p w:rsidR="00B674B1" w:rsidRPr="008D51E8" w:rsidRDefault="00B674B1" w:rsidP="00B674B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различать </w:t>
            </w:r>
            <w:proofErr w:type="spellStart"/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потешки</w:t>
            </w:r>
            <w:proofErr w:type="spellEnd"/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небылицы, песенки, считал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ки, народные сказки, осознавать их культурную 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для русского народа;</w:t>
            </w:r>
          </w:p>
          <w:p w:rsidR="00B674B1" w:rsidRPr="008D51E8" w:rsidRDefault="00B674B1" w:rsidP="00B674B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отличия между научно-познаватель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и художественным текстом; приводить факты из текста, указывающие на его принад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лежность к научно-познавательному или худо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жественному; составлять таблицу различий;</w:t>
            </w:r>
          </w:p>
          <w:p w:rsidR="00B674B1" w:rsidRPr="008D51E8" w:rsidRDefault="00B674B1" w:rsidP="00B674B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рифме, особенностях жанров (стихотворения, сказки, загадки, небы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лицы, песенки, </w:t>
            </w:r>
            <w:proofErr w:type="spellStart"/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потешки</w:t>
            </w:r>
            <w:proofErr w:type="spellEnd"/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), особенностях юмори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стического произведения в своей литературно-творческой деятельности.</w:t>
            </w:r>
          </w:p>
          <w:p w:rsidR="00B674B1" w:rsidRPr="008D51E8" w:rsidRDefault="00B674B1" w:rsidP="00164582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B674B1" w:rsidRPr="008D51E8" w:rsidRDefault="00B674B1" w:rsidP="00B674B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понимать особенности стихотворения: располо</w:t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строк, рифму, ритм;</w:t>
            </w:r>
          </w:p>
          <w:p w:rsidR="00B674B1" w:rsidRPr="008D51E8" w:rsidRDefault="00B674B1" w:rsidP="00B674B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определять героев басни, характеризовать их, по</w:t>
            </w:r>
            <w:r w:rsidRPr="008D51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нимать мораль и разъяснять ее своими словами;</w:t>
            </w:r>
          </w:p>
          <w:p w:rsidR="00B674B1" w:rsidRPr="008D51E8" w:rsidRDefault="00B674B1" w:rsidP="00164582">
            <w:pPr>
              <w:widowControl w:val="0"/>
              <w:tabs>
                <w:tab w:val="left" w:pos="0"/>
                <w:tab w:val="left" w:pos="33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находить в произведении средства художествен</w:t>
            </w:r>
            <w:r w:rsidRPr="008D51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выразительности (сравнение, олицетворе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ние).</w:t>
            </w:r>
            <w:bookmarkStart w:id="0" w:name="16256ee3da5d05cbccc7fe9243bbaaeca5a08bf8"/>
            <w:bookmarkStart w:id="1" w:name="0"/>
            <w:bookmarkEnd w:id="0"/>
            <w:bookmarkEnd w:id="1"/>
          </w:p>
        </w:tc>
      </w:tr>
      <w:tr w:rsidR="00B674B1" w:rsidRPr="008D51E8" w:rsidTr="00164582">
        <w:trPr>
          <w:trHeight w:val="273"/>
        </w:trPr>
        <w:tc>
          <w:tcPr>
            <w:tcW w:w="534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B674B1" w:rsidRPr="008D51E8" w:rsidRDefault="00B674B1" w:rsidP="00164582">
            <w:pPr>
              <w:pStyle w:val="Default"/>
              <w:rPr>
                <w:rFonts w:ascii="Times New Roman" w:hAnsi="Times New Roman" w:cs="Times New Roman"/>
              </w:rPr>
            </w:pPr>
            <w:r w:rsidRPr="008D51E8"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801" w:type="dxa"/>
          </w:tcPr>
          <w:p w:rsidR="00B674B1" w:rsidRPr="008D51E8" w:rsidRDefault="00B674B1" w:rsidP="001645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Основными формами и видами контроля знаний, умение и навыков являются:</w:t>
            </w:r>
          </w:p>
          <w:p w:rsidR="00B674B1" w:rsidRPr="008D51E8" w:rsidRDefault="00B674B1" w:rsidP="00164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контроль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форме устного, фронтального опроса, индивидуальных заданий, тестов, проверочных работ;</w:t>
            </w:r>
          </w:p>
          <w:p w:rsidR="00B674B1" w:rsidRPr="008D51E8" w:rsidRDefault="00B674B1" w:rsidP="00164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  <w:r w:rsidRPr="008D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«Проверим себя и оценим свои достижения» по окончании каждого раздела; проектные работы; </w:t>
            </w:r>
          </w:p>
          <w:p w:rsidR="00B674B1" w:rsidRPr="008D51E8" w:rsidRDefault="00B674B1" w:rsidP="00164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итоговый контроль</w:t>
            </w:r>
            <w:r w:rsidRPr="008D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проверке чтения вслух проводится индивидуально. Для проверки подбираются доступные по лексике и содержанию незнакомые тексты. Для проверки  понимания текста учитель после чтения задает вопросы.</w:t>
            </w:r>
          </w:p>
        </w:tc>
      </w:tr>
    </w:tbl>
    <w:p w:rsidR="00B674B1" w:rsidRPr="008D51E8" w:rsidRDefault="00B674B1" w:rsidP="00B674B1">
      <w:pPr>
        <w:pStyle w:val="Default"/>
        <w:rPr>
          <w:rFonts w:ascii="Times New Roman" w:hAnsi="Times New Roman" w:cs="Times New Roman"/>
        </w:rPr>
      </w:pPr>
      <w:r w:rsidRPr="008D51E8">
        <w:rPr>
          <w:rFonts w:ascii="Times New Roman" w:hAnsi="Times New Roman" w:cs="Times New Roman"/>
        </w:rPr>
        <w:t xml:space="preserve"> </w:t>
      </w:r>
    </w:p>
    <w:p w:rsidR="00B674B1" w:rsidRPr="008D51E8" w:rsidRDefault="00B674B1" w:rsidP="00B674B1">
      <w:pPr>
        <w:rPr>
          <w:rFonts w:ascii="Times New Roman" w:hAnsi="Times New Roman" w:cs="Times New Roman"/>
          <w:sz w:val="24"/>
          <w:szCs w:val="24"/>
        </w:rPr>
      </w:pPr>
    </w:p>
    <w:p w:rsidR="00D07B54" w:rsidRDefault="00D07B54">
      <w:bookmarkStart w:id="2" w:name="_GoBack"/>
      <w:bookmarkEnd w:id="2"/>
    </w:p>
    <w:sectPr w:rsidR="00D07B54" w:rsidSect="005F3D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145C78"/>
    <w:lvl w:ilvl="0">
      <w:numFmt w:val="bullet"/>
      <w:lvlText w:val="*"/>
      <w:lvlJc w:val="left"/>
    </w:lvl>
  </w:abstractNum>
  <w:abstractNum w:abstractNumId="1">
    <w:nsid w:val="12A91ED8"/>
    <w:multiLevelType w:val="hybridMultilevel"/>
    <w:tmpl w:val="E5EE778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5311C"/>
    <w:multiLevelType w:val="hybridMultilevel"/>
    <w:tmpl w:val="71EA93EE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C5E"/>
    <w:multiLevelType w:val="hybridMultilevel"/>
    <w:tmpl w:val="B450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51117"/>
    <w:multiLevelType w:val="hybridMultilevel"/>
    <w:tmpl w:val="BF70CE40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E4839"/>
    <w:multiLevelType w:val="hybridMultilevel"/>
    <w:tmpl w:val="D1C0491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4766C"/>
    <w:multiLevelType w:val="hybridMultilevel"/>
    <w:tmpl w:val="DAF691F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31CCB"/>
    <w:multiLevelType w:val="hybridMultilevel"/>
    <w:tmpl w:val="A97EC66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43165"/>
    <w:multiLevelType w:val="hybridMultilevel"/>
    <w:tmpl w:val="793217F0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7C9"/>
    <w:rsid w:val="002F50A9"/>
    <w:rsid w:val="00475BDE"/>
    <w:rsid w:val="00986E71"/>
    <w:rsid w:val="00A827C9"/>
    <w:rsid w:val="00B674B1"/>
    <w:rsid w:val="00C27D96"/>
    <w:rsid w:val="00D0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B674B1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2724</Words>
  <Characters>15532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4</cp:revision>
  <dcterms:created xsi:type="dcterms:W3CDTF">2019-10-15T15:18:00Z</dcterms:created>
  <dcterms:modified xsi:type="dcterms:W3CDTF">2019-12-03T18:46:00Z</dcterms:modified>
</cp:coreProperties>
</file>