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CB" w:rsidRDefault="00D653CB" w:rsidP="00D653CB">
      <w:pPr>
        <w:pStyle w:val="Default"/>
      </w:pPr>
    </w:p>
    <w:p w:rsidR="00D653CB" w:rsidRPr="007C0CD9" w:rsidRDefault="00D653CB" w:rsidP="00D653CB">
      <w:pPr>
        <w:pStyle w:val="Default"/>
        <w:jc w:val="center"/>
        <w:rPr>
          <w:rFonts w:ascii="Arial" w:hAnsi="Arial" w:cs="Arial"/>
          <w:b/>
          <w:bCs/>
        </w:rPr>
      </w:pPr>
      <w:bookmarkStart w:id="0" w:name="_GoBack"/>
      <w:r w:rsidRPr="007C0CD9">
        <w:rPr>
          <w:rFonts w:ascii="Arial" w:hAnsi="Arial" w:cs="Arial"/>
          <w:b/>
          <w:bCs/>
        </w:rPr>
        <w:t>Аннотация к программе</w:t>
      </w:r>
      <w:r w:rsidR="00592EE7" w:rsidRPr="007C0CD9">
        <w:rPr>
          <w:rFonts w:ascii="Arial" w:hAnsi="Arial" w:cs="Arial"/>
          <w:b/>
          <w:bCs/>
        </w:rPr>
        <w:t xml:space="preserve"> внеурочной деятельности</w:t>
      </w:r>
      <w:r w:rsidRPr="007C0CD9">
        <w:rPr>
          <w:rFonts w:ascii="Arial" w:hAnsi="Arial" w:cs="Arial"/>
          <w:b/>
          <w:bCs/>
        </w:rPr>
        <w:t xml:space="preserve"> «Шахматы»</w:t>
      </w:r>
    </w:p>
    <w:p w:rsidR="00592EE7" w:rsidRPr="007C0CD9" w:rsidRDefault="00592EE7" w:rsidP="00D653CB">
      <w:pPr>
        <w:pStyle w:val="Default"/>
        <w:jc w:val="center"/>
        <w:rPr>
          <w:rFonts w:ascii="Arial" w:hAnsi="Arial" w:cs="Arial"/>
        </w:rPr>
      </w:pPr>
    </w:p>
    <w:bookmarkEnd w:id="0"/>
    <w:p w:rsidR="00F66726" w:rsidRPr="007C0CD9" w:rsidRDefault="00D653CB" w:rsidP="00592EE7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          Программа внеурочной деятельности «Шахматы» разработана в соответствии с Федеральным государственным образовательным стандартом, основной образовательной программой начального   общего образован</w:t>
      </w:r>
      <w:r w:rsidR="007C0CD9" w:rsidRPr="007C0CD9">
        <w:rPr>
          <w:rFonts w:ascii="Arial" w:hAnsi="Arial" w:cs="Arial"/>
        </w:rPr>
        <w:t>ия</w:t>
      </w:r>
      <w:r w:rsidR="00F66726" w:rsidRPr="007C0CD9">
        <w:rPr>
          <w:rFonts w:ascii="Arial" w:hAnsi="Arial" w:cs="Arial"/>
        </w:rPr>
        <w:t>,</w:t>
      </w:r>
      <w:r w:rsidR="00592EE7" w:rsidRPr="007C0CD9">
        <w:rPr>
          <w:rFonts w:ascii="Arial" w:hAnsi="Arial" w:cs="Arial"/>
        </w:rPr>
        <w:t xml:space="preserve"> на основе </w:t>
      </w:r>
      <w:r w:rsidRPr="007C0CD9">
        <w:rPr>
          <w:rFonts w:ascii="Arial" w:hAnsi="Arial" w:cs="Arial"/>
        </w:rPr>
        <w:t xml:space="preserve">факультативного курса «Шахматы - школе», автором которого является И.Г. </w:t>
      </w:r>
      <w:proofErr w:type="spellStart"/>
      <w:r w:rsidRPr="007C0CD9">
        <w:rPr>
          <w:rFonts w:ascii="Arial" w:hAnsi="Arial" w:cs="Arial"/>
        </w:rPr>
        <w:t>Сухин</w:t>
      </w:r>
      <w:proofErr w:type="spellEnd"/>
      <w:r w:rsidRPr="007C0CD9">
        <w:rPr>
          <w:rFonts w:ascii="Arial" w:hAnsi="Arial" w:cs="Arial"/>
        </w:rPr>
        <w:t xml:space="preserve">. </w:t>
      </w:r>
      <w:r w:rsidR="00592EE7" w:rsidRPr="007C0CD9">
        <w:rPr>
          <w:rFonts w:ascii="Arial" w:hAnsi="Arial" w:cs="Arial"/>
        </w:rPr>
        <w:t xml:space="preserve"> </w:t>
      </w:r>
    </w:p>
    <w:p w:rsidR="00D653CB" w:rsidRPr="007C0CD9" w:rsidRDefault="00592EE7" w:rsidP="00D653CB">
      <w:pPr>
        <w:pStyle w:val="Default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         </w:t>
      </w:r>
      <w:r w:rsidR="00D653CB" w:rsidRPr="007C0CD9">
        <w:rPr>
          <w:rFonts w:ascii="Arial" w:hAnsi="Arial" w:cs="Arial"/>
          <w:b/>
        </w:rPr>
        <w:t xml:space="preserve">Направление </w:t>
      </w:r>
      <w:r w:rsidR="00D653CB" w:rsidRPr="007C0CD9">
        <w:rPr>
          <w:rFonts w:ascii="Arial" w:hAnsi="Arial" w:cs="Arial"/>
        </w:rPr>
        <w:t xml:space="preserve">внеурочной деятельности – </w:t>
      </w:r>
      <w:proofErr w:type="spellStart"/>
      <w:r w:rsidR="00D653CB" w:rsidRPr="007C0CD9">
        <w:rPr>
          <w:rFonts w:ascii="Arial" w:hAnsi="Arial" w:cs="Arial"/>
          <w:bCs/>
        </w:rPr>
        <w:t>общеинтеллектуальное</w:t>
      </w:r>
      <w:proofErr w:type="spellEnd"/>
      <w:r w:rsidRPr="007C0CD9">
        <w:rPr>
          <w:rFonts w:ascii="Arial" w:hAnsi="Arial" w:cs="Arial"/>
          <w:bCs/>
        </w:rPr>
        <w:t>.</w:t>
      </w:r>
      <w:r w:rsidR="00D653CB" w:rsidRPr="007C0CD9">
        <w:rPr>
          <w:rFonts w:ascii="Arial" w:hAnsi="Arial" w:cs="Arial"/>
          <w:bCs/>
        </w:rPr>
        <w:t xml:space="preserve"> </w:t>
      </w:r>
    </w:p>
    <w:p w:rsidR="00F66726" w:rsidRPr="007C0CD9" w:rsidRDefault="007C0CD9" w:rsidP="00D653CB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="00C03906" w:rsidRPr="007C0CD9">
        <w:rPr>
          <w:rFonts w:ascii="Arial" w:hAnsi="Arial" w:cs="Arial"/>
          <w:b/>
          <w:bCs/>
        </w:rPr>
        <w:t>Срок реализации: 4</w:t>
      </w:r>
      <w:r w:rsidR="00F66726" w:rsidRPr="007C0CD9">
        <w:rPr>
          <w:rFonts w:ascii="Arial" w:hAnsi="Arial" w:cs="Arial"/>
          <w:b/>
          <w:bCs/>
        </w:rPr>
        <w:t xml:space="preserve"> года</w:t>
      </w:r>
    </w:p>
    <w:p w:rsidR="00D653CB" w:rsidRPr="007C0CD9" w:rsidRDefault="007C0CD9" w:rsidP="00D653CB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proofErr w:type="gramStart"/>
      <w:r w:rsidR="00592EE7" w:rsidRPr="007C0CD9">
        <w:rPr>
          <w:rFonts w:ascii="Arial" w:hAnsi="Arial" w:cs="Arial"/>
          <w:b/>
        </w:rPr>
        <w:t>П</w:t>
      </w:r>
      <w:r w:rsidR="00D653CB" w:rsidRPr="007C0CD9">
        <w:rPr>
          <w:rFonts w:ascii="Arial" w:hAnsi="Arial" w:cs="Arial"/>
          <w:b/>
        </w:rPr>
        <w:t>редназначена</w:t>
      </w:r>
      <w:r w:rsidR="00C03906" w:rsidRPr="007C0CD9">
        <w:rPr>
          <w:rFonts w:ascii="Arial" w:hAnsi="Arial" w:cs="Arial"/>
          <w:b/>
        </w:rPr>
        <w:t xml:space="preserve"> </w:t>
      </w:r>
      <w:r w:rsidR="00D653CB" w:rsidRPr="007C0CD9">
        <w:rPr>
          <w:rFonts w:ascii="Arial" w:hAnsi="Arial" w:cs="Arial"/>
        </w:rPr>
        <w:t xml:space="preserve"> для</w:t>
      </w:r>
      <w:proofErr w:type="gramEnd"/>
      <w:r w:rsidR="00D653CB" w:rsidRPr="007C0CD9">
        <w:rPr>
          <w:rFonts w:ascii="Arial" w:hAnsi="Arial" w:cs="Arial"/>
        </w:rPr>
        <w:t xml:space="preserve"> </w:t>
      </w:r>
      <w:r w:rsidR="00592EE7" w:rsidRPr="007C0CD9">
        <w:rPr>
          <w:rFonts w:ascii="Arial" w:hAnsi="Arial" w:cs="Arial"/>
        </w:rPr>
        <w:t>обучающихся 1-4</w:t>
      </w:r>
      <w:r w:rsidR="00D653CB" w:rsidRPr="007C0CD9">
        <w:rPr>
          <w:rFonts w:ascii="Arial" w:hAnsi="Arial" w:cs="Arial"/>
        </w:rPr>
        <w:t xml:space="preserve"> классов.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  <w:b/>
          <w:bCs/>
        </w:rPr>
        <w:t xml:space="preserve">Цель программы: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- Создание условий для личностного и интеллектуального развития учащихся.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- Формирования общей культуры и организации содержательного досуга посредством обучения игре в шахматы.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  <w:b/>
          <w:bCs/>
        </w:rPr>
        <w:t xml:space="preserve">Задачи: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1.Создание условий для формирования и развития универсальных учебных действий </w:t>
      </w:r>
      <w:proofErr w:type="gramStart"/>
      <w:r w:rsidRPr="007C0CD9">
        <w:rPr>
          <w:rFonts w:ascii="Arial" w:hAnsi="Arial" w:cs="Arial"/>
        </w:rPr>
        <w:t>( личностных</w:t>
      </w:r>
      <w:proofErr w:type="gramEnd"/>
      <w:r w:rsidRPr="007C0CD9">
        <w:rPr>
          <w:rFonts w:ascii="Arial" w:hAnsi="Arial" w:cs="Arial"/>
        </w:rPr>
        <w:t xml:space="preserve">, регулятивных, познавательных, коммуникативных);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2.Формирование универсальных способов мыслительной деятельности (абстрактно-логического мышления, памяти, внимания, творческого воображения, умения производить логические операции);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3.Воспитывать потребность в здоровом образе жизни.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          Основной формой организации образовательного процесса в объединении является групповое учебное тренировочное занятие. Группы в процессе занятия формируются по уровню способностей и подготовленности учащихся. В процессе обучения использу</w:t>
      </w:r>
      <w:r w:rsidR="007C0CD9">
        <w:rPr>
          <w:rFonts w:ascii="Arial" w:hAnsi="Arial" w:cs="Arial"/>
        </w:rPr>
        <w:t>ется разнообразные технологии (</w:t>
      </w:r>
      <w:r w:rsidRPr="007C0CD9">
        <w:rPr>
          <w:rFonts w:ascii="Arial" w:hAnsi="Arial" w:cs="Arial"/>
        </w:rPr>
        <w:t xml:space="preserve">в том числе </w:t>
      </w:r>
      <w:proofErr w:type="spellStart"/>
      <w:r w:rsidRPr="007C0CD9">
        <w:rPr>
          <w:rFonts w:ascii="Arial" w:hAnsi="Arial" w:cs="Arial"/>
        </w:rPr>
        <w:t>разноуровневое</w:t>
      </w:r>
      <w:proofErr w:type="spellEnd"/>
      <w:r w:rsidRPr="007C0CD9">
        <w:rPr>
          <w:rFonts w:ascii="Arial" w:hAnsi="Arial" w:cs="Arial"/>
        </w:rPr>
        <w:t xml:space="preserve">, дифференцированное обучение, обучение в сотрудничестве), смена которых способствует сохранению остроты восприятия, работоспособности и интереса на протяжении всего занятия.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         В основу изучения курса внеурочной деятельности «Шахматы» положены ценностные ориентиры, достижение которых определяются воспитательными результатами. Воспитательные результаты внеурочной деятельности оцениваются по трём уровням.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        </w:t>
      </w:r>
      <w:r w:rsidRPr="007C0CD9">
        <w:rPr>
          <w:rFonts w:ascii="Arial" w:hAnsi="Arial" w:cs="Arial"/>
          <w:b/>
        </w:rPr>
        <w:t>Первый уровень результатов</w:t>
      </w:r>
      <w:r w:rsidRPr="007C0CD9">
        <w:rPr>
          <w:rFonts w:ascii="Arial" w:hAnsi="Arial" w:cs="Arial"/>
        </w:rPr>
        <w:t xml:space="preserve"> 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</w:t>
      </w:r>
      <w:proofErr w:type="gramStart"/>
      <w:r w:rsidRPr="007C0CD9">
        <w:rPr>
          <w:rFonts w:ascii="Arial" w:hAnsi="Arial" w:cs="Arial"/>
        </w:rPr>
        <w:t>) ,</w:t>
      </w:r>
      <w:proofErr w:type="gramEnd"/>
      <w:r w:rsidRPr="007C0CD9">
        <w:rPr>
          <w:rFonts w:ascii="Arial" w:hAnsi="Arial" w:cs="Arial"/>
        </w:rPr>
        <w:t xml:space="preserve"> первичного понимания социальной реальности и повседневной жизни.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        </w:t>
      </w:r>
      <w:r w:rsidRPr="007C0CD9">
        <w:rPr>
          <w:rFonts w:ascii="Arial" w:hAnsi="Arial" w:cs="Arial"/>
          <w:b/>
        </w:rPr>
        <w:t>Второй уровень результатов</w:t>
      </w:r>
      <w:r w:rsidRPr="007C0CD9">
        <w:rPr>
          <w:rFonts w:ascii="Arial" w:hAnsi="Arial" w:cs="Arial"/>
        </w:rPr>
        <w:t xml:space="preserve"> — получение школьником опыта переживания и позитивного отношения к базовым ценностям общества (человек, семья,</w:t>
      </w:r>
      <w:r w:rsidR="00D13CC8" w:rsidRPr="007C0CD9">
        <w:rPr>
          <w:rFonts w:ascii="Arial" w:hAnsi="Arial" w:cs="Arial"/>
        </w:rPr>
        <w:t xml:space="preserve"> </w:t>
      </w:r>
      <w:r w:rsidRPr="007C0CD9">
        <w:rPr>
          <w:rFonts w:ascii="Arial" w:hAnsi="Arial" w:cs="Arial"/>
        </w:rPr>
        <w:t xml:space="preserve">Отечество, природа, мир, знания, труд, культура), ценностного отношения к социальной реальности в целом. 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Для достижения данного уровня результатов особое значение имеет взаимодействие школьников между собой на уровне класса, школы, то есть в </w:t>
      </w:r>
      <w:r w:rsidRPr="007C0CD9">
        <w:rPr>
          <w:rFonts w:ascii="Arial" w:hAnsi="Arial" w:cs="Arial"/>
        </w:rPr>
        <w:lastRenderedPageBreak/>
        <w:t xml:space="preserve">защищенной, дружественной про-социальной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 </w:t>
      </w:r>
    </w:p>
    <w:p w:rsidR="00D653CB" w:rsidRPr="007C0CD9" w:rsidRDefault="00D653CB" w:rsidP="00D13CC8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 xml:space="preserve">        </w:t>
      </w:r>
      <w:r w:rsidRPr="007C0CD9">
        <w:rPr>
          <w:rFonts w:ascii="Arial" w:hAnsi="Arial" w:cs="Arial"/>
          <w:b/>
        </w:rPr>
        <w:t>Третий уровень результатов</w:t>
      </w:r>
      <w:r w:rsidRPr="007C0CD9">
        <w:rPr>
          <w:rFonts w:ascii="Arial" w:hAnsi="Arial" w:cs="Arial"/>
        </w:rPr>
        <w:t xml:space="preserve"> — 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которых немыслимо существование гражданина и гражданского общества.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C0CD9">
        <w:rPr>
          <w:rFonts w:ascii="Arial" w:hAnsi="Arial" w:cs="Arial"/>
          <w:b/>
          <w:bCs/>
          <w:sz w:val="24"/>
          <w:szCs w:val="24"/>
        </w:rPr>
        <w:t>Требования к уровню подготовки обучающихся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 xml:space="preserve">К концу обучения по данной </w:t>
      </w:r>
      <w:r w:rsidR="00592EE7" w:rsidRPr="007C0CD9">
        <w:rPr>
          <w:rFonts w:ascii="Arial" w:hAnsi="Arial" w:cs="Arial"/>
          <w:sz w:val="24"/>
          <w:szCs w:val="24"/>
        </w:rPr>
        <w:t xml:space="preserve"> </w:t>
      </w:r>
      <w:r w:rsidRPr="007C0CD9">
        <w:rPr>
          <w:rFonts w:ascii="Arial" w:hAnsi="Arial" w:cs="Arial"/>
          <w:sz w:val="24"/>
          <w:szCs w:val="24"/>
        </w:rPr>
        <w:t xml:space="preserve"> программе дети </w:t>
      </w:r>
      <w:r w:rsidRPr="007C0CD9">
        <w:rPr>
          <w:rFonts w:ascii="Arial" w:hAnsi="Arial" w:cs="Arial"/>
          <w:b/>
          <w:bCs/>
          <w:sz w:val="24"/>
          <w:szCs w:val="24"/>
        </w:rPr>
        <w:t>должны знать: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1. Шахматные термины: белое и черное поле, горизонталь, вертикаль, диагональ, центр,</w:t>
      </w:r>
      <w:r w:rsidR="00592EE7" w:rsidRPr="007C0CD9">
        <w:rPr>
          <w:rFonts w:ascii="Arial" w:hAnsi="Arial" w:cs="Arial"/>
          <w:sz w:val="24"/>
          <w:szCs w:val="24"/>
        </w:rPr>
        <w:t xml:space="preserve"> </w:t>
      </w:r>
      <w:r w:rsidRPr="007C0CD9">
        <w:rPr>
          <w:rFonts w:ascii="Arial" w:hAnsi="Arial" w:cs="Arial"/>
          <w:sz w:val="24"/>
          <w:szCs w:val="24"/>
        </w:rPr>
        <w:t>партнеры, начальное положение, белые, черные, ход, взятие, стоять под боем, взятие на</w:t>
      </w:r>
      <w:r w:rsidR="00592EE7" w:rsidRPr="007C0CD9">
        <w:rPr>
          <w:rFonts w:ascii="Arial" w:hAnsi="Arial" w:cs="Arial"/>
          <w:sz w:val="24"/>
          <w:szCs w:val="24"/>
        </w:rPr>
        <w:t xml:space="preserve"> </w:t>
      </w:r>
      <w:r w:rsidRPr="007C0CD9">
        <w:rPr>
          <w:rFonts w:ascii="Arial" w:hAnsi="Arial" w:cs="Arial"/>
          <w:sz w:val="24"/>
          <w:szCs w:val="24"/>
        </w:rPr>
        <w:t>проходе, длинная и короткая рокировка, шах, мат, пат, ничья;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2. Названия шахматных фигур: ладья, слон, ферзь, конь, пешка, король;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3. Правила хода и взятия каждой фигуры.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0CD9">
        <w:rPr>
          <w:rFonts w:ascii="Arial" w:hAnsi="Arial" w:cs="Arial"/>
          <w:b/>
          <w:bCs/>
          <w:sz w:val="24"/>
          <w:szCs w:val="24"/>
        </w:rPr>
        <w:t>Должны уметь: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1. Ориентироваться на шахматной доске;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 xml:space="preserve">2. Играть каждой фигурой в отдельности и в совокупности с другими фигурами </w:t>
      </w:r>
      <w:proofErr w:type="spellStart"/>
      <w:r w:rsidRPr="007C0CD9">
        <w:rPr>
          <w:rFonts w:ascii="Arial" w:hAnsi="Arial" w:cs="Arial"/>
          <w:sz w:val="24"/>
          <w:szCs w:val="24"/>
        </w:rPr>
        <w:t>безнарушений</w:t>
      </w:r>
      <w:proofErr w:type="spellEnd"/>
      <w:r w:rsidRPr="007C0CD9">
        <w:rPr>
          <w:rFonts w:ascii="Arial" w:hAnsi="Arial" w:cs="Arial"/>
          <w:sz w:val="24"/>
          <w:szCs w:val="24"/>
        </w:rPr>
        <w:t xml:space="preserve"> правил шахматного кодекса;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3. Правильно помещать шахматную доску между партнерами;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4. Правильно расставлять фигуры перед игрой;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5. Различать горизонталь, вертикаль, диагональ;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6. Рокировать;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7. Объявлять шах;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8. Ставить мат;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9. Решать элементарные задачи на мат в один ход.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 xml:space="preserve">    Оценка эффективности данной рабочей прог</w:t>
      </w:r>
      <w:r w:rsidR="00D13CC8" w:rsidRPr="007C0CD9">
        <w:rPr>
          <w:rFonts w:ascii="Arial" w:hAnsi="Arial" w:cs="Arial"/>
          <w:sz w:val="24"/>
          <w:szCs w:val="24"/>
        </w:rPr>
        <w:t xml:space="preserve">раммы производится на основании </w:t>
      </w:r>
      <w:r w:rsidRPr="007C0CD9">
        <w:rPr>
          <w:rFonts w:ascii="Arial" w:hAnsi="Arial" w:cs="Arial"/>
          <w:sz w:val="24"/>
          <w:szCs w:val="24"/>
        </w:rPr>
        <w:t>анализа самостоятельной шахматной игры обучающихся, тестированию, умен</w:t>
      </w:r>
      <w:r w:rsidR="00D13CC8" w:rsidRPr="007C0CD9">
        <w:rPr>
          <w:rFonts w:ascii="Arial" w:hAnsi="Arial" w:cs="Arial"/>
          <w:sz w:val="24"/>
          <w:szCs w:val="24"/>
        </w:rPr>
        <w:t xml:space="preserve">ию </w:t>
      </w:r>
      <w:r w:rsidRPr="007C0CD9">
        <w:rPr>
          <w:rFonts w:ascii="Arial" w:hAnsi="Arial" w:cs="Arial"/>
          <w:sz w:val="24"/>
          <w:szCs w:val="24"/>
        </w:rPr>
        <w:t>использовать шахматную нотацию и шахматные термины.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0CD9">
        <w:rPr>
          <w:rFonts w:ascii="Arial" w:hAnsi="Arial" w:cs="Arial"/>
          <w:b/>
          <w:sz w:val="24"/>
          <w:szCs w:val="24"/>
        </w:rPr>
        <w:t>Методы диагностики результатов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 xml:space="preserve">1. Разбор </w:t>
      </w:r>
      <w:proofErr w:type="gramStart"/>
      <w:r w:rsidRPr="007C0CD9">
        <w:rPr>
          <w:rFonts w:ascii="Arial" w:hAnsi="Arial" w:cs="Arial"/>
          <w:sz w:val="24"/>
          <w:szCs w:val="24"/>
        </w:rPr>
        <w:t>партий</w:t>
      </w:r>
      <w:proofErr w:type="gramEnd"/>
      <w:r w:rsidRPr="007C0CD9">
        <w:rPr>
          <w:rFonts w:ascii="Arial" w:hAnsi="Arial" w:cs="Arial"/>
          <w:sz w:val="24"/>
          <w:szCs w:val="24"/>
        </w:rPr>
        <w:t xml:space="preserve"> обучающихся (не имеет количественных критериев, но может показать</w:t>
      </w:r>
      <w:r w:rsidR="007C0CD9" w:rsidRPr="007C0CD9">
        <w:rPr>
          <w:rFonts w:ascii="Arial" w:hAnsi="Arial" w:cs="Arial"/>
          <w:sz w:val="24"/>
          <w:szCs w:val="24"/>
        </w:rPr>
        <w:t xml:space="preserve"> </w:t>
      </w:r>
      <w:r w:rsidRPr="007C0CD9">
        <w:rPr>
          <w:rFonts w:ascii="Arial" w:hAnsi="Arial" w:cs="Arial"/>
          <w:sz w:val="24"/>
          <w:szCs w:val="24"/>
        </w:rPr>
        <w:t>уровень усвоения любого раздела программы любым воспитанником, так как демонстрирует общий уровень понимания игры).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 xml:space="preserve">2. Зачёты по </w:t>
      </w:r>
      <w:proofErr w:type="spellStart"/>
      <w:r w:rsidRPr="007C0CD9">
        <w:rPr>
          <w:rFonts w:ascii="Arial" w:hAnsi="Arial" w:cs="Arial"/>
          <w:sz w:val="24"/>
          <w:szCs w:val="24"/>
        </w:rPr>
        <w:t>эндшпильной</w:t>
      </w:r>
      <w:proofErr w:type="spellEnd"/>
      <w:r w:rsidRPr="007C0CD9">
        <w:rPr>
          <w:rFonts w:ascii="Arial" w:hAnsi="Arial" w:cs="Arial"/>
          <w:sz w:val="24"/>
          <w:szCs w:val="24"/>
        </w:rPr>
        <w:t xml:space="preserve"> технике.</w:t>
      </w:r>
    </w:p>
    <w:p w:rsidR="00D653CB" w:rsidRPr="007C0CD9" w:rsidRDefault="00D653CB" w:rsidP="00D65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CD9">
        <w:rPr>
          <w:rFonts w:ascii="Arial" w:hAnsi="Arial" w:cs="Arial"/>
          <w:sz w:val="24"/>
          <w:szCs w:val="24"/>
        </w:rPr>
        <w:t>3. Викторина «Угадай ход».</w:t>
      </w:r>
    </w:p>
    <w:p w:rsidR="00D653CB" w:rsidRPr="007C0CD9" w:rsidRDefault="00D653CB" w:rsidP="00D653CB">
      <w:pPr>
        <w:pStyle w:val="Default"/>
        <w:jc w:val="both"/>
        <w:rPr>
          <w:rFonts w:ascii="Arial" w:hAnsi="Arial" w:cs="Arial"/>
        </w:rPr>
      </w:pPr>
      <w:r w:rsidRPr="007C0CD9">
        <w:rPr>
          <w:rFonts w:ascii="Arial" w:hAnsi="Arial" w:cs="Arial"/>
        </w:rPr>
        <w:t>4. Викторина по истории ш</w:t>
      </w:r>
      <w:r w:rsidR="00002E75" w:rsidRPr="007C0CD9">
        <w:rPr>
          <w:rFonts w:ascii="Arial" w:hAnsi="Arial" w:cs="Arial"/>
        </w:rPr>
        <w:t>ахмат и по шахматным терминам.</w:t>
      </w:r>
    </w:p>
    <w:sectPr w:rsidR="00D653CB" w:rsidRPr="007C0CD9" w:rsidSect="007C0CD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C5"/>
    <w:rsid w:val="00002E75"/>
    <w:rsid w:val="00087DC5"/>
    <w:rsid w:val="00421B35"/>
    <w:rsid w:val="00592EE7"/>
    <w:rsid w:val="007C0CD9"/>
    <w:rsid w:val="00C03906"/>
    <w:rsid w:val="00D13CC8"/>
    <w:rsid w:val="00D653CB"/>
    <w:rsid w:val="00F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22CD"/>
  <w15:docId w15:val="{E38B2797-AFDB-4E12-BC17-ADEF23B4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5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</dc:creator>
  <cp:keywords/>
  <dc:description/>
  <cp:lastModifiedBy>Школа</cp:lastModifiedBy>
  <cp:revision>2</cp:revision>
  <dcterms:created xsi:type="dcterms:W3CDTF">2019-11-21T17:15:00Z</dcterms:created>
  <dcterms:modified xsi:type="dcterms:W3CDTF">2019-11-21T17:15:00Z</dcterms:modified>
</cp:coreProperties>
</file>