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20" w:rsidRPr="00854C88" w:rsidRDefault="00714520" w:rsidP="00714520">
      <w:pPr>
        <w:jc w:val="center"/>
        <w:rPr>
          <w:b/>
        </w:rPr>
      </w:pPr>
      <w:r w:rsidRPr="00854C88">
        <w:rPr>
          <w:b/>
        </w:rPr>
        <w:t>Аннотация</w:t>
      </w:r>
    </w:p>
    <w:p w:rsidR="00714520" w:rsidRDefault="00714520" w:rsidP="00714520">
      <w:pPr>
        <w:jc w:val="center"/>
        <w:rPr>
          <w:b/>
        </w:rPr>
      </w:pPr>
      <w:r>
        <w:rPr>
          <w:b/>
        </w:rPr>
        <w:t xml:space="preserve">к рабочей программе по </w:t>
      </w:r>
      <w:proofErr w:type="gramStart"/>
      <w:r>
        <w:rPr>
          <w:b/>
        </w:rPr>
        <w:t>информатике  (</w:t>
      </w:r>
      <w:proofErr w:type="gramEnd"/>
      <w:r>
        <w:rPr>
          <w:b/>
        </w:rPr>
        <w:t xml:space="preserve">ФГОС) </w:t>
      </w:r>
      <w:r w:rsidR="00677D76">
        <w:rPr>
          <w:b/>
        </w:rPr>
        <w:t>9</w:t>
      </w:r>
      <w:r w:rsidRPr="00854C88">
        <w:rPr>
          <w:b/>
        </w:rPr>
        <w:t xml:space="preserve"> класс</w:t>
      </w:r>
    </w:p>
    <w:p w:rsidR="00A30FDF" w:rsidRDefault="00A30FDF" w:rsidP="00714520">
      <w:pPr>
        <w:jc w:val="center"/>
        <w:rPr>
          <w:b/>
        </w:rPr>
      </w:pPr>
    </w:p>
    <w:p w:rsidR="00677D76" w:rsidRDefault="00677D76" w:rsidP="00677D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Рабочая программа по предмету «Информатика» для обучающихся 9 класса составлена в соответствии </w:t>
      </w:r>
      <w:proofErr w:type="gramStart"/>
      <w:r>
        <w:rPr>
          <w:sz w:val="22"/>
          <w:szCs w:val="22"/>
        </w:rPr>
        <w:t>с  авторской</w:t>
      </w:r>
      <w:proofErr w:type="gramEnd"/>
      <w:r>
        <w:rPr>
          <w:sz w:val="22"/>
          <w:szCs w:val="22"/>
        </w:rPr>
        <w:t xml:space="preserve"> программой Н.Д. </w:t>
      </w:r>
      <w:proofErr w:type="spellStart"/>
      <w:r>
        <w:rPr>
          <w:sz w:val="22"/>
          <w:szCs w:val="22"/>
        </w:rPr>
        <w:t>Угриновича</w:t>
      </w:r>
      <w:proofErr w:type="spellEnd"/>
      <w:r>
        <w:rPr>
          <w:sz w:val="22"/>
          <w:szCs w:val="22"/>
        </w:rPr>
        <w:t xml:space="preserve">  «Информатика. Программы для общеобразовательных учреждений 2-11 классы / Составитель М.Н. Бородин. – М.: БИНОМ. Лаборатория знаний, 2015 г., к завершенной предметной линии учебников: Информатика: учебник для </w:t>
      </w:r>
      <w:proofErr w:type="gramStart"/>
      <w:r>
        <w:rPr>
          <w:sz w:val="22"/>
          <w:szCs w:val="22"/>
        </w:rPr>
        <w:t>9  класса</w:t>
      </w:r>
      <w:proofErr w:type="gram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Н.Д.Угринович</w:t>
      </w:r>
      <w:proofErr w:type="spellEnd"/>
      <w:r>
        <w:rPr>
          <w:sz w:val="22"/>
          <w:szCs w:val="22"/>
        </w:rPr>
        <w:t>.- 5-е изд., стереотип.-  М.: Бином. Лаборатория знаний, 2017.</w:t>
      </w:r>
    </w:p>
    <w:p w:rsidR="00677D76" w:rsidRDefault="00677D76" w:rsidP="00677D76">
      <w:pPr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На изучение предмета «Информатика» для обучающихся 9 класса в учебном плане филиала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- «</w:t>
      </w:r>
      <w:proofErr w:type="spellStart"/>
      <w:r>
        <w:rPr>
          <w:sz w:val="22"/>
          <w:szCs w:val="22"/>
        </w:rPr>
        <w:t>Абалакская</w:t>
      </w:r>
      <w:proofErr w:type="spellEnd"/>
      <w:r>
        <w:rPr>
          <w:sz w:val="22"/>
          <w:szCs w:val="22"/>
        </w:rPr>
        <w:t xml:space="preserve"> СОШ» отводится </w:t>
      </w:r>
      <w:r>
        <w:t>1 час в неделю, 34 часа в год.</w:t>
      </w:r>
    </w:p>
    <w:p w:rsidR="00677D76" w:rsidRPr="00677D76" w:rsidRDefault="00677D76" w:rsidP="00677D76">
      <w:pPr>
        <w:pStyle w:val="a3"/>
        <w:rPr>
          <w:rFonts w:ascii="Times New Roman" w:hAnsi="Times New Roman"/>
          <w:b/>
        </w:rPr>
      </w:pPr>
      <w:bookmarkStart w:id="0" w:name="_GoBack"/>
      <w:bookmarkEnd w:id="0"/>
      <w:r w:rsidRPr="00677D76">
        <w:rPr>
          <w:rFonts w:ascii="Times New Roman" w:hAnsi="Times New Roman"/>
          <w:b/>
        </w:rPr>
        <w:t>Планируемые результаты о</w:t>
      </w:r>
      <w:r w:rsidRPr="00677D76">
        <w:rPr>
          <w:rFonts w:ascii="Times New Roman" w:hAnsi="Times New Roman"/>
          <w:b/>
          <w:bCs/>
          <w:color w:val="262626"/>
          <w:shd w:val="clear" w:color="auto" w:fill="FFFFFF"/>
        </w:rPr>
        <w:t>своения учебного предмета</w:t>
      </w:r>
      <w:r w:rsidRPr="00677D76">
        <w:rPr>
          <w:rFonts w:ascii="Times New Roman" w:hAnsi="Times New Roman"/>
          <w:b/>
        </w:rPr>
        <w:t xml:space="preserve"> «Информатика» за курс 9 класса</w:t>
      </w:r>
    </w:p>
    <w:p w:rsidR="00677D76" w:rsidRP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 w:rsidRPr="00677D76">
        <w:rPr>
          <w:b/>
          <w:bCs/>
          <w:iCs/>
          <w:color w:val="000000"/>
          <w:lang w:bidi="ru-RU"/>
        </w:rPr>
        <w:t>Выпускник научится: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 w:rsidRPr="00677D76">
        <w:rPr>
          <w:bCs/>
          <w:iCs/>
          <w:color w:val="000000"/>
          <w:lang w:bidi="ru-RU"/>
        </w:rPr>
        <w:t>различать содержание основных понятий</w:t>
      </w:r>
      <w:r>
        <w:rPr>
          <w:bCs/>
          <w:iCs/>
          <w:color w:val="000000"/>
          <w:lang w:bidi="ru-RU"/>
        </w:rPr>
        <w:t xml:space="preserve"> предмета: информатика, информация, информационный процесс, информационная система, информационная модель и др.;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раскрывать общие закономерности протекания информационных процессов в системах различной природы;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классифицировать средства ИКТ в соответствии с кругом выполняемых задач;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определять качественные и количественные характеристики компонентов компьютера;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 xml:space="preserve">узнает об истории и тенденциях развития компьютеров; о </w:t>
      </w:r>
      <w:proofErr w:type="gramStart"/>
      <w:r>
        <w:rPr>
          <w:bCs/>
          <w:iCs/>
          <w:color w:val="000000"/>
          <w:lang w:bidi="ru-RU"/>
        </w:rPr>
        <w:t>том</w:t>
      </w:r>
      <w:proofErr w:type="gramEnd"/>
      <w:r>
        <w:rPr>
          <w:bCs/>
          <w:iCs/>
          <w:color w:val="000000"/>
          <w:lang w:bidi="ru-RU"/>
        </w:rPr>
        <w:t xml:space="preserve"> как можно улучшить характеристики компьютеров; 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узнает о том, какие задачи решаются с помощью суперкомпьютеров.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получит возможность: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осознано подходить к выбору ИКТ–средств для своих учебных и иных целей;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узнать о физических ограничениях на значения характеристик компьютера.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Математические основы информатики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научится: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кодировать и декодировать тексты по заданной кодовой таблице;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двоичным кодированием текстов и с наиболее употребительными современными кодами;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основные способы графического представления числовой информации, (графики, диаграммы).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получит возможность: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 xml:space="preserve">узнать о том, что любые дискретные данные можно описать, используя алфавит, содержащий только два </w:t>
      </w:r>
      <w:r>
        <w:rPr>
          <w:bCs/>
          <w:iCs/>
          <w:color w:val="000000"/>
          <w:lang w:bidi="ru-RU"/>
        </w:rPr>
        <w:lastRenderedPageBreak/>
        <w:t>символа, например, 0 и 1;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узнать о наличии кодов, которые исправляют ошибки искажения, возникающие при передаче информации.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Алгоритмы и элементы программирования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научится: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составлять алгоритмы для решения учебных задач различных типов;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>
        <w:rPr>
          <w:bCs/>
          <w:iCs/>
          <w:color w:val="000000"/>
          <w:lang w:bidi="ru-RU"/>
        </w:rPr>
        <w:t>схемы,  с</w:t>
      </w:r>
      <w:proofErr w:type="gramEnd"/>
      <w:r>
        <w:rPr>
          <w:bCs/>
          <w:iCs/>
          <w:color w:val="000000"/>
          <w:lang w:bidi="ru-RU"/>
        </w:rPr>
        <w:t xml:space="preserve"> помощью формальных языков и др.);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определять результат выполнения заданного алгоритма или его фрагмента;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>
        <w:rPr>
          <w:bCs/>
          <w:iCs/>
          <w:color w:val="000000"/>
          <w:lang w:bidi="ru-RU"/>
        </w:rPr>
        <w:tab/>
        <w:t>программ на выбранном языке программирования; выполнять эти программы на компьютере;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логические значения, операции и выражения с ними;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получит возможность: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создавать программы для решения задач, возникающих в процессе учебы и вне ее;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задачами обработки данных и алгоритмами их решения;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Использование программных систем и сервисов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научится: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классифицировать файлы по типу и иным параметрам;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разбираться в иерархической структуре файловой системы;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осуществлять поиск файлов средствами операционной системы;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анализировать доменные имена компьютеров и адреса документов в Интернете;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проводить поиск информации в сети Интернет по запросам с использованием логических операций.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</w:t>
      </w:r>
      <w:r>
        <w:rPr>
          <w:bCs/>
          <w:iCs/>
          <w:color w:val="000000"/>
          <w:lang w:bidi="ru-RU"/>
        </w:rPr>
        <w:lastRenderedPageBreak/>
        <w:t>этих систем и сервисов с использованием соответствующей терминологии;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различными формами представления данных (таблицы, диаграммы, графики и т. д.);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основами соблюдения норм информационной этики и права;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узнает о дискретном представлении аудиовизуальных данных.</w:t>
      </w:r>
    </w:p>
    <w:p w:rsidR="00677D76" w:rsidRDefault="00677D76" w:rsidP="00677D76">
      <w:pPr>
        <w:pStyle w:val="1"/>
        <w:spacing w:line="240" w:lineRule="atLeast"/>
        <w:rPr>
          <w:b/>
          <w:bCs/>
          <w:iCs/>
          <w:color w:val="000000"/>
          <w:lang w:bidi="ru-RU"/>
        </w:rPr>
      </w:pPr>
      <w:r>
        <w:rPr>
          <w:b/>
          <w:bCs/>
          <w:iCs/>
          <w:color w:val="000000"/>
          <w:lang w:bidi="ru-RU"/>
        </w:rPr>
        <w:t>Выпускник получит возможность (в данном курсе и иной учебной деятельности):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узнать о данных от датчиков, например, датчиков роботизированных устройств;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примерами использования математического моделирования в современном мире;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узнать о том, что в сфере информатики и ИКТ существуют международные и национальные стандарты;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узнать о структуре современных компьютеров и назначении их элементов;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получить представление об истории и тенденциях развития ИКТ;</w:t>
      </w:r>
    </w:p>
    <w:p w:rsidR="00677D76" w:rsidRDefault="00677D76" w:rsidP="00677D76">
      <w:pPr>
        <w:pStyle w:val="1"/>
        <w:spacing w:line="240" w:lineRule="atLeast"/>
        <w:rPr>
          <w:bCs/>
          <w:iCs/>
          <w:color w:val="000000"/>
          <w:lang w:bidi="ru-RU"/>
        </w:rPr>
      </w:pPr>
      <w:r>
        <w:rPr>
          <w:bCs/>
          <w:iCs/>
          <w:color w:val="000000"/>
          <w:lang w:bidi="ru-RU"/>
        </w:rPr>
        <w:t>познакомиться с примерами использования ИКТ в современном мире;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bCs/>
          <w:iCs/>
          <w:color w:val="000000"/>
          <w:lang w:bidi="ru-RU"/>
        </w:rPr>
        <w:t xml:space="preserve">получить представления о роботизированных устройствах и их использовании на производстве и в научных </w:t>
      </w:r>
      <w:proofErr w:type="spellStart"/>
      <w:proofErr w:type="gramStart"/>
      <w:r>
        <w:rPr>
          <w:bCs/>
          <w:iCs/>
          <w:color w:val="000000"/>
          <w:lang w:bidi="ru-RU"/>
        </w:rPr>
        <w:t>исследованиях.Выпускник</w:t>
      </w:r>
      <w:proofErr w:type="spellEnd"/>
      <w:proofErr w:type="gramEnd"/>
      <w:r>
        <w:rPr>
          <w:bCs/>
          <w:iCs/>
          <w:color w:val="000000"/>
          <w:lang w:bidi="ru-RU"/>
        </w:rPr>
        <w:t xml:space="preserve"> научится:</w:t>
      </w:r>
    </w:p>
    <w:p w:rsidR="00677D76" w:rsidRDefault="00677D76" w:rsidP="00677D76">
      <w:pPr>
        <w:pStyle w:val="1"/>
        <w:shd w:val="clear" w:color="auto" w:fill="auto"/>
        <w:tabs>
          <w:tab w:val="left" w:pos="739"/>
        </w:tabs>
        <w:spacing w:line="240" w:lineRule="atLeast"/>
      </w:pPr>
      <w:r>
        <w:rPr>
          <w:color w:val="000000"/>
          <w:lang w:bidi="ru-RU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677D76" w:rsidRDefault="00677D76" w:rsidP="00677D76">
      <w:pPr>
        <w:pStyle w:val="1"/>
        <w:shd w:val="clear" w:color="auto" w:fill="auto"/>
        <w:tabs>
          <w:tab w:val="left" w:pos="739"/>
        </w:tabs>
        <w:spacing w:line="240" w:lineRule="atLeast"/>
      </w:pPr>
      <w:r>
        <w:rPr>
          <w:color w:val="000000"/>
          <w:lang w:bidi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677D76" w:rsidRDefault="00677D76" w:rsidP="00677D76">
      <w:pPr>
        <w:pStyle w:val="1"/>
        <w:shd w:val="clear" w:color="auto" w:fill="auto"/>
        <w:tabs>
          <w:tab w:val="left" w:pos="739"/>
        </w:tabs>
        <w:spacing w:line="240" w:lineRule="atLeast"/>
      </w:pPr>
      <w:r>
        <w:rPr>
          <w:color w:val="000000"/>
          <w:lang w:bidi="ru-RU"/>
        </w:rPr>
        <w:t>записывать в двоичной системе целые числа от 0 до 256;</w:t>
      </w:r>
    </w:p>
    <w:p w:rsidR="00677D76" w:rsidRDefault="00677D76" w:rsidP="00677D76">
      <w:pPr>
        <w:pStyle w:val="1"/>
        <w:shd w:val="clear" w:color="auto" w:fill="auto"/>
        <w:tabs>
          <w:tab w:val="left" w:pos="739"/>
        </w:tabs>
        <w:spacing w:line="240" w:lineRule="atLeast"/>
      </w:pPr>
      <w:r>
        <w:rPr>
          <w:color w:val="000000"/>
          <w:lang w:bidi="ru-RU"/>
        </w:rPr>
        <w:t>кодировать и декодировать тексты при известной кодовой таблице;</w:t>
      </w:r>
    </w:p>
    <w:p w:rsidR="00677D76" w:rsidRDefault="00677D76" w:rsidP="00677D76">
      <w:pPr>
        <w:pStyle w:val="1"/>
        <w:shd w:val="clear" w:color="auto" w:fill="auto"/>
        <w:tabs>
          <w:tab w:val="left" w:pos="739"/>
        </w:tabs>
        <w:spacing w:line="240" w:lineRule="atLeast"/>
      </w:pPr>
      <w:r>
        <w:rPr>
          <w:color w:val="000000"/>
          <w:lang w:bidi="ru-RU"/>
        </w:rPr>
        <w:t>использовать основные способы графического представления числовой информации.</w:t>
      </w:r>
    </w:p>
    <w:p w:rsidR="00677D76" w:rsidRDefault="00677D76" w:rsidP="00677D7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677D76" w:rsidRDefault="00677D76" w:rsidP="00677D7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b/>
        </w:rPr>
        <w:t>Содержание учебного предмета</w:t>
      </w:r>
    </w:p>
    <w:p w:rsidR="00677D76" w:rsidRDefault="00677D76" w:rsidP="00677D76">
      <w:pPr>
        <w:pStyle w:val="1"/>
        <w:shd w:val="clear" w:color="auto" w:fill="auto"/>
        <w:spacing w:line="240" w:lineRule="atLeast"/>
        <w:rPr>
          <w:b/>
          <w:bCs/>
          <w:color w:val="000000"/>
          <w:lang w:bidi="ru-RU"/>
        </w:rPr>
      </w:pPr>
      <w:r>
        <w:rPr>
          <w:b/>
        </w:rPr>
        <w:t xml:space="preserve">Тема 1. </w:t>
      </w:r>
      <w:r>
        <w:rPr>
          <w:b/>
          <w:bCs/>
          <w:color w:val="000000"/>
          <w:lang w:bidi="ru-RU"/>
        </w:rPr>
        <w:t xml:space="preserve">Основы алгоритмизации и объектно-ориентированного программирования — 14 часов 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Алгоритм и его формальное исполнение. Свойства алгорит</w:t>
      </w:r>
      <w:r>
        <w:rPr>
          <w:color w:val="000000"/>
          <w:lang w:bidi="ru-RU"/>
        </w:rPr>
        <w:softHyphen/>
        <w:t>ма и его исполнители. Выполнение алгоритмов человеком. Выполнение алгоритмов компьютером. Основы объектно- ориентированного визуального программирования.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Кодирование основных типов алгоритмических структур на алгоритмическом языке и на объектно-ориентированных языках. Линейный алгоритм. Алгоритмическая структура «ветвление». Алгоритмическая структура «выбор». Алгорит</w:t>
      </w:r>
      <w:r>
        <w:rPr>
          <w:color w:val="000000"/>
          <w:lang w:bidi="ru-RU"/>
        </w:rPr>
        <w:softHyphen/>
        <w:t>мическая структура «цикл».</w:t>
      </w:r>
    </w:p>
    <w:p w:rsidR="00677D76" w:rsidRDefault="00677D76" w:rsidP="00677D76">
      <w:pPr>
        <w:pStyle w:val="1"/>
        <w:shd w:val="clear" w:color="auto" w:fill="auto"/>
        <w:spacing w:line="240" w:lineRule="atLeast"/>
        <w:rPr>
          <w:color w:val="000000"/>
          <w:lang w:bidi="en-US"/>
        </w:rPr>
      </w:pPr>
      <w:r>
        <w:rPr>
          <w:color w:val="000000"/>
          <w:lang w:bidi="ru-RU"/>
        </w:rPr>
        <w:t>Переменные: тип, имя, значение. Арифметические, стро</w:t>
      </w:r>
      <w:r>
        <w:rPr>
          <w:color w:val="000000"/>
          <w:lang w:bidi="ru-RU"/>
        </w:rPr>
        <w:softHyphen/>
        <w:t>ковые и логические выражения. Функции в языках алгорит</w:t>
      </w:r>
      <w:r>
        <w:rPr>
          <w:color w:val="000000"/>
          <w:lang w:bidi="ru-RU"/>
        </w:rPr>
        <w:softHyphen/>
        <w:t xml:space="preserve">мического и объектно-ориентированного программирования. Графические возможности объектно-ориентированного языка программирования </w:t>
      </w:r>
      <w:r>
        <w:rPr>
          <w:color w:val="000000"/>
          <w:lang w:val="en-US" w:bidi="en-US"/>
        </w:rPr>
        <w:t>Visual</w:t>
      </w:r>
      <w:r w:rsidRPr="00677D76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Basic</w:t>
      </w:r>
      <w:r>
        <w:rPr>
          <w:color w:val="000000"/>
          <w:lang w:bidi="en-US"/>
        </w:rPr>
        <w:t>.</w:t>
      </w:r>
    </w:p>
    <w:p w:rsidR="00677D76" w:rsidRDefault="00677D76" w:rsidP="00677D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Оператор присваивания. </w:t>
      </w:r>
      <w:r>
        <w:rPr>
          <w:i/>
          <w:sz w:val="22"/>
          <w:szCs w:val="22"/>
        </w:rPr>
        <w:t>Представление о структурах данных.</w:t>
      </w:r>
    </w:p>
    <w:p w:rsidR="00677D76" w:rsidRDefault="00677D76" w:rsidP="00677D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Константы и переменные. Переменная: имя и значение. Типы переменных: целые, вещественные, </w:t>
      </w:r>
      <w:r>
        <w:rPr>
          <w:i/>
          <w:sz w:val="22"/>
          <w:szCs w:val="22"/>
        </w:rPr>
        <w:t>символьные, строковые, логические</w:t>
      </w:r>
      <w:r>
        <w:rPr>
          <w:sz w:val="22"/>
          <w:szCs w:val="22"/>
        </w:rPr>
        <w:t xml:space="preserve">. Одномерные массивы. </w:t>
      </w:r>
    </w:p>
    <w:p w:rsidR="00677D76" w:rsidRDefault="00677D76" w:rsidP="00677D76">
      <w:pPr>
        <w:jc w:val="both"/>
        <w:rPr>
          <w:sz w:val="22"/>
          <w:szCs w:val="22"/>
        </w:rPr>
      </w:pPr>
      <w:r>
        <w:rPr>
          <w:sz w:val="22"/>
          <w:szCs w:val="22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677D76" w:rsidRDefault="00677D76" w:rsidP="00677D76">
      <w:pPr>
        <w:jc w:val="both"/>
        <w:rPr>
          <w:sz w:val="22"/>
          <w:szCs w:val="22"/>
        </w:rPr>
      </w:pPr>
      <w:r>
        <w:rPr>
          <w:sz w:val="22"/>
          <w:szCs w:val="22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677D76" w:rsidRDefault="00677D76" w:rsidP="00677D76">
      <w:pPr>
        <w:pStyle w:val="1"/>
        <w:shd w:val="clear" w:color="auto" w:fill="auto"/>
        <w:spacing w:line="240" w:lineRule="atLeast"/>
        <w:rPr>
          <w:sz w:val="20"/>
          <w:szCs w:val="20"/>
        </w:rPr>
      </w:pPr>
      <w:r>
        <w:rPr>
          <w:color w:val="000000"/>
          <w:lang w:bidi="ru-RU"/>
        </w:rPr>
        <w:t>Практическая работа «Разработка проекта “Даты и вре</w:t>
      </w:r>
      <w:r>
        <w:rPr>
          <w:color w:val="000000"/>
          <w:lang w:bidi="ru-RU"/>
        </w:rPr>
        <w:softHyphen/>
        <w:t>мя</w:t>
      </w:r>
      <w:proofErr w:type="gramStart"/>
      <w:r>
        <w:rPr>
          <w:color w:val="000000"/>
          <w:lang w:bidi="ru-RU"/>
        </w:rPr>
        <w:t>” »</w:t>
      </w:r>
      <w:proofErr w:type="gramEnd"/>
      <w:r>
        <w:rPr>
          <w:color w:val="000000"/>
          <w:lang w:bidi="ru-RU"/>
        </w:rPr>
        <w:t>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Практическая работа «Разработка проекта “Сравнение ко</w:t>
      </w:r>
      <w:r>
        <w:rPr>
          <w:color w:val="000000"/>
          <w:lang w:bidi="ru-RU"/>
        </w:rPr>
        <w:softHyphen/>
        <w:t>дов символов”».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Практическая работа «Разработка проекта “Отметка”».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Практическая работа «Разработка проекта “Коды симво</w:t>
      </w:r>
      <w:r>
        <w:rPr>
          <w:color w:val="000000"/>
          <w:lang w:bidi="ru-RU"/>
        </w:rPr>
        <w:softHyphen/>
        <w:t>лов</w:t>
      </w:r>
      <w:proofErr w:type="gramStart"/>
      <w:r>
        <w:rPr>
          <w:color w:val="000000"/>
          <w:lang w:bidi="ru-RU"/>
        </w:rPr>
        <w:t>” »</w:t>
      </w:r>
      <w:proofErr w:type="gramEnd"/>
      <w:r>
        <w:rPr>
          <w:color w:val="000000"/>
          <w:lang w:bidi="ru-RU"/>
        </w:rPr>
        <w:t>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Практическая работа «Разработка проекта “Слово-перевер</w:t>
      </w:r>
      <w:r>
        <w:rPr>
          <w:color w:val="000000"/>
          <w:lang w:bidi="ru-RU"/>
        </w:rPr>
        <w:softHyphen/>
        <w:t>тыш”».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Практическая работа «Разработка проекта “Графический редактор”».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Практическая работа «Разработка проекта “Системы коор</w:t>
      </w:r>
      <w:r>
        <w:rPr>
          <w:color w:val="000000"/>
          <w:lang w:bidi="ru-RU"/>
        </w:rPr>
        <w:softHyphen/>
        <w:t>динат</w:t>
      </w:r>
      <w:proofErr w:type="gramStart"/>
      <w:r>
        <w:rPr>
          <w:color w:val="000000"/>
          <w:lang w:bidi="ru-RU"/>
        </w:rPr>
        <w:t>” »</w:t>
      </w:r>
      <w:proofErr w:type="gramEnd"/>
      <w:r>
        <w:rPr>
          <w:color w:val="000000"/>
          <w:lang w:bidi="ru-RU"/>
        </w:rPr>
        <w:t>.</w:t>
      </w:r>
    </w:p>
    <w:p w:rsidR="00677D76" w:rsidRDefault="00677D76" w:rsidP="00677D76">
      <w:pPr>
        <w:pStyle w:val="1"/>
        <w:shd w:val="clear" w:color="auto" w:fill="auto"/>
        <w:spacing w:line="240" w:lineRule="atLeast"/>
        <w:rPr>
          <w:color w:val="000000"/>
          <w:lang w:bidi="ru-RU"/>
        </w:rPr>
      </w:pPr>
      <w:r>
        <w:rPr>
          <w:color w:val="000000"/>
          <w:lang w:bidi="ru-RU"/>
        </w:rPr>
        <w:t>Практическая работа «Разработка проекта “Анимация”».</w:t>
      </w:r>
    </w:p>
    <w:p w:rsidR="00677D76" w:rsidRDefault="00677D76" w:rsidP="00677D76">
      <w:pPr>
        <w:pStyle w:val="a3"/>
      </w:pPr>
      <w:r>
        <w:rPr>
          <w:color w:val="000000"/>
          <w:lang w:eastAsia="ru-RU" w:bidi="ru-RU"/>
        </w:rPr>
        <w:lastRenderedPageBreak/>
        <w:t>Контрольная работа. Обобщающее повторение по теме «</w:t>
      </w:r>
      <w:r>
        <w:rPr>
          <w:bCs/>
          <w:color w:val="000000"/>
          <w:lang w:eastAsia="ru-RU" w:bidi="ru-RU"/>
        </w:rPr>
        <w:t>Основы алгоритмизации и объектно-ориентированного программирования</w:t>
      </w:r>
      <w:r>
        <w:rPr>
          <w:color w:val="000000"/>
          <w:lang w:eastAsia="ru-RU" w:bidi="ru-RU"/>
        </w:rPr>
        <w:t>»</w:t>
      </w:r>
    </w:p>
    <w:p w:rsidR="00677D76" w:rsidRDefault="00677D76" w:rsidP="00677D76">
      <w:pPr>
        <w:pStyle w:val="1"/>
        <w:shd w:val="clear" w:color="auto" w:fill="auto"/>
        <w:spacing w:line="240" w:lineRule="atLeast"/>
        <w:rPr>
          <w:color w:val="000000"/>
          <w:lang w:bidi="ru-RU"/>
        </w:rPr>
      </w:pPr>
      <w:r>
        <w:rPr>
          <w:b/>
        </w:rPr>
        <w:t xml:space="preserve">Тема </w:t>
      </w:r>
      <w:r w:rsidRPr="00677D76">
        <w:rPr>
          <w:b/>
        </w:rPr>
        <w:t>2</w:t>
      </w:r>
      <w:r>
        <w:rPr>
          <w:b/>
        </w:rPr>
        <w:t xml:space="preserve">. </w:t>
      </w:r>
      <w:r>
        <w:rPr>
          <w:b/>
          <w:color w:val="000000"/>
          <w:lang w:bidi="ru-RU"/>
        </w:rPr>
        <w:t>Моделирование и формализация — 8 часов</w:t>
      </w:r>
    </w:p>
    <w:p w:rsidR="00677D76" w:rsidRDefault="00677D76" w:rsidP="00677D76">
      <w:pPr>
        <w:pStyle w:val="1"/>
        <w:shd w:val="clear" w:color="auto" w:fill="auto"/>
        <w:spacing w:line="240" w:lineRule="atLeast"/>
      </w:pPr>
      <w:r>
        <w:rPr>
          <w:color w:val="000000"/>
          <w:lang w:bidi="ru-RU"/>
        </w:rPr>
        <w:t>Окружающий мир как иерархическая система. Моделирова</w:t>
      </w:r>
      <w:r>
        <w:rPr>
          <w:color w:val="000000"/>
          <w:lang w:bidi="ru-RU"/>
        </w:rPr>
        <w:softHyphen/>
        <w:t>ние, формализация, визуализация. Моделирование как метод познания. Материальные и информационные модели. Форма</w:t>
      </w:r>
      <w:r>
        <w:rPr>
          <w:color w:val="000000"/>
          <w:lang w:bidi="ru-RU"/>
        </w:rPr>
        <w:softHyphen/>
        <w:t>лизация и визуализация моделей. Основные этапы разработки и исследования моделей на компьютере.</w:t>
      </w:r>
    </w:p>
    <w:p w:rsidR="00677D76" w:rsidRDefault="00677D76" w:rsidP="00677D76">
      <w:pPr>
        <w:pStyle w:val="1"/>
        <w:shd w:val="clear" w:color="auto" w:fill="auto"/>
        <w:spacing w:line="240" w:lineRule="atLeast"/>
        <w:rPr>
          <w:color w:val="000000"/>
          <w:lang w:bidi="ru-RU"/>
        </w:rPr>
      </w:pPr>
      <w:r>
        <w:rPr>
          <w:color w:val="000000"/>
          <w:lang w:bidi="ru-RU"/>
        </w:rPr>
        <w:t>Построение и исследование физических моделей. Прибли</w:t>
      </w:r>
      <w:r>
        <w:rPr>
          <w:color w:val="000000"/>
          <w:lang w:bidi="ru-RU"/>
        </w:rPr>
        <w:softHyphen/>
        <w:t>женное решение уравнений. Компьютерное конструирование с использованием системы компьютерного черчения. Экс</w:t>
      </w:r>
      <w:r>
        <w:rPr>
          <w:color w:val="000000"/>
          <w:lang w:bidi="ru-RU"/>
        </w:rPr>
        <w:softHyphen/>
        <w:t>пертные системы распознавания химических веществ. Инфор</w:t>
      </w:r>
      <w:r>
        <w:rPr>
          <w:color w:val="000000"/>
          <w:lang w:bidi="ru-RU"/>
        </w:rPr>
        <w:softHyphen/>
        <w:t>мационные модели управления объектами.</w:t>
      </w:r>
      <w:r>
        <w:t xml:space="preserve"> </w:t>
      </w:r>
      <w:r>
        <w:rPr>
          <w:color w:val="000000"/>
          <w:lang w:bidi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</w:t>
      </w:r>
    </w:p>
    <w:p w:rsidR="00677D76" w:rsidRDefault="00677D76" w:rsidP="00677D76">
      <w:pPr>
        <w:pStyle w:val="1"/>
        <w:shd w:val="clear" w:color="auto" w:fill="auto"/>
        <w:spacing w:line="256" w:lineRule="auto"/>
        <w:ind w:firstLine="340"/>
        <w:jc w:val="both"/>
      </w:pPr>
      <w:r>
        <w:rPr>
          <w:color w:val="000000"/>
          <w:lang w:bidi="ru-RU"/>
        </w:rPr>
        <w:t>Практическая работа «Разработка проекта “Бросание мя</w:t>
      </w:r>
      <w:r>
        <w:rPr>
          <w:color w:val="000000"/>
          <w:lang w:bidi="ru-RU"/>
        </w:rPr>
        <w:softHyphen/>
        <w:t>чика в площадку”».</w:t>
      </w:r>
    </w:p>
    <w:p w:rsidR="00677D76" w:rsidRDefault="00677D76" w:rsidP="00677D76">
      <w:pPr>
        <w:pStyle w:val="1"/>
        <w:shd w:val="clear" w:color="auto" w:fill="auto"/>
        <w:spacing w:line="256" w:lineRule="auto"/>
        <w:ind w:firstLine="340"/>
        <w:jc w:val="both"/>
      </w:pPr>
      <w:r>
        <w:rPr>
          <w:color w:val="000000"/>
          <w:lang w:bidi="ru-RU"/>
        </w:rPr>
        <w:t>Практическая работа «Разработка проекта “Графическое решение уравнения”».</w:t>
      </w:r>
    </w:p>
    <w:p w:rsidR="00677D76" w:rsidRDefault="00677D76" w:rsidP="00677D76">
      <w:pPr>
        <w:rPr>
          <w:bCs/>
          <w:color w:val="000000"/>
          <w:sz w:val="22"/>
          <w:szCs w:val="22"/>
          <w:lang w:bidi="ru-RU"/>
        </w:rPr>
      </w:pPr>
      <w:r>
        <w:rPr>
          <w:b/>
          <w:sz w:val="22"/>
          <w:szCs w:val="22"/>
        </w:rPr>
        <w:t xml:space="preserve">Тема </w:t>
      </w:r>
      <w:r w:rsidRPr="00677D7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  <w:lang w:bidi="ru-RU"/>
        </w:rPr>
        <w:t>Логика и логические основы компьютера — 4 часа</w:t>
      </w:r>
    </w:p>
    <w:p w:rsidR="00677D76" w:rsidRDefault="00677D76" w:rsidP="00677D76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>
        <w:rPr>
          <w:color w:val="000000"/>
          <w:sz w:val="22"/>
          <w:szCs w:val="22"/>
          <w:lang w:bidi="ru-RU"/>
        </w:rPr>
        <w:t>Алгебра логики. Логические основы устройства компьютера. Базовые логические элементы. Сумматор двоичных чисел.</w:t>
      </w:r>
      <w:r>
        <w:t xml:space="preserve"> </w:t>
      </w:r>
      <w:r>
        <w:rPr>
          <w:color w:val="000000"/>
          <w:sz w:val="22"/>
          <w:szCs w:val="22"/>
          <w:lang w:bidi="ru-RU"/>
        </w:rPr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</w:t>
      </w:r>
    </w:p>
    <w:p w:rsidR="00677D76" w:rsidRDefault="00677D76" w:rsidP="00677D76">
      <w:pPr>
        <w:pStyle w:val="1"/>
        <w:shd w:val="clear" w:color="auto" w:fill="auto"/>
        <w:spacing w:line="240" w:lineRule="atLeast"/>
        <w:ind w:firstLine="340"/>
        <w:jc w:val="both"/>
        <w:rPr>
          <w:sz w:val="20"/>
          <w:szCs w:val="20"/>
        </w:rPr>
      </w:pPr>
      <w:r>
        <w:rPr>
          <w:color w:val="000000"/>
          <w:lang w:bidi="ru-RU"/>
        </w:rPr>
        <w:t>Контрольная работа. Обобщающее повторение по теме «</w:t>
      </w:r>
      <w:r>
        <w:rPr>
          <w:bCs/>
          <w:color w:val="000000"/>
          <w:lang w:bidi="ru-RU"/>
        </w:rPr>
        <w:t>Логика и логические основы компьютера</w:t>
      </w:r>
      <w:r>
        <w:rPr>
          <w:color w:val="000000"/>
          <w:lang w:bidi="ru-RU"/>
        </w:rPr>
        <w:t>»</w:t>
      </w:r>
    </w:p>
    <w:p w:rsidR="00677D76" w:rsidRDefault="00677D76" w:rsidP="00677D76">
      <w:pPr>
        <w:pStyle w:val="60"/>
        <w:keepNext/>
        <w:keepLines/>
        <w:shd w:val="clear" w:color="auto" w:fill="auto"/>
        <w:spacing w:after="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</w:t>
      </w:r>
      <w:r w:rsidRPr="00677D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  <w:lang w:bidi="ru-RU"/>
        </w:rPr>
        <w:t>Информационное общество и информационная безопасность — 3 часа</w:t>
      </w:r>
    </w:p>
    <w:p w:rsidR="00677D76" w:rsidRDefault="00677D76" w:rsidP="00677D76">
      <w:pPr>
        <w:pStyle w:val="1"/>
        <w:shd w:val="clear" w:color="auto" w:fill="auto"/>
      </w:pPr>
      <w:r>
        <w:rPr>
          <w:color w:val="000000"/>
          <w:lang w:bidi="ru-RU"/>
        </w:rPr>
        <w:t>Информационное общество. Информационная культура. Пер</w:t>
      </w:r>
      <w:r>
        <w:rPr>
          <w:color w:val="000000"/>
          <w:lang w:bidi="ru-RU"/>
        </w:rPr>
        <w:softHyphen/>
        <w:t>спективы развития информационных и коммуникационных технологий.</w:t>
      </w:r>
    </w:p>
    <w:p w:rsidR="00677D76" w:rsidRDefault="00677D76" w:rsidP="00677D76">
      <w:pPr>
        <w:pStyle w:val="1"/>
        <w:shd w:val="clear" w:color="auto" w:fill="auto"/>
        <w:ind w:firstLine="340"/>
        <w:rPr>
          <w:color w:val="000000"/>
          <w:lang w:bidi="ru-RU"/>
        </w:rPr>
      </w:pPr>
      <w:r>
        <w:rPr>
          <w:color w:val="000000"/>
          <w:lang w:bidi="ru-RU"/>
        </w:rPr>
        <w:t>Правовая охрана программ и данных. Защита информа</w:t>
      </w:r>
      <w:r>
        <w:rPr>
          <w:color w:val="000000"/>
          <w:lang w:bidi="ru-RU"/>
        </w:rPr>
        <w:softHyphen/>
        <w:t>ции. Правовая охрана информации. Лицензионные, условно бесплатные и свободно распространяемые программы.</w:t>
      </w:r>
      <w:r>
        <w:t xml:space="preserve"> </w:t>
      </w:r>
      <w:r>
        <w:rPr>
          <w:color w:val="000000"/>
          <w:lang w:bidi="ru-RU"/>
        </w:rPr>
        <w:t xml:space="preserve">Экономические, правовые и этические </w:t>
      </w:r>
      <w:proofErr w:type="gramStart"/>
      <w:r>
        <w:rPr>
          <w:color w:val="000000"/>
          <w:lang w:bidi="ru-RU"/>
        </w:rPr>
        <w:t>аспекты  использования</w:t>
      </w:r>
      <w:proofErr w:type="gramEnd"/>
      <w:r>
        <w:rPr>
          <w:color w:val="000000"/>
          <w:lang w:bidi="ru-RU"/>
        </w:rPr>
        <w:t xml:space="preserve"> средств ИКТ. Личная информация, средства ее защиты. Организация личного информационного </w:t>
      </w:r>
      <w:proofErr w:type="gramStart"/>
      <w:r>
        <w:rPr>
          <w:color w:val="000000"/>
          <w:lang w:bidi="ru-RU"/>
        </w:rPr>
        <w:t>пространства..</w:t>
      </w:r>
      <w:proofErr w:type="gramEnd"/>
    </w:p>
    <w:p w:rsidR="003A02F1" w:rsidRDefault="00677D76" w:rsidP="00677D76">
      <w:pPr>
        <w:spacing w:after="200" w:line="276" w:lineRule="auto"/>
      </w:pPr>
    </w:p>
    <w:sectPr w:rsidR="003A02F1" w:rsidSect="00A30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0"/>
    <w:rsid w:val="00525BA1"/>
    <w:rsid w:val="00677D76"/>
    <w:rsid w:val="00714520"/>
    <w:rsid w:val="00A30FDF"/>
    <w:rsid w:val="00D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7798"/>
  <w15:chartTrackingRefBased/>
  <w15:docId w15:val="{14D1B91C-1F8A-44AD-8913-B9B9942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4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Exact">
    <w:name w:val="Основной текст (9) Exact"/>
    <w:link w:val="9"/>
    <w:rsid w:val="00714520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14520"/>
    <w:pPr>
      <w:widowControl w:val="0"/>
      <w:shd w:val="clear" w:color="auto" w:fill="FFFFFF"/>
      <w:spacing w:line="187" w:lineRule="exact"/>
      <w:ind w:hanging="220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a4">
    <w:name w:val="Без интервала Знак"/>
    <w:link w:val="a3"/>
    <w:uiPriority w:val="1"/>
    <w:rsid w:val="00A30FDF"/>
    <w:rPr>
      <w:rFonts w:ascii="Calibri" w:eastAsia="Calibri" w:hAnsi="Calibri" w:cs="Times New Roman"/>
    </w:rPr>
  </w:style>
  <w:style w:type="character" w:customStyle="1" w:styleId="a5">
    <w:name w:val="Основной текст_"/>
    <w:link w:val="1"/>
    <w:locked/>
    <w:rsid w:val="00677D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677D76"/>
    <w:pPr>
      <w:widowControl w:val="0"/>
      <w:shd w:val="clear" w:color="auto" w:fill="FFFFFF"/>
      <w:spacing w:line="276" w:lineRule="auto"/>
    </w:pPr>
    <w:rPr>
      <w:sz w:val="22"/>
      <w:szCs w:val="22"/>
      <w:lang w:eastAsia="en-US"/>
    </w:rPr>
  </w:style>
  <w:style w:type="character" w:customStyle="1" w:styleId="6">
    <w:name w:val="Заголовок №6_"/>
    <w:link w:val="60"/>
    <w:locked/>
    <w:rsid w:val="00677D76"/>
    <w:rPr>
      <w:rFonts w:ascii="Georgia" w:eastAsia="Georgia" w:hAnsi="Georgia" w:cs="Georgia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677D76"/>
    <w:pPr>
      <w:widowControl w:val="0"/>
      <w:shd w:val="clear" w:color="auto" w:fill="FFFFFF"/>
      <w:spacing w:after="100" w:line="256" w:lineRule="auto"/>
      <w:jc w:val="center"/>
      <w:outlineLvl w:val="5"/>
    </w:pPr>
    <w:rPr>
      <w:rFonts w:ascii="Georgia" w:eastAsia="Georgia" w:hAnsi="Georgia" w:cs="Georgia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2019-10-31T05:36:00Z</dcterms:created>
  <dcterms:modified xsi:type="dcterms:W3CDTF">2019-10-31T05:36:00Z</dcterms:modified>
</cp:coreProperties>
</file>