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7B" w:rsidRDefault="00322C7B" w:rsidP="00322C7B">
      <w:pPr>
        <w:pStyle w:val="a3"/>
        <w:jc w:val="center"/>
        <w:rPr>
          <w:b/>
        </w:rPr>
      </w:pPr>
      <w:r>
        <w:rPr>
          <w:b/>
        </w:rPr>
        <w:t xml:space="preserve">Аннотация по предмету </w:t>
      </w:r>
      <w:r w:rsidRPr="001168A9">
        <w:rPr>
          <w:b/>
        </w:rPr>
        <w:t>«Изобразительное искусство»</w:t>
      </w:r>
      <w:r>
        <w:rPr>
          <w:b/>
        </w:rPr>
        <w:t xml:space="preserve"> 6 класс</w:t>
      </w:r>
    </w:p>
    <w:p w:rsidR="00322C7B" w:rsidRPr="001168A9" w:rsidRDefault="00322C7B" w:rsidP="00322C7B">
      <w:pPr>
        <w:pStyle w:val="a3"/>
        <w:jc w:val="center"/>
        <w:rPr>
          <w:b/>
        </w:rPr>
      </w:pPr>
      <w:r w:rsidRPr="001168A9">
        <w:rPr>
          <w:b/>
        </w:rPr>
        <w:t>Планируемые результаты освоения учебного предмета «Изобразительное искусство»</w:t>
      </w:r>
      <w:bookmarkStart w:id="0" w:name="_GoBack"/>
      <w:bookmarkEnd w:id="0"/>
    </w:p>
    <w:p w:rsidR="00322C7B" w:rsidRPr="001168A9" w:rsidRDefault="00322C7B" w:rsidP="00322C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1) формирование основ художественной культуры обучающихся как части их общей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духовнойкультуры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, как особого способа познания жизни и средства организации общения; развитие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эстетического,эмоционально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-ценностного видения окружающего мира; развитие наблюдательности, способности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ксопереживанию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зрительной памяти, ассоциативного мышления, художественного вкуса и творческого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2) развитие визуально-пространственного мышления как формы эмоционально-ценностного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освоениямира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самовыражения и ориентации в художественном и нравственном пространстве культуры;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3) освоение художественной культуры во всем многообразии ее видов, жанров и стилей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какматериального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выражения духовных ценностей, воплощенных в пространственных формах (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фольклорноехудожественное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творчество разных народов, классические произведения отечественного и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зарубежногоискусства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искусство современности);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4) воспитание уважения к истории культуры своего Отечества, выраженной в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архитектуре,изобразительном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искусстве, в национальных образах предметно-материальной и пространственной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среды,в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понимании красоты человека;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5) приобретение опыта создания художественного образа в разных видах и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жанрахвизуально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6) приобретение опыта работы различными художественными материалами и в разных техниках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вразличных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видах визуально пространственных искусств, в специфических формах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художественнойдеятельности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, в том числе базирующихся на ИКТ (цифровая фотография, видеозапись,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компьютернаяграфика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, мультипликация и анимация);</w:t>
      </w:r>
      <w:r w:rsidRPr="001168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7) развитие потребности в общении с произведениями изобразительного искусства,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освоениепрактических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умений и навыков восприятия, интерпретации и оценки произведений </w:t>
      </w:r>
      <w:proofErr w:type="spellStart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>искусстваформирование</w:t>
      </w:r>
      <w:proofErr w:type="spellEnd"/>
      <w:r w:rsidRPr="001168A9">
        <w:rPr>
          <w:rStyle w:val="fontstyle01"/>
          <w:rFonts w:ascii="Times New Roman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или личностно-значимой ценности</w:t>
      </w:r>
    </w:p>
    <w:p w:rsidR="00322C7B" w:rsidRPr="001168A9" w:rsidRDefault="00322C7B" w:rsidP="00322C7B">
      <w:pPr>
        <w:shd w:val="clear" w:color="auto" w:fill="FFFFFF"/>
        <w:tabs>
          <w:tab w:val="left" w:pos="33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  <w:r w:rsidRPr="001168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7251"/>
        <w:gridCol w:w="7251"/>
      </w:tblGrid>
      <w:tr w:rsidR="00322C7B" w:rsidRPr="001168A9" w:rsidTr="00957D22">
        <w:tc>
          <w:tcPr>
            <w:tcW w:w="7251" w:type="dxa"/>
          </w:tcPr>
          <w:p w:rsidR="00322C7B" w:rsidRPr="001168A9" w:rsidRDefault="00322C7B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251" w:type="dxa"/>
          </w:tcPr>
          <w:p w:rsidR="00322C7B" w:rsidRPr="001168A9" w:rsidRDefault="00322C7B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322C7B" w:rsidRPr="001168A9" w:rsidTr="00957D22">
        <w:tc>
          <w:tcPr>
            <w:tcW w:w="7251" w:type="dxa"/>
          </w:tcPr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раскрывать смысл народных праздников и обрядов и их отражение в народном искусстве и в современной жизни; 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русской избы;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создавать цветовую композицию внутреннего убранства избы;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определять специфику образного языка декоративно-прикладного искусства;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самостоятельные варианты орнаментального построения вышивки с опорой на народные традиции;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создавать эскизы народного праздничного костюма, его отдельных элементов в цветовом решении;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распознавать и называть </w:t>
            </w: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 xml:space="preserve">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322C7B" w:rsidRPr="001168A9" w:rsidRDefault="00322C7B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1" w:type="dxa"/>
          </w:tcPr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 xml:space="preserve">распознавать и называть </w:t>
            </w:r>
            <w:proofErr w:type="gramStart"/>
            <w:r w:rsidRPr="001168A9">
              <w:rPr>
                <w:rFonts w:ascii="Times New Roman" w:hAnsi="Times New Roman"/>
                <w:sz w:val="24"/>
                <w:szCs w:val="24"/>
              </w:rPr>
              <w:t>игрушки</w:t>
            </w:r>
            <w:proofErr w:type="gramEnd"/>
            <w:r w:rsidRPr="001168A9">
              <w:rPr>
                <w:rFonts w:ascii="Times New Roman" w:hAnsi="Times New Roman"/>
                <w:sz w:val="24"/>
                <w:szCs w:val="24"/>
              </w:rPr>
              <w:t xml:space="preserve"> ведущих народных художественных промыслов; осуществлять собственный художественный замысел, связанный с созданием выразительной </w:t>
            </w:r>
            <w:r w:rsidRPr="001168A9">
              <w:rPr>
                <w:rFonts w:ascii="Times New Roman" w:hAnsi="Times New Roman"/>
                <w:sz w:val="24"/>
                <w:szCs w:val="24"/>
              </w:rPr>
              <w:lastRenderedPageBreak/>
              <w:t>формы игрушки и украшением ее декоративной росписью в традиции одного из промыслов;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322C7B" w:rsidRPr="001168A9" w:rsidRDefault="00322C7B" w:rsidP="00322C7B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8A9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322C7B" w:rsidRPr="001168A9" w:rsidRDefault="00322C7B" w:rsidP="00957D22">
            <w:pPr>
              <w:tabs>
                <w:tab w:val="left" w:pos="337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22C7B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C7B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C7B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C7B" w:rsidRPr="001168A9" w:rsidRDefault="00322C7B" w:rsidP="00322C7B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168A9"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Раздел 1: ДРЕВНИЕ КОРНИ НАРОДНОГО ИСКУССТВА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(9 часов)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Истоки языка декоративного искусства идут от народного кре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1168A9">
        <w:rPr>
          <w:rFonts w:ascii="Times New Roman" w:hAnsi="Times New Roman" w:cs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щего конкретную реальность.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Единство конструкции и декора в традиционном русском жи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ном строе избы (небо, земля,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подземно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-водный мир).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Создание поисковых групп по направлениям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Устройство внутреннего пространства крестьянского дома, его символика (потолок —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небо,  пол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— земля,  подпол — подземный мир, окна — очи, свет и т. д.). Жизненно важные центры в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ментов.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Форма и декор женских головных уборов. Выражение идеи це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кое значение.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proofErr w:type="gramStart"/>
      <w:r w:rsidRPr="001168A9">
        <w:rPr>
          <w:rFonts w:ascii="Times New Roman" w:hAnsi="Times New Roman" w:cs="Times New Roman"/>
          <w:b/>
          <w:sz w:val="24"/>
          <w:szCs w:val="24"/>
        </w:rPr>
        <w:t>2: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СВЯЗЬ</w:t>
      </w:r>
      <w:proofErr w:type="gramEnd"/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 xml:space="preserve">ВРЕМЕН В </w:t>
      </w:r>
      <w:r w:rsidRPr="001168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НАРОДНОМ </w:t>
      </w:r>
      <w:r w:rsidRPr="001168A9">
        <w:rPr>
          <w:rFonts w:ascii="Times New Roman" w:hAnsi="Times New Roman" w:cs="Times New Roman"/>
          <w:b/>
          <w:spacing w:val="-4"/>
          <w:sz w:val="24"/>
          <w:szCs w:val="24"/>
        </w:rPr>
        <w:t>ИСКУССТВЕ</w:t>
      </w:r>
      <w:r w:rsidRPr="001168A9">
        <w:rPr>
          <w:rFonts w:ascii="Times New Roman" w:hAnsi="Times New Roman" w:cs="Times New Roman"/>
          <w:spacing w:val="-4"/>
          <w:sz w:val="24"/>
          <w:szCs w:val="24"/>
        </w:rPr>
        <w:t xml:space="preserve"> (7 ч)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Живучесть древних образов (коня, птицы, бабы) в современ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рушке. Цветовой строй и основные элементы росписи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 других местных форм иг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рушек.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посудных форм, единство формы и декора.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тяжением, дополненный изящной линией.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Из истории развития городецкой росписи. Подробное рассмо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новные приемы городецкой росписи.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Из истории художественного промысла. Разнообразие форм подносов и вариантов построения цветочных композиций.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роспись — свободная кистевая живописная импровизация. Создание в живописи эффекта освещенности, объемности букета цветов. Основные приёмы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жостовского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письма, формирующие бу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кет: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замалевок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тенежка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прокладка,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бликовка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чертежка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>, привязка.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Раздел 3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ДЕКОР </w:t>
      </w:r>
      <w:r w:rsidRPr="001168A9">
        <w:rPr>
          <w:rFonts w:ascii="Times New Roman" w:hAnsi="Times New Roman" w:cs="Times New Roman"/>
          <w:b/>
          <w:spacing w:val="-9"/>
          <w:sz w:val="24"/>
          <w:szCs w:val="24"/>
        </w:rPr>
        <w:t xml:space="preserve">— </w:t>
      </w:r>
      <w:r w:rsidRPr="001168A9">
        <w:rPr>
          <w:rFonts w:ascii="Times New Roman" w:hAnsi="Times New Roman" w:cs="Times New Roman"/>
          <w:b/>
          <w:bCs/>
          <w:spacing w:val="-9"/>
          <w:sz w:val="24"/>
          <w:szCs w:val="24"/>
        </w:rPr>
        <w:t>ЧЕЛОВЕК, ОБЩЕСТВО, ВРЕМЯ</w:t>
      </w:r>
      <w:r w:rsidRPr="001168A9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(10ч)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Это одна из важнейших тем в понимании роли декоративных искусств в жизни общества в целом и каждого человека в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дельности.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Осознание роли искусства украшения в формировании каждо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168A9">
        <w:rPr>
          <w:rFonts w:ascii="Times New Roman" w:hAnsi="Times New Roman" w:cs="Times New Roman"/>
          <w:b/>
          <w:bCs/>
          <w:sz w:val="24"/>
          <w:szCs w:val="24"/>
        </w:rPr>
        <w:t xml:space="preserve">ее </w:t>
      </w:r>
      <w:r w:rsidRPr="001168A9">
        <w:rPr>
          <w:rFonts w:ascii="Times New Roman" w:hAnsi="Times New Roman" w:cs="Times New Roman"/>
          <w:sz w:val="24"/>
          <w:szCs w:val="24"/>
        </w:rPr>
        <w:t>хозяина. Эта роль сказывается на всем образном строе вещи.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Эту тему предлагается раскрыть на примерах роли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личие одежд высших и низших сословий общества.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 xml:space="preserve">Одежда, костюм не только служат практическим целям, </w:t>
      </w:r>
      <w:proofErr w:type="gramStart"/>
      <w:r w:rsidRPr="001168A9">
        <w:rPr>
          <w:rFonts w:ascii="Times New Roman" w:hAnsi="Times New Roman" w:cs="Times New Roman"/>
          <w:sz w:val="24"/>
          <w:szCs w:val="24"/>
        </w:rPr>
        <w:t>они  и</w:t>
      </w:r>
      <w:proofErr w:type="gramEnd"/>
      <w:r w:rsidRPr="001168A9">
        <w:rPr>
          <w:rFonts w:ascii="Times New Roman" w:hAnsi="Times New Roman" w:cs="Times New Roman"/>
          <w:sz w:val="24"/>
          <w:szCs w:val="24"/>
        </w:rPr>
        <w:t xml:space="preserve"> являются особым знаком — знаком положения человека в обще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168A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168A9">
        <w:rPr>
          <w:rFonts w:ascii="Times New Roman" w:hAnsi="Times New Roman" w:cs="Times New Roman"/>
          <w:sz w:val="24"/>
          <w:szCs w:val="24"/>
        </w:rPr>
        <w:t xml:space="preserve"> века (эпо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ха барокко).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lastRenderedPageBreak/>
        <w:t>Декоративность, орнаментальность, изобразительная услов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1168A9">
        <w:rPr>
          <w:rFonts w:ascii="Times New Roman" w:hAnsi="Times New Roman" w:cs="Times New Roman"/>
          <w:b/>
          <w:sz w:val="24"/>
          <w:szCs w:val="24"/>
        </w:rPr>
        <w:t xml:space="preserve">Раздел 4 </w:t>
      </w:r>
      <w:r w:rsidRPr="001168A9">
        <w:rPr>
          <w:rFonts w:ascii="Times New Roman" w:hAnsi="Times New Roman" w:cs="Times New Roman"/>
          <w:b/>
          <w:spacing w:val="-5"/>
          <w:sz w:val="24"/>
          <w:szCs w:val="24"/>
        </w:rPr>
        <w:t xml:space="preserve">ДЕКОРАТИВНОЕ ИСКУССТВО </w:t>
      </w:r>
      <w:r w:rsidRPr="001168A9">
        <w:rPr>
          <w:rFonts w:ascii="Times New Roman" w:hAnsi="Times New Roman" w:cs="Times New Roman"/>
          <w:b/>
          <w:spacing w:val="-1"/>
          <w:sz w:val="24"/>
          <w:szCs w:val="24"/>
        </w:rPr>
        <w:t>В СОВРЕМЕННОМ МИРЕ</w:t>
      </w:r>
      <w:r w:rsidRPr="001168A9">
        <w:rPr>
          <w:rFonts w:ascii="Times New Roman" w:hAnsi="Times New Roman" w:cs="Times New Roman"/>
          <w:spacing w:val="-1"/>
          <w:sz w:val="24"/>
          <w:szCs w:val="24"/>
        </w:rPr>
        <w:t xml:space="preserve"> (8 ч)</w:t>
      </w:r>
    </w:p>
    <w:p w:rsidR="00322C7B" w:rsidRPr="001168A9" w:rsidRDefault="00322C7B" w:rsidP="00322C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8A9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1168A9">
        <w:rPr>
          <w:rFonts w:ascii="Times New Roman" w:hAnsi="Times New Roman" w:cs="Times New Roman"/>
          <w:sz w:val="24"/>
          <w:szCs w:val="24"/>
        </w:rPr>
        <w:softHyphen/>
        <w:t xml:space="preserve">ции в конкретном </w:t>
      </w:r>
      <w:proofErr w:type="spellStart"/>
      <w:r w:rsidRPr="001168A9">
        <w:rPr>
          <w:rFonts w:ascii="Times New Roman" w:hAnsi="Times New Roman" w:cs="Times New Roman"/>
          <w:sz w:val="24"/>
          <w:szCs w:val="24"/>
        </w:rPr>
        <w:t>материале.Творческая</w:t>
      </w:r>
      <w:proofErr w:type="spellEnd"/>
      <w:r w:rsidRPr="001168A9">
        <w:rPr>
          <w:rFonts w:ascii="Times New Roman" w:hAnsi="Times New Roman" w:cs="Times New Roman"/>
          <w:sz w:val="24"/>
          <w:szCs w:val="24"/>
        </w:rPr>
        <w:t xml:space="preserve"> интерпретация древних образов народного искус</w:t>
      </w:r>
      <w:r w:rsidRPr="001168A9">
        <w:rPr>
          <w:rFonts w:ascii="Times New Roman" w:hAnsi="Times New Roman" w:cs="Times New Roman"/>
          <w:sz w:val="24"/>
          <w:szCs w:val="24"/>
        </w:rPr>
        <w:softHyphen/>
        <w:t>ства в работах современных художников.</w:t>
      </w:r>
    </w:p>
    <w:p w:rsidR="00322C7B" w:rsidRPr="001168A9" w:rsidRDefault="00322C7B" w:rsidP="00322C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C7B" w:rsidRPr="001168A9" w:rsidRDefault="00322C7B" w:rsidP="00322C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C7B" w:rsidRPr="001168A9" w:rsidRDefault="00322C7B" w:rsidP="00322C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2B73" w:rsidRDefault="009D2B73"/>
    <w:sectPr w:rsidR="009D2B73" w:rsidSect="00322C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E6"/>
    <w:rsid w:val="00322C7B"/>
    <w:rsid w:val="009D2B73"/>
    <w:rsid w:val="00C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4233E-4710-4124-BC5E-D9688A6A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2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322C7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322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322C7B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322C7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322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1758</Words>
  <Characters>10024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2020-01-09T05:58:00Z</dcterms:created>
  <dcterms:modified xsi:type="dcterms:W3CDTF">2020-01-09T05:59:00Z</dcterms:modified>
</cp:coreProperties>
</file>