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B4" w:rsidRDefault="00EB62E3" w:rsidP="00EB62E3">
      <w:pPr>
        <w:jc w:val="center"/>
        <w:rPr>
          <w:rFonts w:ascii="Times New Roman" w:hAnsi="Times New Roman" w:cs="Times New Roman"/>
          <w:b/>
        </w:rPr>
      </w:pPr>
      <w:r w:rsidRPr="00EB62E3">
        <w:rPr>
          <w:rFonts w:ascii="Times New Roman" w:hAnsi="Times New Roman" w:cs="Times New Roman"/>
          <w:b/>
        </w:rPr>
        <w:t xml:space="preserve">Филиал Муниципального автономного общеобразовательного учреждения </w:t>
      </w:r>
    </w:p>
    <w:p w:rsidR="00EB62E3" w:rsidRPr="00EB62E3" w:rsidRDefault="00EB62E3" w:rsidP="00AC60B4">
      <w:pPr>
        <w:jc w:val="center"/>
        <w:rPr>
          <w:rFonts w:ascii="Times New Roman" w:hAnsi="Times New Roman" w:cs="Times New Roman"/>
          <w:b/>
        </w:rPr>
      </w:pPr>
      <w:r w:rsidRPr="00EB62E3">
        <w:rPr>
          <w:rFonts w:ascii="Times New Roman" w:hAnsi="Times New Roman" w:cs="Times New Roman"/>
          <w:b/>
        </w:rPr>
        <w:t>«Прииртышская средняя общеобразовательная школа» -</w:t>
      </w:r>
      <w:r w:rsidR="00AC60B4">
        <w:rPr>
          <w:rFonts w:ascii="Times New Roman" w:hAnsi="Times New Roman" w:cs="Times New Roman"/>
          <w:b/>
        </w:rPr>
        <w:t xml:space="preserve"> </w:t>
      </w:r>
      <w:r w:rsidRPr="00EB62E3">
        <w:rPr>
          <w:rFonts w:ascii="Times New Roman" w:hAnsi="Times New Roman" w:cs="Times New Roman"/>
          <w:b/>
        </w:rPr>
        <w:t>«Абалакская средняя общеобразовательная школа»</w:t>
      </w: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  <w:noProof/>
          <w:lang w:bidi="ar-SA"/>
        </w:rPr>
        <w:drawing>
          <wp:inline distT="0" distB="0" distL="0" distR="0">
            <wp:extent cx="9820275" cy="1695450"/>
            <wp:effectExtent l="0" t="0" r="9525" b="0"/>
            <wp:docPr id="2" name="Рисунок 2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2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</w:rPr>
      </w:pPr>
      <w:r w:rsidRPr="00EB62E3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</w:rPr>
        <w:t xml:space="preserve">по английскому языку </w:t>
      </w: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10</w:t>
      </w:r>
      <w:r w:rsidRPr="00EB62E3">
        <w:rPr>
          <w:rFonts w:ascii="Times New Roman" w:hAnsi="Times New Roman" w:cs="Times New Roman"/>
          <w:bCs/>
          <w:iCs/>
        </w:rPr>
        <w:t xml:space="preserve"> класса</w:t>
      </w: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</w:rPr>
        <w:t>на 2019-2020 учебный год</w:t>
      </w: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EB62E3" w:rsidRPr="00EB62E3" w:rsidRDefault="00EB62E3" w:rsidP="00EB62E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EB62E3">
        <w:rPr>
          <w:rFonts w:ascii="Times New Roman" w:hAnsi="Times New Roman" w:cs="Times New Roman"/>
          <w:bCs/>
          <w:iCs/>
        </w:rPr>
        <w:t xml:space="preserve">         </w:t>
      </w:r>
      <w:r w:rsidRPr="00EB62E3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EB62E3">
        <w:rPr>
          <w:rFonts w:ascii="Times New Roman" w:hAnsi="Times New Roman" w:cs="Times New Roman"/>
          <w:bCs/>
        </w:rPr>
        <w:tab/>
      </w:r>
    </w:p>
    <w:p w:rsidR="00EB62E3" w:rsidRPr="00EB62E3" w:rsidRDefault="00AC60B4" w:rsidP="00EB62E3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ФК </w:t>
      </w:r>
      <w:r w:rsidR="00EB62E3">
        <w:rPr>
          <w:rFonts w:ascii="Times New Roman" w:hAnsi="Times New Roman" w:cs="Times New Roman"/>
          <w:bCs/>
        </w:rPr>
        <w:t>ГОС С</w:t>
      </w:r>
      <w:r w:rsidR="00EB62E3" w:rsidRPr="00EB62E3">
        <w:rPr>
          <w:rFonts w:ascii="Times New Roman" w:hAnsi="Times New Roman" w:cs="Times New Roman"/>
          <w:bCs/>
        </w:rPr>
        <w:t>ОО</w:t>
      </w:r>
    </w:p>
    <w:p w:rsidR="00EB62E3" w:rsidRPr="00EB62E3" w:rsidRDefault="00EB62E3" w:rsidP="00EB62E3">
      <w:pPr>
        <w:jc w:val="right"/>
        <w:rPr>
          <w:rFonts w:ascii="Times New Roman" w:hAnsi="Times New Roman" w:cs="Times New Roman"/>
        </w:rPr>
      </w:pPr>
      <w:r w:rsidRPr="00EB62E3">
        <w:rPr>
          <w:rFonts w:ascii="Times New Roman" w:hAnsi="Times New Roman" w:cs="Times New Roman"/>
        </w:rPr>
        <w:t>Составитель программы: Азисова А.М..,</w:t>
      </w:r>
    </w:p>
    <w:p w:rsidR="00EB62E3" w:rsidRPr="00EB62E3" w:rsidRDefault="00EB62E3" w:rsidP="00EB62E3">
      <w:pPr>
        <w:jc w:val="right"/>
        <w:rPr>
          <w:rFonts w:ascii="Times New Roman" w:hAnsi="Times New Roman" w:cs="Times New Roman"/>
        </w:rPr>
      </w:pPr>
      <w:r w:rsidRPr="00EB62E3">
        <w:rPr>
          <w:rFonts w:ascii="Times New Roman" w:hAnsi="Times New Roman" w:cs="Times New Roman"/>
        </w:rPr>
        <w:t>учитель английского языка высшей квалификационной категории</w:t>
      </w: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i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</w:rPr>
        <w:t>с. Абалак</w:t>
      </w:r>
    </w:p>
    <w:p w:rsidR="00EB62E3" w:rsidRPr="00EB62E3" w:rsidRDefault="00EB62E3" w:rsidP="00EB62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</w:rPr>
        <w:t xml:space="preserve"> 2019 год</w:t>
      </w:r>
    </w:p>
    <w:p w:rsidR="00411E24" w:rsidRPr="00EB62E3" w:rsidRDefault="00411E24" w:rsidP="00411E2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</w:p>
    <w:p w:rsidR="00EB62E3" w:rsidRPr="00EB62E3" w:rsidRDefault="00EB62E3" w:rsidP="00411E2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</w:p>
    <w:p w:rsidR="00EB62E3" w:rsidRPr="00411E24" w:rsidRDefault="00EB62E3" w:rsidP="00411E2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</w:p>
    <w:p w:rsidR="00EB62E3" w:rsidRPr="00182A63" w:rsidRDefault="00182A63" w:rsidP="00182A63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82E9A">
        <w:rPr>
          <w:rFonts w:ascii="Times New Roman" w:hAnsi="Times New Roman" w:cs="Times New Roman"/>
          <w:sz w:val="22"/>
          <w:szCs w:val="22"/>
        </w:rPr>
        <w:t xml:space="preserve">  </w:t>
      </w:r>
      <w:r w:rsidR="00EB62E3" w:rsidRPr="00182A63">
        <w:rPr>
          <w:rFonts w:ascii="Times New Roman" w:hAnsi="Times New Roman" w:cs="Times New Roman"/>
          <w:sz w:val="22"/>
          <w:szCs w:val="22"/>
        </w:rPr>
        <w:t>Рабочая программа по предмету  Английский язык для обучающихся 10 класса составлена в соответствии с примерной программой основного общего образования по английскому языку  под редакцией Кузовлева В.П., Лапы Н.М., Перегудовой Е.Ш. для 10-11 классов, 2011г.,  к завершенной предметной линии учебников под редакцией Кузовлева В.П., Л</w:t>
      </w:r>
      <w:r w:rsidR="00AC60B4">
        <w:rPr>
          <w:rFonts w:ascii="Times New Roman" w:hAnsi="Times New Roman" w:cs="Times New Roman"/>
          <w:sz w:val="22"/>
          <w:szCs w:val="22"/>
        </w:rPr>
        <w:t>апы Н.М., Перегудовой Е.Ш., 2005</w:t>
      </w:r>
      <w:r w:rsidR="00EB62E3" w:rsidRPr="00182A63">
        <w:rPr>
          <w:rFonts w:ascii="Times New Roman" w:hAnsi="Times New Roman" w:cs="Times New Roman"/>
          <w:sz w:val="22"/>
          <w:szCs w:val="22"/>
        </w:rPr>
        <w:t>.</w:t>
      </w:r>
    </w:p>
    <w:p w:rsidR="00EB62E3" w:rsidRPr="00182A63" w:rsidRDefault="00182A63" w:rsidP="00182A63">
      <w:pPr>
        <w:shd w:val="clear" w:color="auto" w:fill="FFFFFF"/>
        <w:tabs>
          <w:tab w:val="left" w:pos="1134"/>
        </w:tabs>
        <w:autoSpaceDE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EB62E3" w:rsidRPr="00182A63">
        <w:rPr>
          <w:rFonts w:ascii="Times New Roman" w:hAnsi="Times New Roman" w:cs="Times New Roman"/>
          <w:sz w:val="22"/>
          <w:szCs w:val="22"/>
        </w:rPr>
        <w:t>На изучение предмета «Английский язык» в 10 классе в учебном плане филиала МАОУ «Прииртышская СОШ» - «Абалакская СОШ»  отводится 3 часа в неделю, 102 часа в год.</w:t>
      </w:r>
    </w:p>
    <w:p w:rsidR="00D65877" w:rsidRPr="00182A63" w:rsidRDefault="00D65877" w:rsidP="00AC60B4">
      <w:pPr>
        <w:pStyle w:val="1"/>
        <w:shd w:val="clear" w:color="auto" w:fill="auto"/>
        <w:ind w:firstLine="0"/>
        <w:rPr>
          <w:b/>
          <w:bCs/>
          <w:sz w:val="22"/>
          <w:szCs w:val="22"/>
        </w:rPr>
      </w:pPr>
      <w:r w:rsidRPr="00182A63">
        <w:rPr>
          <w:b/>
          <w:bCs/>
          <w:sz w:val="22"/>
          <w:szCs w:val="22"/>
        </w:rPr>
        <w:t>Требования</w:t>
      </w:r>
      <w:r w:rsidR="00D61BB6" w:rsidRPr="00182A63">
        <w:rPr>
          <w:b/>
          <w:bCs/>
          <w:sz w:val="22"/>
          <w:szCs w:val="22"/>
        </w:rPr>
        <w:t xml:space="preserve"> к уровню подготовки 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В результате изучения иностранного языка на базовом уровне ученик должен: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знать/понимать: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- значение изученных грамматических явлений в расширенном объеме (видо-временные,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уметь: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говорение: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-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аудирование: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чтение: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-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письменная речь: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- общения с представителями других стран, ориентации в современном поликультурном мире;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896CB4" w:rsidRPr="00182A63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- расширения возможностей в выборе будущей профессиональной деятельности;</w:t>
      </w:r>
    </w:p>
    <w:p w:rsidR="00896CB4" w:rsidRDefault="00896CB4" w:rsidP="00182A63">
      <w:pPr>
        <w:pStyle w:val="ConsPlusNormal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- изучения ценностей мировой культуры, культурного наследия и достижений других стран; ознакомления представителей зарубежных стран с к</w:t>
      </w:r>
      <w:r w:rsidR="00182A63">
        <w:rPr>
          <w:sz w:val="22"/>
          <w:szCs w:val="22"/>
        </w:rPr>
        <w:t>ультурой и достижениями России.</w:t>
      </w:r>
    </w:p>
    <w:p w:rsidR="00AC60B4" w:rsidRPr="00182A63" w:rsidRDefault="00AC60B4" w:rsidP="00182A63">
      <w:pPr>
        <w:pStyle w:val="ConsPlusNormal"/>
        <w:ind w:firstLine="540"/>
        <w:jc w:val="both"/>
        <w:rPr>
          <w:sz w:val="22"/>
          <w:szCs w:val="22"/>
        </w:rPr>
      </w:pPr>
    </w:p>
    <w:p w:rsidR="00411E24" w:rsidRPr="00182A63" w:rsidRDefault="00411E24" w:rsidP="00AC60B4">
      <w:pPr>
        <w:pStyle w:val="1"/>
        <w:shd w:val="clear" w:color="auto" w:fill="auto"/>
        <w:ind w:firstLine="0"/>
        <w:rPr>
          <w:sz w:val="22"/>
          <w:szCs w:val="22"/>
        </w:rPr>
      </w:pPr>
      <w:r w:rsidRPr="00182A63">
        <w:rPr>
          <w:b/>
          <w:bCs/>
          <w:sz w:val="22"/>
          <w:szCs w:val="22"/>
        </w:rPr>
        <w:t>Содержание учебного курса</w:t>
      </w:r>
      <w:r w:rsidR="00382E9A">
        <w:rPr>
          <w:b/>
          <w:bCs/>
          <w:sz w:val="22"/>
          <w:szCs w:val="22"/>
        </w:rPr>
        <w:t xml:space="preserve"> «Английский язык»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Предметное содержание речи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Социально-бытовая сфера. Повседневная жизнь, быт, семья. Межличностные отношения. Здоровье и забота о нем.</w:t>
      </w:r>
    </w:p>
    <w:p w:rsidR="00411E24" w:rsidRPr="00182A63" w:rsidRDefault="00411E24" w:rsidP="00182A63">
      <w:pPr>
        <w:pStyle w:val="1"/>
        <w:shd w:val="clear" w:color="auto" w:fill="auto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 xml:space="preserve">Социально-культурная сфера. Жизнь в городе и сельской местности. Научно-технический прогресс. Природа и экология. Молодежь в современном обществе. </w:t>
      </w:r>
      <w:r w:rsidRPr="00182A63">
        <w:rPr>
          <w:sz w:val="22"/>
          <w:szCs w:val="22"/>
        </w:rPr>
        <w:lastRenderedPageBreak/>
        <w:t>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Виды речевой деятельности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Говорение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Диалогическая речь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Монологическая речь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411E24" w:rsidRPr="00182A63" w:rsidRDefault="00411E24" w:rsidP="00182A63">
      <w:pPr>
        <w:pStyle w:val="1"/>
        <w:shd w:val="clear" w:color="auto" w:fill="auto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Аудирование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- понимания основного содержания несложных аудио- и видеотекстов монологического и диалогического характера теле- и радиопередач на актуальные темы;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- выборочного понимания необходимой информации в прагматических текстах (рекламе, объявлениях);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Чтение</w:t>
      </w:r>
    </w:p>
    <w:p w:rsidR="00411E24" w:rsidRPr="00182A63" w:rsidRDefault="00411E24" w:rsidP="00182A63">
      <w:pPr>
        <w:pStyle w:val="1"/>
        <w:shd w:val="clear" w:color="auto" w:fill="auto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межпредметных связей):</w:t>
      </w:r>
    </w:p>
    <w:p w:rsidR="00411E24" w:rsidRPr="00182A63" w:rsidRDefault="00411E24" w:rsidP="00182A63">
      <w:pPr>
        <w:pStyle w:val="1"/>
        <w:shd w:val="clear" w:color="auto" w:fill="auto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- 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:rsidR="00411E24" w:rsidRPr="00182A63" w:rsidRDefault="00411E24" w:rsidP="00182A63">
      <w:pPr>
        <w:pStyle w:val="1"/>
        <w:shd w:val="clear" w:color="auto" w:fill="auto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</w:t>
      </w:r>
      <w:r w:rsidRPr="00182A63">
        <w:rPr>
          <w:sz w:val="22"/>
          <w:szCs w:val="22"/>
        </w:rPr>
        <w:softHyphen/>
        <w:t>следственные связи между фактами; понимать аргументацию; извлекать необходимую/интересующую информацию; определять свое отношение к прочитанному.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Письменная речь</w:t>
      </w:r>
    </w:p>
    <w:p w:rsidR="00411E24" w:rsidRPr="00182A63" w:rsidRDefault="00411E24" w:rsidP="00182A63">
      <w:pPr>
        <w:pStyle w:val="1"/>
        <w:shd w:val="clear" w:color="auto" w:fill="auto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411E24" w:rsidRPr="00182A63" w:rsidRDefault="00411E24" w:rsidP="00182A63">
      <w:pPr>
        <w:pStyle w:val="1"/>
        <w:shd w:val="clear" w:color="auto" w:fill="auto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Языковые знания и навыки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Орфография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Совершенствование орфографических навыков, в том числе применительно к новому языковому материалу.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Произносительная сторона речи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Совершенствование слухо-произносительных навыков, в том числе применительно к новому языковому материалу.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lastRenderedPageBreak/>
        <w:t>Лексическая сторона речи</w:t>
      </w:r>
    </w:p>
    <w:p w:rsidR="00411E24" w:rsidRPr="00182A63" w:rsidRDefault="00411E24" w:rsidP="00182A63">
      <w:pPr>
        <w:pStyle w:val="1"/>
        <w:shd w:val="clear" w:color="auto" w:fill="auto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Развитие соответствующих лексических навыков.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Грамматическая сторона речи</w:t>
      </w:r>
    </w:p>
    <w:p w:rsidR="00411E24" w:rsidRPr="00182A63" w:rsidRDefault="00411E24" w:rsidP="00182A63">
      <w:pPr>
        <w:pStyle w:val="1"/>
        <w:shd w:val="clear" w:color="auto" w:fill="auto"/>
        <w:ind w:firstLine="54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Расширение объема значений изученных грамматических явлений: видо-временных,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Социокультурные знания и умения</w:t>
      </w:r>
    </w:p>
    <w:p w:rsid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межпредметного характ</w:t>
      </w:r>
      <w:r w:rsidR="00182A63">
        <w:rPr>
          <w:sz w:val="22"/>
          <w:szCs w:val="22"/>
        </w:rPr>
        <w:t>ера.</w:t>
      </w:r>
    </w:p>
    <w:p w:rsidR="00411E24" w:rsidRPr="00182A63" w:rsidRDefault="00411E24" w:rsidP="00182A63">
      <w:pPr>
        <w:pStyle w:val="1"/>
        <w:shd w:val="clear" w:color="auto" w:fill="auto"/>
        <w:ind w:firstLine="540"/>
        <w:rPr>
          <w:sz w:val="22"/>
          <w:szCs w:val="22"/>
        </w:rPr>
      </w:pPr>
      <w:r w:rsidRPr="00182A63">
        <w:rPr>
          <w:sz w:val="22"/>
          <w:szCs w:val="22"/>
        </w:rPr>
        <w:t>Компенсаторные умения</w:t>
      </w:r>
    </w:p>
    <w:p w:rsidR="00411E24" w:rsidRPr="00182A63" w:rsidRDefault="00411E24" w:rsidP="00182A63">
      <w:pPr>
        <w:pStyle w:val="1"/>
        <w:shd w:val="clear" w:color="auto" w:fill="auto"/>
        <w:ind w:firstLine="66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</w:r>
    </w:p>
    <w:p w:rsidR="00411E24" w:rsidRPr="00182A63" w:rsidRDefault="00411E24" w:rsidP="00182A63">
      <w:pPr>
        <w:pStyle w:val="1"/>
        <w:shd w:val="clear" w:color="auto" w:fill="auto"/>
        <w:ind w:firstLine="66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Учебно-познавательные умения</w:t>
      </w:r>
    </w:p>
    <w:p w:rsidR="00411E24" w:rsidRPr="00182A63" w:rsidRDefault="00411E24" w:rsidP="00182A63">
      <w:pPr>
        <w:pStyle w:val="1"/>
        <w:shd w:val="clear" w:color="auto" w:fill="auto"/>
        <w:ind w:firstLine="66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411E24" w:rsidRPr="00087CDF" w:rsidRDefault="00411E24" w:rsidP="00087CDF">
      <w:pPr>
        <w:pStyle w:val="1"/>
        <w:shd w:val="clear" w:color="auto" w:fill="auto"/>
        <w:ind w:firstLine="660"/>
        <w:jc w:val="both"/>
        <w:rPr>
          <w:sz w:val="22"/>
          <w:szCs w:val="22"/>
        </w:rPr>
      </w:pPr>
      <w:r w:rsidRPr="00182A63">
        <w:rPr>
          <w:sz w:val="22"/>
          <w:szCs w:val="22"/>
        </w:rPr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4E30A7" w:rsidRPr="00182A63" w:rsidRDefault="004E30A7" w:rsidP="00AC60B4">
      <w:pPr>
        <w:shd w:val="clear" w:color="auto" w:fill="FFFFFF"/>
        <w:tabs>
          <w:tab w:val="left" w:pos="518"/>
        </w:tabs>
        <w:autoSpaceDE w:val="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182A63">
        <w:rPr>
          <w:rFonts w:ascii="Times New Roman" w:hAnsi="Times New Roman" w:cs="Times New Roman"/>
          <w:b/>
          <w:sz w:val="22"/>
          <w:szCs w:val="22"/>
        </w:rPr>
        <w:t xml:space="preserve">Тематическое планирование </w:t>
      </w:r>
    </w:p>
    <w:p w:rsidR="004E30A7" w:rsidRPr="00182A63" w:rsidRDefault="004E30A7" w:rsidP="00182A63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-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501"/>
        <w:gridCol w:w="1467"/>
        <w:gridCol w:w="1807"/>
        <w:gridCol w:w="2298"/>
        <w:gridCol w:w="2458"/>
      </w:tblGrid>
      <w:tr w:rsidR="004E30A7" w:rsidRPr="00182A63" w:rsidTr="00AC60B4">
        <w:trPr>
          <w:trHeight w:val="234"/>
        </w:trPr>
        <w:tc>
          <w:tcPr>
            <w:tcW w:w="6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35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3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0A7" w:rsidRPr="00182A63" w:rsidRDefault="004E30A7" w:rsidP="00182A63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Практическая часть программы (лабораторные, практические работы, развитие речи)</w:t>
            </w:r>
          </w:p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E30A7" w:rsidRPr="00182A63" w:rsidTr="00AC60B4">
        <w:trPr>
          <w:trHeight w:val="402"/>
        </w:trPr>
        <w:tc>
          <w:tcPr>
            <w:tcW w:w="6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b/>
                <w:sz w:val="22"/>
                <w:szCs w:val="22"/>
              </w:rPr>
              <w:t>Примерная</w:t>
            </w:r>
          </w:p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программа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108" w:type="dxa"/>
              <w:right w:w="108" w:type="dxa"/>
            </w:tcMar>
          </w:tcPr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b/>
                <w:sz w:val="22"/>
                <w:szCs w:val="22"/>
              </w:rPr>
              <w:t>Проектные работы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Контрольные работы</w:t>
            </w:r>
          </w:p>
        </w:tc>
      </w:tr>
      <w:tr w:rsidR="004E30A7" w:rsidRPr="00182A63" w:rsidTr="00AC60B4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30A7" w:rsidRPr="00182A63" w:rsidRDefault="004E30A7" w:rsidP="00182A63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182A63">
              <w:rPr>
                <w:sz w:val="22"/>
                <w:szCs w:val="22"/>
              </w:rPr>
              <w:t>Цикл 1.Как разнообразен мир!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30A7" w:rsidRPr="00182A63" w:rsidRDefault="004E30A7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Проектная работа</w:t>
            </w: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30A7" w:rsidRPr="00182A63" w:rsidRDefault="004E30A7" w:rsidP="00182A63">
            <w:pPr>
              <w:pStyle w:val="a5"/>
              <w:shd w:val="clear" w:color="auto" w:fill="auto"/>
              <w:ind w:firstLine="140"/>
              <w:rPr>
                <w:sz w:val="22"/>
                <w:szCs w:val="22"/>
              </w:rPr>
            </w:pPr>
            <w:r w:rsidRPr="00182A63">
              <w:rPr>
                <w:sz w:val="22"/>
                <w:szCs w:val="22"/>
              </w:rPr>
              <w:t>Контрольная работа №1</w:t>
            </w:r>
          </w:p>
        </w:tc>
      </w:tr>
      <w:tr w:rsidR="002E60F0" w:rsidRPr="00182A63" w:rsidTr="00AC60B4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Цикл 2. Западная демократия</w:t>
            </w:r>
            <w:bookmarkStart w:id="0" w:name="_GoBack"/>
            <w:bookmarkEnd w:id="0"/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Проектная работа</w:t>
            </w: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60F0" w:rsidRPr="00182A63" w:rsidRDefault="002E60F0" w:rsidP="00182A63">
            <w:pPr>
              <w:tabs>
                <w:tab w:val="left" w:pos="220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№2</w:t>
            </w:r>
          </w:p>
        </w:tc>
      </w:tr>
      <w:tr w:rsidR="002E60F0" w:rsidRPr="00182A63" w:rsidTr="00AC60B4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Цикл 3. Что выбирает новое поколение?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Проектная работа</w:t>
            </w: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60F0" w:rsidRPr="00182A63" w:rsidRDefault="002E60F0" w:rsidP="00182A63">
            <w:pPr>
              <w:tabs>
                <w:tab w:val="left" w:pos="220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№3</w:t>
            </w:r>
          </w:p>
        </w:tc>
      </w:tr>
      <w:tr w:rsidR="002E60F0" w:rsidRPr="00182A63" w:rsidTr="00AC60B4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Цикл 4. Легко ли быть молодым?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Проектная работа</w:t>
            </w: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E60F0" w:rsidRPr="00182A63" w:rsidRDefault="002E60F0" w:rsidP="00182A63">
            <w:pPr>
              <w:tabs>
                <w:tab w:val="left" w:pos="220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№4</w:t>
            </w:r>
          </w:p>
        </w:tc>
      </w:tr>
      <w:tr w:rsidR="002E60F0" w:rsidRPr="00182A63" w:rsidTr="00AC60B4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Обобщающее повторение, резерв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Проектная работа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E60F0" w:rsidRPr="00182A63" w:rsidRDefault="002E60F0" w:rsidP="00182A63">
            <w:pPr>
              <w:tabs>
                <w:tab w:val="left" w:pos="220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 xml:space="preserve">Итоговая контрольная работа </w:t>
            </w:r>
          </w:p>
        </w:tc>
      </w:tr>
      <w:tr w:rsidR="002E60F0" w:rsidRPr="00182A63" w:rsidTr="00AC60B4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60F0" w:rsidRPr="00182A63" w:rsidRDefault="002E60F0" w:rsidP="00182A63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b/>
                <w:sz w:val="22"/>
                <w:szCs w:val="22"/>
              </w:rPr>
              <w:t>1 полугодие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60F0" w:rsidRPr="00182A63" w:rsidRDefault="00182A63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60F0" w:rsidRPr="00182A63" w:rsidRDefault="002E60F0" w:rsidP="00182A63">
            <w:pPr>
              <w:tabs>
                <w:tab w:val="left" w:pos="220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60F0" w:rsidRPr="00182A63" w:rsidTr="00AC60B4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60F0" w:rsidRPr="00182A63" w:rsidRDefault="002E60F0" w:rsidP="00182A63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b/>
                <w:sz w:val="22"/>
                <w:szCs w:val="22"/>
              </w:rPr>
              <w:t>2 полугодие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60F0" w:rsidRPr="00182A63" w:rsidRDefault="00182A63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60F0" w:rsidRPr="00182A63" w:rsidRDefault="002E60F0" w:rsidP="00182A63">
            <w:pPr>
              <w:tabs>
                <w:tab w:val="left" w:pos="220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60F0" w:rsidRPr="00182A63" w:rsidTr="00AC60B4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60F0" w:rsidRPr="00182A63" w:rsidRDefault="002E60F0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60F0" w:rsidRPr="00182A63" w:rsidRDefault="00182A63" w:rsidP="00182A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A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:rsidR="002E60F0" w:rsidRDefault="002E60F0" w:rsidP="00087CDF">
      <w:pPr>
        <w:pStyle w:val="a7"/>
        <w:shd w:val="clear" w:color="auto" w:fill="auto"/>
      </w:pPr>
    </w:p>
    <w:sectPr w:rsidR="002E60F0" w:rsidSect="00382E9A">
      <w:pgSz w:w="16840" w:h="11900" w:orient="landscape"/>
      <w:pgMar w:top="537" w:right="448" w:bottom="349" w:left="988" w:header="10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3" w:rsidRDefault="00EB62E3">
      <w:r>
        <w:separator/>
      </w:r>
    </w:p>
  </w:endnote>
  <w:endnote w:type="continuationSeparator" w:id="0">
    <w:p w:rsidR="00EB62E3" w:rsidRDefault="00EB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3" w:rsidRDefault="00EB62E3"/>
  </w:footnote>
  <w:footnote w:type="continuationSeparator" w:id="0">
    <w:p w:rsidR="00EB62E3" w:rsidRDefault="00EB62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338CC"/>
    <w:multiLevelType w:val="multilevel"/>
    <w:tmpl w:val="5D6ED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F55634"/>
    <w:multiLevelType w:val="multilevel"/>
    <w:tmpl w:val="BE540D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725619"/>
    <w:multiLevelType w:val="multilevel"/>
    <w:tmpl w:val="7464B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FC"/>
    <w:rsid w:val="00087CDF"/>
    <w:rsid w:val="00182A63"/>
    <w:rsid w:val="00294E50"/>
    <w:rsid w:val="002E60F0"/>
    <w:rsid w:val="003464FA"/>
    <w:rsid w:val="00382E9A"/>
    <w:rsid w:val="00411E24"/>
    <w:rsid w:val="004E30A7"/>
    <w:rsid w:val="00635B59"/>
    <w:rsid w:val="00723135"/>
    <w:rsid w:val="00867459"/>
    <w:rsid w:val="00896CB4"/>
    <w:rsid w:val="009269BC"/>
    <w:rsid w:val="009F4B3C"/>
    <w:rsid w:val="00AC60B4"/>
    <w:rsid w:val="00AE0A96"/>
    <w:rsid w:val="00D61BB6"/>
    <w:rsid w:val="00D65877"/>
    <w:rsid w:val="00DD5AFC"/>
    <w:rsid w:val="00EB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05DF"/>
  <w15:docId w15:val="{7DF26641-79E6-43B1-930D-AF69A821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z w:val="22"/>
      <w:szCs w:val="22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10"/>
      <w:jc w:val="center"/>
      <w:outlineLvl w:val="0"/>
    </w:pPr>
    <w:rPr>
      <w:rFonts w:ascii="Calibri" w:eastAsia="Calibri" w:hAnsi="Calibri" w:cs="Calibri"/>
      <w:color w:val="0000FF"/>
      <w:sz w:val="22"/>
      <w:szCs w:val="22"/>
      <w:u w:val="single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6" w:lineRule="auto"/>
      <w:ind w:firstLine="480"/>
    </w:pPr>
    <w:rPr>
      <w:rFonts w:ascii="Times New Roman" w:eastAsia="Times New Roman" w:hAnsi="Times New Roman" w:cs="Times New Roman"/>
      <w:sz w:val="18"/>
      <w:szCs w:val="18"/>
      <w:u w:val="single"/>
    </w:rPr>
  </w:style>
  <w:style w:type="paragraph" w:customStyle="1" w:styleId="ConsPlusNormal">
    <w:name w:val="ConsPlusNormal"/>
    <w:rsid w:val="00896CB4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cp:lastModifiedBy>Школа</cp:lastModifiedBy>
  <cp:revision>4</cp:revision>
  <dcterms:created xsi:type="dcterms:W3CDTF">2019-10-30T10:59:00Z</dcterms:created>
  <dcterms:modified xsi:type="dcterms:W3CDTF">2019-10-30T19:02:00Z</dcterms:modified>
</cp:coreProperties>
</file>