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26" w:rsidRDefault="00A753D6" w:rsidP="00A753D6">
      <w:pPr>
        <w:jc w:val="center"/>
        <w:rPr>
          <w:rFonts w:ascii="Times New Roman" w:hAnsi="Times New Roman" w:cs="Times New Roman"/>
          <w:b/>
        </w:rPr>
      </w:pPr>
      <w:r w:rsidRPr="00EB62E3">
        <w:rPr>
          <w:rFonts w:ascii="Times New Roman" w:hAnsi="Times New Roman" w:cs="Times New Roman"/>
          <w:b/>
        </w:rPr>
        <w:t>Филиал Муниципального автономного общеобразовательного учреждения</w:t>
      </w:r>
    </w:p>
    <w:p w:rsidR="00A753D6" w:rsidRPr="00EB62E3" w:rsidRDefault="00A753D6" w:rsidP="00B32426">
      <w:pPr>
        <w:jc w:val="center"/>
        <w:rPr>
          <w:rFonts w:ascii="Times New Roman" w:hAnsi="Times New Roman" w:cs="Times New Roman"/>
          <w:b/>
        </w:rPr>
      </w:pPr>
      <w:r w:rsidRPr="00EB62E3">
        <w:rPr>
          <w:rFonts w:ascii="Times New Roman" w:hAnsi="Times New Roman" w:cs="Times New Roman"/>
          <w:b/>
        </w:rPr>
        <w:t xml:space="preserve"> «Прииртышская средняя общеобразовательная школа» -</w:t>
      </w:r>
      <w:r w:rsidR="00B32426">
        <w:rPr>
          <w:rFonts w:ascii="Times New Roman" w:hAnsi="Times New Roman" w:cs="Times New Roman"/>
          <w:b/>
        </w:rPr>
        <w:t xml:space="preserve"> </w:t>
      </w:r>
      <w:r w:rsidRPr="00EB62E3">
        <w:rPr>
          <w:rFonts w:ascii="Times New Roman" w:hAnsi="Times New Roman" w:cs="Times New Roman"/>
          <w:b/>
        </w:rPr>
        <w:t>«Абалакская средняя общеобразовательная школа»</w:t>
      </w: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 w:rsidRPr="00EB62E3">
        <w:rPr>
          <w:rFonts w:ascii="Times New Roman" w:hAnsi="Times New Roman" w:cs="Times New Roman"/>
          <w:bCs/>
          <w:iCs/>
          <w:noProof/>
          <w:lang w:bidi="ar-SA"/>
        </w:rPr>
        <w:drawing>
          <wp:inline distT="0" distB="0" distL="0" distR="0" wp14:anchorId="59E8FF62" wp14:editId="5A9A2BEA">
            <wp:extent cx="9820275" cy="1695450"/>
            <wp:effectExtent l="0" t="0" r="9525" b="0"/>
            <wp:docPr id="2" name="Рисунок 2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02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iCs/>
        </w:rPr>
      </w:pPr>
      <w:r w:rsidRPr="00EB62E3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 w:rsidRPr="00EB62E3">
        <w:rPr>
          <w:rFonts w:ascii="Times New Roman" w:hAnsi="Times New Roman" w:cs="Times New Roman"/>
          <w:bCs/>
          <w:iCs/>
        </w:rPr>
        <w:t xml:space="preserve">по английскому языку </w:t>
      </w: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для 11</w:t>
      </w:r>
      <w:r w:rsidRPr="00EB62E3">
        <w:rPr>
          <w:rFonts w:ascii="Times New Roman" w:hAnsi="Times New Roman" w:cs="Times New Roman"/>
          <w:bCs/>
          <w:iCs/>
        </w:rPr>
        <w:t xml:space="preserve"> класса</w:t>
      </w: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 w:rsidRPr="00EB62E3">
        <w:rPr>
          <w:rFonts w:ascii="Times New Roman" w:hAnsi="Times New Roman" w:cs="Times New Roman"/>
          <w:bCs/>
          <w:iCs/>
        </w:rPr>
        <w:t>на 2019-2020 учебный год</w:t>
      </w: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</w:rPr>
      </w:pPr>
      <w:r w:rsidRPr="00EB62E3">
        <w:rPr>
          <w:rFonts w:ascii="Times New Roman" w:hAnsi="Times New Roman" w:cs="Times New Roman"/>
          <w:bCs/>
          <w:iCs/>
        </w:rPr>
        <w:t xml:space="preserve">         </w:t>
      </w:r>
      <w:r w:rsidRPr="00EB62E3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EB62E3">
        <w:rPr>
          <w:rFonts w:ascii="Times New Roman" w:hAnsi="Times New Roman" w:cs="Times New Roman"/>
          <w:bCs/>
        </w:rPr>
        <w:tab/>
      </w:r>
    </w:p>
    <w:p w:rsidR="00A753D6" w:rsidRPr="00EB62E3" w:rsidRDefault="00A753D6" w:rsidP="00A753D6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B32426">
        <w:rPr>
          <w:rFonts w:ascii="Times New Roman" w:hAnsi="Times New Roman" w:cs="Times New Roman"/>
          <w:bCs/>
        </w:rPr>
        <w:t xml:space="preserve">ФК </w:t>
      </w:r>
      <w:r>
        <w:rPr>
          <w:rFonts w:ascii="Times New Roman" w:hAnsi="Times New Roman" w:cs="Times New Roman"/>
          <w:bCs/>
        </w:rPr>
        <w:t xml:space="preserve">  ГОС С</w:t>
      </w:r>
      <w:r w:rsidRPr="00EB62E3">
        <w:rPr>
          <w:rFonts w:ascii="Times New Roman" w:hAnsi="Times New Roman" w:cs="Times New Roman"/>
          <w:bCs/>
        </w:rPr>
        <w:t>ОО</w:t>
      </w:r>
    </w:p>
    <w:p w:rsidR="00A753D6" w:rsidRPr="00EB62E3" w:rsidRDefault="00A753D6" w:rsidP="00A753D6">
      <w:pPr>
        <w:jc w:val="right"/>
        <w:rPr>
          <w:rFonts w:ascii="Times New Roman" w:hAnsi="Times New Roman" w:cs="Times New Roman"/>
        </w:rPr>
      </w:pPr>
      <w:r w:rsidRPr="00EB62E3">
        <w:rPr>
          <w:rFonts w:ascii="Times New Roman" w:hAnsi="Times New Roman" w:cs="Times New Roman"/>
        </w:rPr>
        <w:t>Составитель программы: Азисова А.М..,</w:t>
      </w:r>
    </w:p>
    <w:p w:rsidR="00A753D6" w:rsidRPr="00EB62E3" w:rsidRDefault="00A753D6" w:rsidP="00A753D6">
      <w:pPr>
        <w:jc w:val="right"/>
        <w:rPr>
          <w:rFonts w:ascii="Times New Roman" w:hAnsi="Times New Roman" w:cs="Times New Roman"/>
        </w:rPr>
      </w:pPr>
      <w:r w:rsidRPr="00EB62E3">
        <w:rPr>
          <w:rFonts w:ascii="Times New Roman" w:hAnsi="Times New Roman" w:cs="Times New Roman"/>
        </w:rPr>
        <w:t>учитель английского языка высшей квалификационной категории</w:t>
      </w: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bCs/>
          <w:i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iCs/>
        </w:rPr>
      </w:pP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 w:rsidRPr="00EB62E3">
        <w:rPr>
          <w:rFonts w:ascii="Times New Roman" w:hAnsi="Times New Roman" w:cs="Times New Roman"/>
          <w:bCs/>
          <w:iCs/>
        </w:rPr>
        <w:t>с. Абалак</w:t>
      </w: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iCs/>
        </w:rPr>
      </w:pPr>
      <w:r w:rsidRPr="00EB62E3">
        <w:rPr>
          <w:rFonts w:ascii="Times New Roman" w:hAnsi="Times New Roman" w:cs="Times New Roman"/>
          <w:bCs/>
          <w:iCs/>
        </w:rPr>
        <w:t xml:space="preserve"> 2019 год</w:t>
      </w:r>
    </w:p>
    <w:p w:rsidR="00A753D6" w:rsidRPr="00EB62E3" w:rsidRDefault="00A753D6" w:rsidP="00A753D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</w:rPr>
      </w:pPr>
    </w:p>
    <w:p w:rsidR="00A753D6" w:rsidRDefault="00A753D6" w:rsidP="00A753D6">
      <w:pPr>
        <w:pStyle w:val="11"/>
        <w:shd w:val="clear" w:color="auto" w:fill="auto"/>
        <w:ind w:firstLine="0"/>
        <w:rPr>
          <w:b/>
          <w:bCs/>
        </w:rPr>
      </w:pPr>
    </w:p>
    <w:p w:rsidR="00A753D6" w:rsidRPr="00057F08" w:rsidRDefault="00A753D6" w:rsidP="00A753D6">
      <w:p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 </w:t>
      </w:r>
      <w:r w:rsidRPr="00057F08">
        <w:rPr>
          <w:rFonts w:ascii="Times New Roman" w:hAnsi="Times New Roman" w:cs="Times New Roman"/>
          <w:sz w:val="22"/>
          <w:szCs w:val="22"/>
        </w:rPr>
        <w:t>Рабочая программа по предмету  Английский язык для обучающихся 11 класса составлена  в соответствии с примерной программой основного общего образования по английскому языку  под редакцией Кузовлева В.П., Лапы Н.М., Перегудовой Е.Ш. для 10-11 классов, 2011г.,  к завершенной предметной линии учебников под редакцией Кузовлева В.П., Лапы Н.М., Перегудовой Е.Ш., 2003.</w:t>
      </w:r>
    </w:p>
    <w:p w:rsidR="00A753D6" w:rsidRPr="00057F08" w:rsidRDefault="00A753D6" w:rsidP="00A753D6">
      <w:pPr>
        <w:shd w:val="clear" w:color="auto" w:fill="FFFFFF"/>
        <w:tabs>
          <w:tab w:val="left" w:pos="1134"/>
        </w:tabs>
        <w:autoSpaceDE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57F08">
        <w:rPr>
          <w:rFonts w:ascii="Times New Roman" w:hAnsi="Times New Roman" w:cs="Times New Roman"/>
          <w:sz w:val="22"/>
          <w:szCs w:val="22"/>
        </w:rPr>
        <w:t xml:space="preserve">            На изучение предмета «Английский язык» в 11 классе в учебном плане филиала МАОУ «Прииртышская СОШ» - «Абалакская СОШ»  отводится 3 часа в неделю, 102 часа в год.</w:t>
      </w:r>
    </w:p>
    <w:p w:rsidR="00A753D6" w:rsidRPr="00057F08" w:rsidRDefault="00A753D6" w:rsidP="00B32426">
      <w:pPr>
        <w:pStyle w:val="11"/>
        <w:shd w:val="clear" w:color="auto" w:fill="auto"/>
        <w:ind w:firstLine="0"/>
        <w:rPr>
          <w:b/>
          <w:bCs/>
          <w:sz w:val="22"/>
          <w:szCs w:val="22"/>
        </w:rPr>
      </w:pPr>
      <w:r w:rsidRPr="00057F08">
        <w:rPr>
          <w:b/>
          <w:bCs/>
          <w:sz w:val="22"/>
          <w:szCs w:val="22"/>
        </w:rPr>
        <w:t xml:space="preserve">Требования к уровню подготовки 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В результате изучения иностранного языка на базовом уровне ученик должен: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знать/понимать: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-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- значение изученных грамматических явлений в расширенном объеме (видо-временные,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-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уметь: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говорение: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-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-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аудирование: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-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чтение: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- читать аутентичные тексты различных стилей: публицистические, художественные, научно-популярные, прагматические, -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письменная речь: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использовать приобретенные знания и умения в практической деятельности и повседневной жизни для: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- общения с представителями других стран, ориентации в современном поликультурном мире;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A753D6" w:rsidRPr="00057F08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- расширения возможностей в выборе будущей профессиональной деятельности;</w:t>
      </w:r>
    </w:p>
    <w:p w:rsidR="00A753D6" w:rsidRDefault="00A753D6" w:rsidP="00A753D6">
      <w:pPr>
        <w:pStyle w:val="ConsPlusNormal"/>
        <w:ind w:firstLine="54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-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B32426" w:rsidRPr="00057F08" w:rsidRDefault="00B32426" w:rsidP="00A753D6">
      <w:pPr>
        <w:pStyle w:val="ConsPlusNormal"/>
        <w:ind w:firstLine="540"/>
        <w:jc w:val="both"/>
        <w:rPr>
          <w:sz w:val="22"/>
          <w:szCs w:val="22"/>
        </w:rPr>
      </w:pPr>
    </w:p>
    <w:p w:rsidR="00475B93" w:rsidRPr="00057F08" w:rsidRDefault="00475B93" w:rsidP="00B32426">
      <w:pPr>
        <w:pStyle w:val="11"/>
        <w:shd w:val="clear" w:color="auto" w:fill="auto"/>
        <w:ind w:firstLine="0"/>
        <w:rPr>
          <w:sz w:val="22"/>
          <w:szCs w:val="22"/>
        </w:rPr>
      </w:pPr>
      <w:r w:rsidRPr="00057F08">
        <w:rPr>
          <w:b/>
          <w:bCs/>
          <w:sz w:val="22"/>
          <w:szCs w:val="22"/>
        </w:rPr>
        <w:t>Содержание учебного курса</w:t>
      </w:r>
      <w:r w:rsidR="00A753D6" w:rsidRPr="00057F08">
        <w:rPr>
          <w:b/>
          <w:bCs/>
          <w:sz w:val="22"/>
          <w:szCs w:val="22"/>
        </w:rPr>
        <w:t xml:space="preserve"> «Английский язык»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Предметное содержание речи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Социально-бытовая сфера. Повседневная жизнь, быт, семья. Межличностные отношения. Здоровье и забота о нем.</w:t>
      </w:r>
    </w:p>
    <w:p w:rsidR="00475B93" w:rsidRPr="00057F08" w:rsidRDefault="00475B93" w:rsidP="00475B93">
      <w:pPr>
        <w:pStyle w:val="11"/>
        <w:shd w:val="clear" w:color="auto" w:fill="auto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lastRenderedPageBreak/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Виды речевой деятельности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Говорение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Диалогическая речь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475B93" w:rsidRPr="00057F08" w:rsidRDefault="00475B93" w:rsidP="00475B93">
      <w:pPr>
        <w:pStyle w:val="11"/>
        <w:shd w:val="clear" w:color="auto" w:fill="auto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Монологическая речь</w:t>
      </w:r>
    </w:p>
    <w:p w:rsidR="00475B93" w:rsidRPr="00057F08" w:rsidRDefault="00475B93" w:rsidP="00475B93">
      <w:pPr>
        <w:pStyle w:val="11"/>
        <w:shd w:val="clear" w:color="auto" w:fill="auto"/>
        <w:spacing w:after="100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475B93" w:rsidRPr="00057F08" w:rsidRDefault="00475B93" w:rsidP="00475B93">
      <w:pPr>
        <w:pStyle w:val="11"/>
        <w:shd w:val="clear" w:color="auto" w:fill="auto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Аудирование</w:t>
      </w:r>
    </w:p>
    <w:p w:rsidR="00475B93" w:rsidRPr="00057F08" w:rsidRDefault="00475B93" w:rsidP="00475B93">
      <w:pPr>
        <w:pStyle w:val="11"/>
        <w:shd w:val="clear" w:color="auto" w:fill="auto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- понимания основного содержания несложных аудио- и видеотекстов монологического и диалогического характера теле- и радиопередач на актуальные темы;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- выборочного понимания необходимой информации в прагматических текстах (рекламе, объявлениях);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-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475B93" w:rsidRPr="00057F08" w:rsidRDefault="00475B93" w:rsidP="00475B93">
      <w:pPr>
        <w:pStyle w:val="11"/>
        <w:shd w:val="clear" w:color="auto" w:fill="auto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Развитие умений: отделять главную информацию от второстепенной; выявлять наиболее значимые факты; определять свое отношение к ним, извлекать из аудиотекста необходимую/интересующую информацию.</w:t>
      </w:r>
    </w:p>
    <w:p w:rsidR="00475B93" w:rsidRPr="00057F08" w:rsidRDefault="00475B93" w:rsidP="00475B93">
      <w:pPr>
        <w:pStyle w:val="11"/>
        <w:shd w:val="clear" w:color="auto" w:fill="auto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Чтение</w:t>
      </w:r>
    </w:p>
    <w:p w:rsidR="00475B93" w:rsidRPr="00057F08" w:rsidRDefault="00475B93" w:rsidP="00475B93">
      <w:pPr>
        <w:pStyle w:val="11"/>
        <w:shd w:val="clear" w:color="auto" w:fill="auto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межпредметных связей):</w:t>
      </w:r>
    </w:p>
    <w:p w:rsidR="00475B93" w:rsidRPr="00057F08" w:rsidRDefault="00475B93" w:rsidP="00475B93">
      <w:pPr>
        <w:pStyle w:val="11"/>
        <w:shd w:val="clear" w:color="auto" w:fill="auto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- изучающего чтения - с целью полного и точного понимания информации прагматических текстов (инструкций, рецептов, статистических данных);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- просмотрового/поискового чтения - с целью выборочного понимания необходимой/интересующей информации из текста статьи, проспекта.</w:t>
      </w:r>
    </w:p>
    <w:p w:rsidR="00475B93" w:rsidRPr="00057F08" w:rsidRDefault="00475B93" w:rsidP="00475B93">
      <w:pPr>
        <w:pStyle w:val="11"/>
        <w:shd w:val="clear" w:color="auto" w:fill="auto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Развитие умений выделять основные факты, отделять главную информацию от второстепенной; предвосхищать возможные события/факты; раскрывать причинно</w:t>
      </w:r>
      <w:r w:rsidRPr="00057F08">
        <w:rPr>
          <w:sz w:val="22"/>
          <w:szCs w:val="22"/>
        </w:rPr>
        <w:softHyphen/>
        <w:t>следственные связи между фактами; понимать аргументацию; извлекать необходимую/интересующую информацию; определять свое отношение к прочитанному.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Письменная речь</w:t>
      </w:r>
    </w:p>
    <w:p w:rsidR="00475B93" w:rsidRPr="00057F08" w:rsidRDefault="00475B93" w:rsidP="00475B93">
      <w:pPr>
        <w:pStyle w:val="11"/>
        <w:shd w:val="clear" w:color="auto" w:fill="auto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475B93" w:rsidRPr="00057F08" w:rsidRDefault="00475B93" w:rsidP="00475B93">
      <w:pPr>
        <w:pStyle w:val="11"/>
        <w:shd w:val="clear" w:color="auto" w:fill="auto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Языковые знания и навыки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Орфография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Совершенствование орфографических навыков, в том числе применительно к новому языковому материалу.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Произносительная сторона речи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Совершенствование слухо-произносительных навыков, в том числе применительно к новому языковому материалу.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Лексическая сторона речи</w:t>
      </w:r>
    </w:p>
    <w:p w:rsidR="00475B93" w:rsidRPr="00057F08" w:rsidRDefault="00475B93" w:rsidP="00475B93">
      <w:pPr>
        <w:pStyle w:val="11"/>
        <w:shd w:val="clear" w:color="auto" w:fill="auto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оценочной лексики, реплик-клише речевого этикета, отражающих особенности культуры страны/стран изучаемого языка.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lastRenderedPageBreak/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Развитие соответствующих лексических навыков.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Грамматическая сторона речи</w:t>
      </w:r>
    </w:p>
    <w:p w:rsidR="00475B93" w:rsidRPr="00057F08" w:rsidRDefault="00475B93" w:rsidP="00475B93">
      <w:pPr>
        <w:pStyle w:val="11"/>
        <w:shd w:val="clear" w:color="auto" w:fill="auto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Расширение объема значений изученных грамматических явлений: видо-временных,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Социокультурные знания и умения</w:t>
      </w:r>
    </w:p>
    <w:p w:rsidR="00475B93" w:rsidRPr="00057F08" w:rsidRDefault="00475B93" w:rsidP="00475B93">
      <w:pPr>
        <w:pStyle w:val="11"/>
        <w:shd w:val="clear" w:color="auto" w:fill="auto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межпредметного характера.</w:t>
      </w:r>
    </w:p>
    <w:p w:rsidR="00475B93" w:rsidRPr="00057F08" w:rsidRDefault="00475B93" w:rsidP="00475B93">
      <w:pPr>
        <w:pStyle w:val="11"/>
        <w:shd w:val="clear" w:color="auto" w:fill="auto"/>
        <w:ind w:firstLine="560"/>
        <w:rPr>
          <w:sz w:val="22"/>
          <w:szCs w:val="22"/>
        </w:rPr>
      </w:pPr>
      <w:r w:rsidRPr="00057F08">
        <w:rPr>
          <w:sz w:val="22"/>
          <w:szCs w:val="22"/>
        </w:rPr>
        <w:t>Компенсаторные умения</w:t>
      </w:r>
    </w:p>
    <w:p w:rsidR="00A753D6" w:rsidRPr="00057F08" w:rsidRDefault="00475B93" w:rsidP="00A753D6">
      <w:pPr>
        <w:pStyle w:val="11"/>
        <w:shd w:val="clear" w:color="auto" w:fill="auto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</w:r>
    </w:p>
    <w:p w:rsidR="00475B93" w:rsidRPr="00057F08" w:rsidRDefault="00475B93" w:rsidP="00A753D6">
      <w:pPr>
        <w:pStyle w:val="11"/>
        <w:shd w:val="clear" w:color="auto" w:fill="auto"/>
        <w:ind w:firstLine="5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Учебно-познавательные умения</w:t>
      </w:r>
    </w:p>
    <w:p w:rsidR="00475B93" w:rsidRPr="00057F08" w:rsidRDefault="00475B93" w:rsidP="00475B93">
      <w:pPr>
        <w:pStyle w:val="11"/>
        <w:shd w:val="clear" w:color="auto" w:fill="auto"/>
        <w:ind w:firstLine="6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Дальнейшее развитие общих учебных умений,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аудиотексте,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475B93" w:rsidRPr="00057F08" w:rsidRDefault="00475B93" w:rsidP="00475B93">
      <w:pPr>
        <w:pStyle w:val="11"/>
        <w:shd w:val="clear" w:color="auto" w:fill="auto"/>
        <w:spacing w:after="220"/>
        <w:ind w:firstLine="660"/>
        <w:jc w:val="both"/>
        <w:rPr>
          <w:sz w:val="22"/>
          <w:szCs w:val="22"/>
        </w:rPr>
      </w:pPr>
      <w:r w:rsidRPr="00057F08">
        <w:rPr>
          <w:sz w:val="22"/>
          <w:szCs w:val="22"/>
        </w:rPr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3541"/>
      </w:tblGrid>
      <w:tr w:rsidR="00475B93" w:rsidRPr="00057F08" w:rsidTr="00057F08">
        <w:trPr>
          <w:trHeight w:hRule="exact" w:val="2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B93" w:rsidRPr="00057F08" w:rsidRDefault="00475B93" w:rsidP="00331881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057F08">
              <w:rPr>
                <w:b/>
                <w:bCs/>
                <w:sz w:val="22"/>
                <w:szCs w:val="22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5B93" w:rsidRPr="00057F08" w:rsidRDefault="00475B93" w:rsidP="00331881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057F08">
              <w:rPr>
                <w:b/>
                <w:bCs/>
                <w:sz w:val="22"/>
                <w:szCs w:val="22"/>
              </w:rPr>
              <w:t>Содержание</w:t>
            </w:r>
          </w:p>
        </w:tc>
      </w:tr>
      <w:tr w:rsidR="00475B93" w:rsidRPr="00057F08" w:rsidTr="00057F08">
        <w:trPr>
          <w:trHeight w:hRule="exact" w:val="95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5B93" w:rsidRPr="00057F08" w:rsidRDefault="00475B93" w:rsidP="00331881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057F08">
              <w:rPr>
                <w:b/>
                <w:bCs/>
                <w:sz w:val="22"/>
                <w:szCs w:val="22"/>
              </w:rPr>
              <w:t>Система социального обеспечения</w:t>
            </w:r>
          </w:p>
          <w:p w:rsidR="00475B93" w:rsidRPr="00057F08" w:rsidRDefault="00475B93" w:rsidP="00331881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057F08">
              <w:rPr>
                <w:sz w:val="22"/>
                <w:szCs w:val="22"/>
              </w:rPr>
              <w:t>25ч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5B93" w:rsidRPr="00057F08" w:rsidRDefault="00475B93" w:rsidP="00331881">
            <w:pPr>
              <w:pStyle w:val="a7"/>
              <w:shd w:val="clear" w:color="auto" w:fill="auto"/>
              <w:jc w:val="both"/>
              <w:rPr>
                <w:sz w:val="22"/>
                <w:szCs w:val="22"/>
              </w:rPr>
            </w:pPr>
            <w:r w:rsidRPr="00057F08">
              <w:rPr>
                <w:sz w:val="22"/>
                <w:szCs w:val="22"/>
              </w:rPr>
              <w:t>Какие льготы получают люди? Субстантивированное прилагательное. Вам приходится платить за медицинское обслуживание? Придаточные предложения с союзами и предлогами.. Как живут старые люди?</w:t>
            </w:r>
          </w:p>
          <w:p w:rsidR="00475B93" w:rsidRPr="00057F08" w:rsidRDefault="00475B93" w:rsidP="00331881">
            <w:pPr>
              <w:pStyle w:val="a7"/>
              <w:shd w:val="clear" w:color="auto" w:fill="auto"/>
              <w:jc w:val="both"/>
              <w:rPr>
                <w:sz w:val="22"/>
                <w:szCs w:val="22"/>
              </w:rPr>
            </w:pPr>
            <w:r w:rsidRPr="00057F08">
              <w:rPr>
                <w:sz w:val="22"/>
                <w:szCs w:val="22"/>
              </w:rPr>
              <w:t>Повторение: вопросы в косвенной речи. Что такое «государство всеобщего благосостояния»?</w:t>
            </w:r>
          </w:p>
        </w:tc>
      </w:tr>
      <w:tr w:rsidR="00475B93" w:rsidRPr="00057F08" w:rsidTr="00057F08">
        <w:trPr>
          <w:trHeight w:hRule="exact" w:val="8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B93" w:rsidRPr="00057F08" w:rsidRDefault="00475B93" w:rsidP="00331881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057F08">
              <w:rPr>
                <w:b/>
                <w:bCs/>
                <w:sz w:val="22"/>
                <w:szCs w:val="22"/>
              </w:rPr>
              <w:t>История кино</w:t>
            </w:r>
          </w:p>
          <w:p w:rsidR="00475B93" w:rsidRPr="00057F08" w:rsidRDefault="00475B93" w:rsidP="00331881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057F08">
              <w:rPr>
                <w:sz w:val="22"/>
                <w:szCs w:val="22"/>
              </w:rPr>
              <w:t>21ч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5B93" w:rsidRPr="00057F08" w:rsidRDefault="00475B93" w:rsidP="00331881">
            <w:pPr>
              <w:pStyle w:val="a7"/>
              <w:shd w:val="clear" w:color="auto" w:fill="auto"/>
              <w:jc w:val="both"/>
              <w:rPr>
                <w:sz w:val="22"/>
                <w:szCs w:val="22"/>
              </w:rPr>
            </w:pPr>
            <w:r w:rsidRPr="00057F08">
              <w:rPr>
                <w:sz w:val="22"/>
                <w:szCs w:val="22"/>
              </w:rPr>
              <w:t>Хочу быть критиком. Что вы думаете о...? Ничего нет лучше этого, но и это может быть ещё лучше... Урок чтения. «Роли, за которые можно умереть» Какой это был прекрасный спектакль! Эмфатические предложения. Какие фильмы нравятся вам больше всего? Наречия меры и степени с прилагательными. Что вы знаете о кино? Придаточные предложения.</w:t>
            </w:r>
          </w:p>
        </w:tc>
      </w:tr>
      <w:tr w:rsidR="00475B93" w:rsidRPr="00057F08" w:rsidTr="00057F08">
        <w:trPr>
          <w:trHeight w:hRule="exact" w:val="9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5B93" w:rsidRPr="00057F08" w:rsidRDefault="00475B93" w:rsidP="00331881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057F08">
              <w:rPr>
                <w:b/>
                <w:bCs/>
                <w:sz w:val="22"/>
                <w:szCs w:val="22"/>
              </w:rPr>
              <w:t xml:space="preserve">Изобретения, которые потрясли мир </w:t>
            </w:r>
            <w:r w:rsidRPr="00057F08">
              <w:rPr>
                <w:sz w:val="22"/>
                <w:szCs w:val="22"/>
              </w:rPr>
              <w:t>30ч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5B93" w:rsidRPr="00057F08" w:rsidRDefault="00475B93" w:rsidP="00057F08">
            <w:pPr>
              <w:pStyle w:val="a7"/>
              <w:shd w:val="clear" w:color="auto" w:fill="auto"/>
              <w:jc w:val="both"/>
              <w:rPr>
                <w:sz w:val="22"/>
                <w:szCs w:val="22"/>
              </w:rPr>
            </w:pPr>
            <w:r w:rsidRPr="00057F08">
              <w:rPr>
                <w:sz w:val="22"/>
                <w:szCs w:val="22"/>
              </w:rPr>
              <w:t xml:space="preserve">Пользуетесь ли вы современными изобретениями? Это то, что вам необходимо! Модальный глагол” </w:t>
            </w:r>
            <w:r w:rsidRPr="00057F08">
              <w:rPr>
                <w:sz w:val="22"/>
                <w:szCs w:val="22"/>
                <w:lang w:val="en-US" w:eastAsia="en-US" w:bidi="en-US"/>
              </w:rPr>
              <w:t>to</w:t>
            </w:r>
            <w:r w:rsidRPr="00057F08">
              <w:rPr>
                <w:sz w:val="22"/>
                <w:szCs w:val="22"/>
                <w:lang w:eastAsia="en-US" w:bidi="en-US"/>
              </w:rPr>
              <w:t xml:space="preserve"> </w:t>
            </w:r>
            <w:r w:rsidRPr="00057F08">
              <w:rPr>
                <w:sz w:val="22"/>
                <w:szCs w:val="22"/>
                <w:lang w:val="en-US" w:eastAsia="en-US" w:bidi="en-US"/>
              </w:rPr>
              <w:t>be</w:t>
            </w:r>
            <w:r w:rsidRPr="00057F08">
              <w:rPr>
                <w:sz w:val="22"/>
                <w:szCs w:val="22"/>
                <w:lang w:eastAsia="en-US" w:bidi="en-US"/>
              </w:rPr>
              <w:t xml:space="preserve"> </w:t>
            </w:r>
            <w:r w:rsidRPr="00057F08">
              <w:rPr>
                <w:sz w:val="22"/>
                <w:szCs w:val="22"/>
                <w:lang w:val="en-US" w:eastAsia="en-US" w:bidi="en-US"/>
              </w:rPr>
              <w:t>to</w:t>
            </w:r>
            <w:r w:rsidRPr="00057F08">
              <w:rPr>
                <w:sz w:val="22"/>
                <w:szCs w:val="22"/>
                <w:lang w:eastAsia="en-US" w:bidi="en-US"/>
              </w:rPr>
              <w:t xml:space="preserve">” </w:t>
            </w:r>
            <w:r w:rsidRPr="00057F08">
              <w:rPr>
                <w:sz w:val="22"/>
                <w:szCs w:val="22"/>
              </w:rPr>
              <w:t xml:space="preserve">Это трудно представить как настоящее История величайших изобретений и их авторы. Высоко технологичная жизнь: каковы преимущества и недостатки?. Уверены, что умеете пользоваться этим прибором? Что бы вы хотели изобрести? Повторение: употребление формы с </w:t>
            </w:r>
            <w:r w:rsidRPr="00057F08">
              <w:rPr>
                <w:sz w:val="22"/>
                <w:szCs w:val="22"/>
                <w:lang w:eastAsia="en-US" w:bidi="en-US"/>
              </w:rPr>
              <w:t>-</w:t>
            </w:r>
            <w:r w:rsidRPr="00057F08">
              <w:rPr>
                <w:sz w:val="22"/>
                <w:szCs w:val="22"/>
                <w:lang w:val="en-US" w:eastAsia="en-US" w:bidi="en-US"/>
              </w:rPr>
              <w:t>ing</w:t>
            </w:r>
            <w:r w:rsidRPr="00057F08">
              <w:rPr>
                <w:sz w:val="22"/>
                <w:szCs w:val="22"/>
                <w:lang w:eastAsia="en-US" w:bidi="en-US"/>
              </w:rPr>
              <w:t xml:space="preserve"> </w:t>
            </w:r>
            <w:r w:rsidRPr="00057F08">
              <w:rPr>
                <w:sz w:val="22"/>
                <w:szCs w:val="22"/>
              </w:rPr>
              <w:t>окончанием (причастие, герундий). Простое прошедшее и настоящее совершённое время. Урок чтения «Знаете ли вы, как организовать ведение домашнего хозяйства?»</w:t>
            </w:r>
          </w:p>
        </w:tc>
      </w:tr>
      <w:tr w:rsidR="00475B93" w:rsidRPr="00057F08" w:rsidTr="00057F08">
        <w:trPr>
          <w:trHeight w:hRule="exact" w:val="5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5B93" w:rsidRPr="00057F08" w:rsidRDefault="00475B93" w:rsidP="00331881">
            <w:pPr>
              <w:pStyle w:val="a7"/>
              <w:shd w:val="clear" w:color="auto" w:fill="auto"/>
              <w:jc w:val="center"/>
              <w:rPr>
                <w:sz w:val="22"/>
                <w:szCs w:val="22"/>
              </w:rPr>
            </w:pPr>
            <w:r w:rsidRPr="00057F08">
              <w:rPr>
                <w:b/>
                <w:bCs/>
                <w:sz w:val="22"/>
                <w:szCs w:val="22"/>
              </w:rPr>
              <w:t>Подготовка к ЕГЭ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5B93" w:rsidRPr="00057F08" w:rsidRDefault="00475B93" w:rsidP="00331881">
            <w:pPr>
              <w:pStyle w:val="a7"/>
              <w:shd w:val="clear" w:color="auto" w:fill="auto"/>
              <w:ind w:firstLine="800"/>
              <w:jc w:val="both"/>
              <w:rPr>
                <w:sz w:val="22"/>
                <w:szCs w:val="22"/>
              </w:rPr>
            </w:pPr>
            <w:r w:rsidRPr="00057F08">
              <w:rPr>
                <w:sz w:val="22"/>
                <w:szCs w:val="22"/>
              </w:rPr>
              <w:t>Времена английского глагола. Формы настоящего времени. Формы прошедшего времени. Формы будущего времени. Согласование времен в английском предложении. Пассивный залог. Неличные формы глагола: инфинитив, герундий, причастие.</w:t>
            </w:r>
          </w:p>
        </w:tc>
      </w:tr>
    </w:tbl>
    <w:p w:rsidR="00475B93" w:rsidRPr="00057F08" w:rsidRDefault="00475B93" w:rsidP="00475B93">
      <w:pPr>
        <w:pStyle w:val="11"/>
        <w:shd w:val="clear" w:color="auto" w:fill="auto"/>
        <w:ind w:firstLine="0"/>
        <w:rPr>
          <w:b/>
          <w:bCs/>
          <w:sz w:val="22"/>
          <w:szCs w:val="22"/>
        </w:rPr>
      </w:pPr>
    </w:p>
    <w:p w:rsidR="00057F08" w:rsidRDefault="00057F08" w:rsidP="00057F08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7F08" w:rsidRDefault="00057F08" w:rsidP="00057F08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7F08" w:rsidRDefault="00057F08" w:rsidP="00057F08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7F08" w:rsidRDefault="00057F08" w:rsidP="00057F08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7F08" w:rsidRDefault="00057F08" w:rsidP="00057F08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7F08" w:rsidRDefault="00057F08" w:rsidP="00057F08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7F08" w:rsidRDefault="00057F08" w:rsidP="00057F08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7F08" w:rsidRDefault="00057F08" w:rsidP="00057F08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7F08" w:rsidRDefault="00057F08" w:rsidP="00057F08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57F08" w:rsidRPr="00057F08" w:rsidRDefault="00057F08" w:rsidP="00B32426">
      <w:pPr>
        <w:shd w:val="clear" w:color="auto" w:fill="FFFFFF"/>
        <w:tabs>
          <w:tab w:val="left" w:pos="518"/>
        </w:tabs>
        <w:autoSpaceDE w:val="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057F08">
        <w:rPr>
          <w:rFonts w:ascii="Times New Roman" w:hAnsi="Times New Roman" w:cs="Times New Roman"/>
          <w:b/>
          <w:sz w:val="22"/>
          <w:szCs w:val="22"/>
        </w:rPr>
        <w:t xml:space="preserve">Тематическое планирование </w:t>
      </w:r>
    </w:p>
    <w:p w:rsidR="00057F08" w:rsidRPr="00057F08" w:rsidRDefault="00057F08" w:rsidP="00057F08">
      <w:pPr>
        <w:shd w:val="clear" w:color="auto" w:fill="FFFFFF"/>
        <w:tabs>
          <w:tab w:val="left" w:pos="518"/>
        </w:tabs>
        <w:autoSpaceDE w:val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-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5769"/>
        <w:gridCol w:w="1467"/>
        <w:gridCol w:w="1807"/>
        <w:gridCol w:w="2298"/>
        <w:gridCol w:w="2458"/>
      </w:tblGrid>
      <w:tr w:rsidR="00057F08" w:rsidRPr="00057F08" w:rsidTr="00B32426">
        <w:trPr>
          <w:trHeight w:val="234"/>
        </w:trPr>
        <w:tc>
          <w:tcPr>
            <w:tcW w:w="6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576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32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4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7F08" w:rsidRPr="00057F08" w:rsidRDefault="00057F08" w:rsidP="004214F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057F08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Практическая часть программы (лабораторные, практические работы, развитие речи)</w:t>
            </w:r>
          </w:p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57F08" w:rsidRPr="00057F08" w:rsidTr="00B32426">
        <w:trPr>
          <w:trHeight w:val="402"/>
        </w:trPr>
        <w:tc>
          <w:tcPr>
            <w:tcW w:w="6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b/>
                <w:sz w:val="22"/>
                <w:szCs w:val="22"/>
              </w:rPr>
              <w:t>Примерная</w:t>
            </w:r>
          </w:p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программа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b/>
                <w:sz w:val="22"/>
                <w:szCs w:val="22"/>
              </w:rPr>
              <w:t>Рабочая программа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b/>
                <w:sz w:val="22"/>
                <w:szCs w:val="22"/>
              </w:rPr>
              <w:t>Проектные работы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Контрольные работы</w:t>
            </w:r>
          </w:p>
        </w:tc>
      </w:tr>
      <w:tr w:rsidR="00057F08" w:rsidRPr="00057F08" w:rsidTr="00B32426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pStyle w:val="a7"/>
              <w:shd w:val="clear" w:color="auto" w:fill="auto"/>
              <w:rPr>
                <w:sz w:val="22"/>
                <w:szCs w:val="22"/>
              </w:rPr>
            </w:pPr>
            <w:r w:rsidRPr="00057F08">
              <w:rPr>
                <w:sz w:val="22"/>
                <w:szCs w:val="22"/>
              </w:rPr>
              <w:t>Цикл 5. Справедлива ли система социального обеспечения?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156CE3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>Проектная работа</w:t>
            </w:r>
          </w:p>
        </w:tc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F08" w:rsidRPr="00057F08" w:rsidRDefault="00057F08" w:rsidP="004214FD">
            <w:pPr>
              <w:pStyle w:val="a7"/>
              <w:shd w:val="clear" w:color="auto" w:fill="auto"/>
              <w:ind w:firstLine="140"/>
              <w:rPr>
                <w:sz w:val="22"/>
                <w:szCs w:val="22"/>
              </w:rPr>
            </w:pPr>
            <w:r w:rsidRPr="00057F08">
              <w:rPr>
                <w:sz w:val="22"/>
                <w:szCs w:val="22"/>
              </w:rPr>
              <w:t>Контрольная работа №1</w:t>
            </w:r>
          </w:p>
        </w:tc>
      </w:tr>
      <w:tr w:rsidR="00057F08" w:rsidRPr="00057F08" w:rsidTr="00B32426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>Цикл 6. Кинематограф и театр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156CE3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F08" w:rsidRPr="00057F08" w:rsidRDefault="00156CE3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>Проектная работа</w:t>
            </w:r>
          </w:p>
        </w:tc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F08" w:rsidRPr="00057F08" w:rsidRDefault="00057F08" w:rsidP="004214FD">
            <w:pPr>
              <w:tabs>
                <w:tab w:val="left" w:pos="220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>Контрольная работа №2</w:t>
            </w:r>
          </w:p>
        </w:tc>
      </w:tr>
      <w:tr w:rsidR="00057F08" w:rsidRPr="00057F08" w:rsidTr="00B32426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>Цикл 7. Изобретения, которые потрясли мир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156CE3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57F0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F08" w:rsidRPr="00057F08" w:rsidRDefault="00156CE3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>Проектная работа</w:t>
            </w:r>
          </w:p>
        </w:tc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F08" w:rsidRPr="00057F08" w:rsidRDefault="00057F08" w:rsidP="004214FD">
            <w:pPr>
              <w:tabs>
                <w:tab w:val="left" w:pos="220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>Контрольная работа №3</w:t>
            </w:r>
          </w:p>
        </w:tc>
      </w:tr>
      <w:tr w:rsidR="00057F08" w:rsidRPr="00057F08" w:rsidTr="00B32426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>Подготовка к экзаменам, обобщающее повторение, резерв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156CE3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57F0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F08" w:rsidRPr="00057F08" w:rsidRDefault="00156CE3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057F08" w:rsidRPr="00057F08" w:rsidRDefault="00057F08" w:rsidP="004214FD">
            <w:pPr>
              <w:tabs>
                <w:tab w:val="left" w:pos="220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 xml:space="preserve">Итоговая контрольная работа </w:t>
            </w:r>
          </w:p>
        </w:tc>
      </w:tr>
      <w:tr w:rsidR="00057F08" w:rsidRPr="00057F08" w:rsidTr="00B32426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7F08" w:rsidRPr="00057F08" w:rsidRDefault="00057F08" w:rsidP="004214FD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b/>
                <w:sz w:val="22"/>
                <w:szCs w:val="22"/>
              </w:rPr>
              <w:t>1 полугодие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F08" w:rsidRPr="00057F08" w:rsidRDefault="00FF6FFC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F08" w:rsidRPr="00057F08" w:rsidRDefault="00057F08" w:rsidP="004214FD">
            <w:pPr>
              <w:tabs>
                <w:tab w:val="left" w:pos="220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7F08" w:rsidRPr="00057F08" w:rsidTr="00B32426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57F08" w:rsidRPr="00057F08" w:rsidRDefault="00057F08" w:rsidP="004214FD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b/>
                <w:sz w:val="22"/>
                <w:szCs w:val="22"/>
              </w:rPr>
              <w:t>2 полугодие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F08" w:rsidRPr="00057F08" w:rsidRDefault="00FF6FFC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F08" w:rsidRPr="00057F08" w:rsidRDefault="00057F08" w:rsidP="004214FD">
            <w:pPr>
              <w:tabs>
                <w:tab w:val="left" w:pos="2207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7F08" w:rsidRPr="00057F08" w:rsidTr="00B32426">
        <w:trPr>
          <w:trHeight w:val="1"/>
        </w:trPr>
        <w:tc>
          <w:tcPr>
            <w:tcW w:w="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Итого </w:t>
            </w:r>
          </w:p>
        </w:tc>
        <w:tc>
          <w:tcPr>
            <w:tcW w:w="1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F08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22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57F08" w:rsidRPr="00057F08" w:rsidRDefault="00156CE3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57F08" w:rsidRPr="00057F08" w:rsidRDefault="00057F08" w:rsidP="004214F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</w:tbl>
    <w:p w:rsidR="00057F08" w:rsidRPr="00057F08" w:rsidRDefault="00057F08" w:rsidP="00057F08">
      <w:pPr>
        <w:pStyle w:val="a5"/>
        <w:shd w:val="clear" w:color="auto" w:fill="auto"/>
        <w:rPr>
          <w:sz w:val="22"/>
          <w:szCs w:val="22"/>
        </w:rPr>
      </w:pPr>
    </w:p>
    <w:p w:rsidR="00057F08" w:rsidRPr="00057F08" w:rsidRDefault="00057F08" w:rsidP="00331881">
      <w:pPr>
        <w:pStyle w:val="a5"/>
        <w:shd w:val="clear" w:color="auto" w:fill="auto"/>
        <w:jc w:val="center"/>
        <w:rPr>
          <w:sz w:val="22"/>
          <w:szCs w:val="22"/>
        </w:rPr>
      </w:pPr>
    </w:p>
    <w:p w:rsidR="00057F08" w:rsidRPr="00057F08" w:rsidRDefault="00057F08" w:rsidP="00331881">
      <w:pPr>
        <w:pStyle w:val="a5"/>
        <w:shd w:val="clear" w:color="auto" w:fill="auto"/>
        <w:jc w:val="center"/>
        <w:rPr>
          <w:sz w:val="22"/>
          <w:szCs w:val="22"/>
        </w:rPr>
      </w:pPr>
    </w:p>
    <w:p w:rsidR="00057F08" w:rsidRPr="00057F08" w:rsidRDefault="00057F08" w:rsidP="00331881">
      <w:pPr>
        <w:pStyle w:val="a5"/>
        <w:shd w:val="clear" w:color="auto" w:fill="auto"/>
        <w:jc w:val="center"/>
        <w:rPr>
          <w:sz w:val="22"/>
          <w:szCs w:val="22"/>
        </w:rPr>
      </w:pPr>
    </w:p>
    <w:p w:rsidR="00057F08" w:rsidRPr="00057F08" w:rsidRDefault="00057F08" w:rsidP="00331881">
      <w:pPr>
        <w:pStyle w:val="a5"/>
        <w:shd w:val="clear" w:color="auto" w:fill="auto"/>
        <w:jc w:val="center"/>
        <w:rPr>
          <w:sz w:val="22"/>
          <w:szCs w:val="22"/>
        </w:rPr>
      </w:pPr>
    </w:p>
    <w:p w:rsidR="00057F08" w:rsidRPr="00057F08" w:rsidRDefault="00057F08" w:rsidP="00331881">
      <w:pPr>
        <w:pStyle w:val="a5"/>
        <w:shd w:val="clear" w:color="auto" w:fill="auto"/>
        <w:jc w:val="center"/>
        <w:rPr>
          <w:sz w:val="22"/>
          <w:szCs w:val="22"/>
        </w:rPr>
      </w:pPr>
    </w:p>
    <w:p w:rsidR="00057F08" w:rsidRPr="00057F08" w:rsidRDefault="00057F08" w:rsidP="00331881">
      <w:pPr>
        <w:pStyle w:val="a5"/>
        <w:shd w:val="clear" w:color="auto" w:fill="auto"/>
        <w:ind w:left="5074"/>
        <w:rPr>
          <w:sz w:val="22"/>
          <w:szCs w:val="22"/>
        </w:rPr>
      </w:pPr>
    </w:p>
    <w:p w:rsidR="00057F08" w:rsidRPr="00057F08" w:rsidRDefault="00057F08" w:rsidP="00331881">
      <w:pPr>
        <w:pStyle w:val="a5"/>
        <w:shd w:val="clear" w:color="auto" w:fill="auto"/>
        <w:ind w:left="5074"/>
        <w:rPr>
          <w:sz w:val="22"/>
          <w:szCs w:val="22"/>
        </w:rPr>
      </w:pPr>
    </w:p>
    <w:p w:rsidR="00057F08" w:rsidRPr="00057F08" w:rsidRDefault="00057F08" w:rsidP="00331881">
      <w:pPr>
        <w:pStyle w:val="a5"/>
        <w:shd w:val="clear" w:color="auto" w:fill="auto"/>
        <w:ind w:left="5074"/>
        <w:rPr>
          <w:sz w:val="22"/>
          <w:szCs w:val="22"/>
        </w:rPr>
      </w:pPr>
    </w:p>
    <w:p w:rsidR="00057F08" w:rsidRPr="00057F08" w:rsidRDefault="00057F08" w:rsidP="00331881">
      <w:pPr>
        <w:pStyle w:val="a5"/>
        <w:shd w:val="clear" w:color="auto" w:fill="auto"/>
        <w:ind w:left="5074"/>
        <w:rPr>
          <w:sz w:val="22"/>
          <w:szCs w:val="22"/>
        </w:rPr>
      </w:pPr>
    </w:p>
    <w:p w:rsidR="00057F08" w:rsidRPr="00057F08" w:rsidRDefault="00057F08" w:rsidP="00331881">
      <w:pPr>
        <w:pStyle w:val="a5"/>
        <w:shd w:val="clear" w:color="auto" w:fill="auto"/>
        <w:ind w:left="5074"/>
        <w:rPr>
          <w:sz w:val="22"/>
          <w:szCs w:val="22"/>
        </w:rPr>
      </w:pPr>
      <w:bookmarkStart w:id="0" w:name="_GoBack"/>
      <w:bookmarkEnd w:id="0"/>
    </w:p>
    <w:p w:rsidR="00057F08" w:rsidRPr="00057F08" w:rsidRDefault="00057F08" w:rsidP="00331881">
      <w:pPr>
        <w:pStyle w:val="a5"/>
        <w:shd w:val="clear" w:color="auto" w:fill="auto"/>
        <w:ind w:left="5074"/>
        <w:rPr>
          <w:sz w:val="22"/>
          <w:szCs w:val="22"/>
        </w:rPr>
      </w:pPr>
    </w:p>
    <w:p w:rsidR="00057F08" w:rsidRDefault="00057F08" w:rsidP="00331881">
      <w:pPr>
        <w:pStyle w:val="a5"/>
        <w:shd w:val="clear" w:color="auto" w:fill="auto"/>
        <w:ind w:left="5074"/>
      </w:pPr>
    </w:p>
    <w:p w:rsidR="00057F08" w:rsidRDefault="00057F08" w:rsidP="00331881">
      <w:pPr>
        <w:pStyle w:val="a5"/>
        <w:shd w:val="clear" w:color="auto" w:fill="auto"/>
        <w:ind w:left="5074"/>
      </w:pPr>
    </w:p>
    <w:p w:rsidR="00057F08" w:rsidRDefault="00057F08" w:rsidP="00331881">
      <w:pPr>
        <w:pStyle w:val="a5"/>
        <w:shd w:val="clear" w:color="auto" w:fill="auto"/>
        <w:ind w:left="5074"/>
      </w:pPr>
    </w:p>
    <w:p w:rsidR="00057F08" w:rsidRDefault="00057F08" w:rsidP="00331881">
      <w:pPr>
        <w:pStyle w:val="a5"/>
        <w:shd w:val="clear" w:color="auto" w:fill="auto"/>
        <w:ind w:left="5074"/>
      </w:pPr>
    </w:p>
    <w:p w:rsidR="00057F08" w:rsidRDefault="00057F08" w:rsidP="00331881">
      <w:pPr>
        <w:pStyle w:val="a5"/>
        <w:shd w:val="clear" w:color="auto" w:fill="auto"/>
        <w:ind w:left="5074"/>
      </w:pPr>
    </w:p>
    <w:p w:rsidR="00057F08" w:rsidRDefault="00057F08" w:rsidP="00331881">
      <w:pPr>
        <w:pStyle w:val="a5"/>
        <w:shd w:val="clear" w:color="auto" w:fill="auto"/>
        <w:ind w:left="5074"/>
      </w:pPr>
    </w:p>
    <w:p w:rsidR="00057F08" w:rsidRDefault="00057F08" w:rsidP="00331881">
      <w:pPr>
        <w:pStyle w:val="a5"/>
        <w:shd w:val="clear" w:color="auto" w:fill="auto"/>
        <w:ind w:left="5074"/>
      </w:pPr>
    </w:p>
    <w:sectPr w:rsidR="00057F08">
      <w:pgSz w:w="16840" w:h="11900" w:orient="landscape"/>
      <w:pgMar w:top="537" w:right="447" w:bottom="349" w:left="433" w:header="10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3D6" w:rsidRDefault="00A753D6">
      <w:r>
        <w:separator/>
      </w:r>
    </w:p>
  </w:endnote>
  <w:endnote w:type="continuationSeparator" w:id="0">
    <w:p w:rsidR="00A753D6" w:rsidRDefault="00A7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3D6" w:rsidRDefault="00A753D6"/>
  </w:footnote>
  <w:footnote w:type="continuationSeparator" w:id="0">
    <w:p w:rsidR="00A753D6" w:rsidRDefault="00A753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5633"/>
    <w:multiLevelType w:val="multilevel"/>
    <w:tmpl w:val="33D25C3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B71140"/>
    <w:multiLevelType w:val="multilevel"/>
    <w:tmpl w:val="FA4E1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2A2B40"/>
    <w:multiLevelType w:val="multilevel"/>
    <w:tmpl w:val="BE50B8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9F"/>
    <w:rsid w:val="00015BF4"/>
    <w:rsid w:val="00057F08"/>
    <w:rsid w:val="00072A4D"/>
    <w:rsid w:val="00156CE3"/>
    <w:rsid w:val="00331881"/>
    <w:rsid w:val="00475B93"/>
    <w:rsid w:val="004A6007"/>
    <w:rsid w:val="00554C9F"/>
    <w:rsid w:val="00731D35"/>
    <w:rsid w:val="00850D9F"/>
    <w:rsid w:val="009027C7"/>
    <w:rsid w:val="00960526"/>
    <w:rsid w:val="00A753D6"/>
    <w:rsid w:val="00B32426"/>
    <w:rsid w:val="00BE6BC6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2FFF"/>
  <w15:docId w15:val="{4D851976-A7D4-4A3D-9438-6335A553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5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753D6"/>
    <w:pPr>
      <w:autoSpaceDE w:val="0"/>
      <w:autoSpaceDN w:val="0"/>
      <w:adjustRightInd w:val="0"/>
    </w:pPr>
    <w:rPr>
      <w:rFonts w:ascii="Times New Roman" w:eastAsiaTheme="minorEastAsia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cp:lastModifiedBy>Школа</cp:lastModifiedBy>
  <cp:revision>3</cp:revision>
  <dcterms:created xsi:type="dcterms:W3CDTF">2019-10-30T11:45:00Z</dcterms:created>
  <dcterms:modified xsi:type="dcterms:W3CDTF">2019-10-30T19:04:00Z</dcterms:modified>
</cp:coreProperties>
</file>