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D6" w:rsidRDefault="008968D6" w:rsidP="008968D6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8968D6" w:rsidRDefault="008968D6" w:rsidP="008968D6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8968D6" w:rsidRDefault="008968D6" w:rsidP="008968D6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8968D6" w:rsidRDefault="008968D6" w:rsidP="008968D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8D6" w:rsidRDefault="008968D6" w:rsidP="008968D6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20480" cy="1584325"/>
            <wp:effectExtent l="19050" t="0" r="0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8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литературе 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9 класса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2019-2020 учебный год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</w:rPr>
        <w:tab/>
      </w:r>
    </w:p>
    <w:p w:rsidR="008968D6" w:rsidRDefault="008968D6" w:rsidP="008968D6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</w:t>
      </w:r>
      <w:r>
        <w:rPr>
          <w:rFonts w:ascii="Times New Roman" w:hAnsi="Times New Roman"/>
          <w:sz w:val="24"/>
          <w:szCs w:val="24"/>
        </w:rPr>
        <w:tab/>
      </w:r>
    </w:p>
    <w:p w:rsidR="008968D6" w:rsidRDefault="008968D6" w:rsidP="008968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68D6" w:rsidRDefault="008968D6" w:rsidP="008968D6">
      <w:pPr>
        <w:pStyle w:val="af4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8968D6" w:rsidRDefault="008968D6" w:rsidP="008968D6">
      <w:pPr>
        <w:pStyle w:val="af4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8968D6" w:rsidRDefault="008968D6" w:rsidP="008968D6">
      <w:pPr>
        <w:pStyle w:val="af4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8968D6" w:rsidRDefault="008968D6" w:rsidP="008968D6">
      <w:pPr>
        <w:pStyle w:val="af4"/>
        <w:jc w:val="right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right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right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Верхние Аремзяны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г.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940A9" w:rsidRPr="00B17DDA" w:rsidRDefault="007940A9" w:rsidP="00B17DD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 предмета «Литература»:</w:t>
      </w:r>
    </w:p>
    <w:p w:rsidR="00DA0FED" w:rsidRPr="00B17DDA" w:rsidRDefault="00DA0FED" w:rsidP="00B17DD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B5" w:rsidRPr="00B17DDA" w:rsidRDefault="00F258B5" w:rsidP="00B17DDA">
      <w:pPr>
        <w:numPr>
          <w:ilvl w:val="0"/>
          <w:numId w:val="11"/>
        </w:numPr>
        <w:tabs>
          <w:tab w:val="left" w:pos="0"/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F258B5" w:rsidRPr="00B17DDA" w:rsidRDefault="00F258B5" w:rsidP="00B17DDA">
      <w:pPr>
        <w:widowControl w:val="0"/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DDA">
        <w:rPr>
          <w:rFonts w:ascii="Times New Roman" w:eastAsia="MS Mincho" w:hAnsi="Times New Roman" w:cs="Times New Roman"/>
          <w:sz w:val="24"/>
          <w:szCs w:val="24"/>
        </w:rPr>
        <w:t>выявлять особенности языка и стиля писателя ;</w:t>
      </w:r>
    </w:p>
    <w:p w:rsidR="00F258B5" w:rsidRPr="00B17DDA" w:rsidRDefault="00F258B5" w:rsidP="00B17DDA">
      <w:pPr>
        <w:widowControl w:val="0"/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DDA">
        <w:rPr>
          <w:rFonts w:ascii="Times New Roman" w:eastAsia="MS Mincho" w:hAnsi="Times New Roman" w:cs="Times New Roman"/>
          <w:sz w:val="24"/>
          <w:szCs w:val="24"/>
        </w:rPr>
        <w:t xml:space="preserve">определять родо-жанровую специфику художественного произведения;  </w:t>
      </w:r>
    </w:p>
    <w:p w:rsidR="00F258B5" w:rsidRPr="00B17DDA" w:rsidRDefault="00F258B5" w:rsidP="00B17DDA">
      <w:pPr>
        <w:widowControl w:val="0"/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DDA">
        <w:rPr>
          <w:rFonts w:ascii="Times New Roman" w:eastAsia="MS Mincho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 );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hAnsi="Times New Roman"/>
          <w:sz w:val="24"/>
          <w:szCs w:val="24"/>
          <w:lang w:eastAsia="en-US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 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B17DDA">
        <w:rPr>
          <w:rFonts w:ascii="Times New Roman" w:hAnsi="Times New Roman"/>
          <w:bCs/>
          <w:sz w:val="24"/>
          <w:szCs w:val="24"/>
          <w:lang w:eastAsia="en-US"/>
        </w:rPr>
        <w:t xml:space="preserve">организации дискуссии </w:t>
      </w: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выразительно читать с листа и наизусть произведения/фрагменты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произведений художественной литературы, передавая личное отношение к произведению; </w:t>
      </w:r>
    </w:p>
    <w:p w:rsidR="00BE5CF9" w:rsidRPr="00B17DDA" w:rsidRDefault="00F258B5" w:rsidP="00B17DDA">
      <w:pPr>
        <w:pStyle w:val="af4"/>
        <w:numPr>
          <w:ilvl w:val="0"/>
          <w:numId w:val="11"/>
        </w:numPr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ориентироваться в информационном образовательном пространстве: работать с энциклопедиями, словарями, справочниками, </w:t>
      </w:r>
      <w:r w:rsidR="00BE5CF9"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   </w:t>
      </w:r>
    </w:p>
    <w:p w:rsidR="00BE5CF9" w:rsidRPr="00B17DDA" w:rsidRDefault="00F258B5" w:rsidP="00B17DDA">
      <w:pPr>
        <w:pStyle w:val="af4"/>
        <w:numPr>
          <w:ilvl w:val="0"/>
          <w:numId w:val="11"/>
        </w:numPr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специальной литературой (5</w:t>
      </w:r>
      <w:r w:rsidRPr="00B17DDA">
        <w:rPr>
          <w:rFonts w:ascii="Times New Roman" w:hAnsi="Times New Roman"/>
          <w:sz w:val="24"/>
          <w:szCs w:val="24"/>
          <w:lang w:eastAsia="en-US"/>
        </w:rPr>
        <w:t>–</w:t>
      </w: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9 кл.); пользоваться каталогами библиотек, библиографическими указателями, системой поиска в 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Интернете. </w:t>
      </w:r>
    </w:p>
    <w:p w:rsidR="00F258B5" w:rsidRPr="00B17DDA" w:rsidRDefault="00F258B5" w:rsidP="00B17DD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B5" w:rsidRPr="00B17DDA" w:rsidRDefault="00F258B5" w:rsidP="00B17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lastRenderedPageBreak/>
        <w:t>Выпускник научится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ключевые проблемы изученных произведений русского фольклора и фольк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лора других народов, древнерусской литера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туры, литературы </w:t>
      </w:r>
      <w:r w:rsidRPr="00B17DDA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t xml:space="preserve"> в., русских писателей </w:t>
      </w:r>
      <w:r w:rsidRPr="00B17DDA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B17DDA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t xml:space="preserve"> вв., литературы народов России и за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рубежной литературы;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связь литературных произведе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ний с эпохой их написания, выявлять зало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женные в них вневременные, непреходящие нравственные ценности и их современное звучания;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анализировать литературное про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ственный пафос литературного произведения; характеризовать его героев, сопоставлять ге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роев одного или нескольких произведений;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определять в произведении элементы сю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жета, композиции, изобразительно-вырази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средств языка, понимать их роли в раскрытии идейно-художественного содер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жания произведения (элементы филологиче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ского анализа); владеть элементарной лите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ратуроведческой терминологией при анализе литературного произведения;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приобщаться к духовно-нравственным цен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ностям русской литературы и культуры, со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поставлять их с духовно-нравственными ценностями других народов;</w:t>
      </w:r>
    </w:p>
    <w:p w:rsidR="000003FB" w:rsidRPr="00B17DDA" w:rsidRDefault="000003FB" w:rsidP="00B17D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 формулировать собственного отношения к произведениям литературы оценивать их;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интерпретировать (в отдельных слу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чаях) изученные литературные произведения;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авторскую позиции и свое отно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шение к ней;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воспринимать  на слух литературные произве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дения разных жанров, 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пересказывать прозаические произве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дения или их отрывки с использованием об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разных средств русского языка и цитат из тек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писать изложения и сочинения на темы, связанные с тематикой, проблематикой изученных произведений; классные и домаш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ние творческие работы; рефераты на литера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турные и общекультурные темы;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образной природы литературы как явления словесного искусства; эстетическое восприятие произведений литературы; фор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мирование эстетического вкуса;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русское слово и  его эстетические функции, роль изобразительно-выразитель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ных языковых средств в создании художест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венных образов литературных произведений.</w:t>
      </w:r>
    </w:p>
    <w:p w:rsidR="000003FB" w:rsidRPr="00B17DDA" w:rsidRDefault="00F77F8D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bCs/>
          <w:sz w:val="24"/>
          <w:szCs w:val="24"/>
        </w:rPr>
        <w:t>Выпускник</w:t>
      </w:r>
      <w:r w:rsidR="000003FB" w:rsidRPr="00B17DDA">
        <w:rPr>
          <w:rFonts w:ascii="Times New Roman" w:hAnsi="Times New Roman" w:cs="Times New Roman"/>
          <w:b/>
          <w:bCs/>
          <w:sz w:val="24"/>
          <w:szCs w:val="24"/>
        </w:rPr>
        <w:t xml:space="preserve"> получит возможность научиться</w:t>
      </w:r>
      <w:r w:rsidR="000003FB" w:rsidRPr="00B17D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2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видеть развитие мотива, темы в творчестве писателя, опираясь на опыт предшествующих классов;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lastRenderedPageBreak/>
        <w:t>обнаруживать связь между героем литературного произведения и эпохой;</w:t>
      </w:r>
    </w:p>
    <w:p w:rsidR="000003FB" w:rsidRPr="00B17DDA" w:rsidRDefault="000003FB" w:rsidP="00B17DDA">
      <w:pPr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---     видеть своеобразие решений общей проблемы писателями разных эпох;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сопоставлять героев и сюжет разных произведений, находя сходство и отличие в автор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ской позиции;</w:t>
      </w:r>
    </w:p>
    <w:p w:rsidR="000003FB" w:rsidRPr="00B17DDA" w:rsidRDefault="000003FB" w:rsidP="00B17DDA">
      <w:pPr>
        <w:spacing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— выделять общие свойства произведений, объединенных жанром, и различать индивиду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альные особенности писателя в пределах общего жанра;</w:t>
      </w:r>
    </w:p>
    <w:p w:rsidR="000003FB" w:rsidRPr="00B17DDA" w:rsidRDefault="000003FB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осмысливать роль художественной детали, её связь с другими деталями и текстом в целом;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видеть конкретно-историческое и символическое значение литературных образов;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находить эмоциональный лейтмотив и основную проблему произведения, мотивировать выбор жанра;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сопоставлять жизненный материал и художественный сюжет произведения;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выявлять конфликт и этапы его развития в драматическом произведении; сравнивать ав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торские позиции в пьесе с трактовкой роли актерами, режиссерской интерпретацией;</w:t>
      </w:r>
    </w:p>
    <w:p w:rsidR="00F77F8D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редактировать свои сочинения и сочинения сверстников.</w:t>
      </w:r>
    </w:p>
    <w:p w:rsidR="00F77F8D" w:rsidRPr="00B17DDA" w:rsidRDefault="00F77F8D" w:rsidP="00B17DD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6CF" w:rsidRPr="00B17DDA" w:rsidRDefault="001C46CF" w:rsidP="00B17DD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  Содержание учебного предмета «Литература»</w:t>
      </w:r>
    </w:p>
    <w:p w:rsidR="00F77F8D" w:rsidRPr="00B17DDA" w:rsidRDefault="00F77F8D" w:rsidP="00B17DD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1A1" w:rsidRPr="00B17DDA" w:rsidRDefault="001C46CF" w:rsidP="00B17DD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D618CB" w:rsidRPr="00B17DDA">
        <w:rPr>
          <w:rFonts w:ascii="Times New Roman" w:eastAsia="Times New Roman" w:hAnsi="Times New Roman" w:cs="Times New Roman"/>
          <w:b/>
          <w:sz w:val="24"/>
          <w:szCs w:val="24"/>
        </w:rPr>
        <w:t>Литература как искусство слова и её роль в духовной жизни человека.</w:t>
      </w:r>
      <w:r w:rsidR="00D618CB" w:rsidRPr="00B17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DDA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1C46CF" w:rsidRPr="00B17DDA" w:rsidRDefault="001C46CF" w:rsidP="00B17DD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1C46CF" w:rsidRPr="00B17DDA" w:rsidRDefault="001C46CF" w:rsidP="00B17DD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1C46CF" w:rsidRPr="00B17DDA" w:rsidRDefault="001C46CF" w:rsidP="00B17DDA">
      <w:pPr>
        <w:spacing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Тема 2. ИЗ ДРЕВНЕРУССКОЙ  ЛИТЕРАТУРЫ (</w:t>
      </w:r>
      <w:r w:rsidR="007E744A" w:rsidRPr="00B17DDA">
        <w:rPr>
          <w:rFonts w:ascii="Times New Roman" w:hAnsi="Times New Roman" w:cs="Times New Roman"/>
          <w:b/>
          <w:sz w:val="24"/>
          <w:szCs w:val="24"/>
        </w:rPr>
        <w:t>7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C46CF" w:rsidRPr="00B17DDA" w:rsidRDefault="001C46CF" w:rsidP="00B17DDA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1C46CF" w:rsidRPr="00B17DDA" w:rsidRDefault="001C46CF" w:rsidP="00B17DDA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B17DDA">
        <w:rPr>
          <w:rFonts w:ascii="Times New Roman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Тема 3. ИЗ  ЛИТЕРАТУРЫ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  ВЕКА (9 часов)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Граж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Михаил Васильевич Ломоносов.</w:t>
      </w:r>
      <w:r w:rsidRPr="00B17DDA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B17DDA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B17DDA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softHyphen/>
      </w:r>
      <w:r w:rsidRPr="00B17DDA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ператрицы Елисаветы Петровны 1747 года».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t>Прославле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B17DDA">
        <w:rPr>
          <w:rFonts w:ascii="Times New Roman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>. Жизнь и творчество. (Об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17DDA">
        <w:rPr>
          <w:rFonts w:ascii="Times New Roman" w:hAnsi="Times New Roman" w:cs="Times New Roman"/>
          <w:sz w:val="24"/>
          <w:szCs w:val="24"/>
        </w:rPr>
        <w:t>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«Властителям и судиям».</w:t>
      </w:r>
      <w:r w:rsidRPr="00B17DDA">
        <w:rPr>
          <w:rFonts w:ascii="Times New Roman" w:hAnsi="Times New Roman" w:cs="Times New Roman"/>
          <w:sz w:val="24"/>
          <w:szCs w:val="24"/>
        </w:rPr>
        <w:t>Тема несправедливости силь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ных мира сего. «Высокий» слог и ораторские, декламаци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«Памятник».</w:t>
      </w:r>
      <w:r w:rsidRPr="00B17DDA">
        <w:rPr>
          <w:rFonts w:ascii="Times New Roman" w:hAnsi="Times New Roman" w:cs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Д.И.Фонвизин. комедия «Недоросль». </w:t>
      </w:r>
      <w:r w:rsidRPr="00B17DDA">
        <w:rPr>
          <w:rFonts w:ascii="Times New Roman" w:hAnsi="Times New Roman" w:cs="Times New Roman"/>
          <w:sz w:val="24"/>
          <w:szCs w:val="24"/>
        </w:rPr>
        <w:t>Сатирическая направленность комедии. Проблема воспитания истинного гражданина..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«Бедная Лиза»,</w:t>
      </w:r>
      <w:r w:rsidRPr="00B17DDA">
        <w:rPr>
          <w:rFonts w:ascii="Times New Roman" w:hAnsi="Times New Roman" w:cs="Times New Roman"/>
          <w:sz w:val="24"/>
          <w:szCs w:val="24"/>
        </w:rPr>
        <w:t>стихотворение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«Осень».</w:t>
      </w:r>
      <w:r w:rsidRPr="00B17DDA">
        <w:rPr>
          <w:rFonts w:ascii="Times New Roman" w:hAnsi="Times New Roman" w:cs="Times New Roman"/>
          <w:sz w:val="24"/>
          <w:szCs w:val="24"/>
        </w:rPr>
        <w:t>Сенти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Тема 4. ИЗ   РУССКОЙ  ЛИТЕРАТУРЫ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 ВЕКА (4</w:t>
      </w:r>
      <w:r w:rsidR="007E744A" w:rsidRPr="00B17DDA">
        <w:rPr>
          <w:rFonts w:ascii="Times New Roman" w:hAnsi="Times New Roman" w:cs="Times New Roman"/>
          <w:b/>
          <w:sz w:val="24"/>
          <w:szCs w:val="24"/>
        </w:rPr>
        <w:t>2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7E744A" w:rsidRPr="00B17DDA">
        <w:rPr>
          <w:rFonts w:ascii="Times New Roman" w:hAnsi="Times New Roman" w:cs="Times New Roman"/>
          <w:b/>
          <w:sz w:val="24"/>
          <w:szCs w:val="24"/>
        </w:rPr>
        <w:t>а</w:t>
      </w:r>
      <w:r w:rsidRPr="00B17DDA">
        <w:rPr>
          <w:rFonts w:ascii="Times New Roman" w:hAnsi="Times New Roman" w:cs="Times New Roman"/>
          <w:b/>
          <w:sz w:val="24"/>
          <w:szCs w:val="24"/>
        </w:rPr>
        <w:t>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«Светлана».</w:t>
      </w:r>
      <w:r w:rsidRPr="00B17DDA">
        <w:rPr>
          <w:rFonts w:ascii="Times New Roman" w:hAnsi="Times New Roman" w:cs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«Горе от ума».</w:t>
      </w:r>
      <w:r w:rsidRPr="00B17DDA">
        <w:rPr>
          <w:rFonts w:ascii="Times New Roman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Гончаров. «Мильон терзаний»)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17DDA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Евгений Онегин».</w:t>
      </w:r>
      <w:r w:rsidRPr="00B17DDA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«Герой нашего времени».</w:t>
      </w:r>
      <w:r w:rsidRPr="00B17DDA">
        <w:rPr>
          <w:rFonts w:ascii="Times New Roman" w:hAnsi="Times New Roman" w:cs="Times New Roman"/>
          <w:sz w:val="24"/>
          <w:szCs w:val="24"/>
        </w:rPr>
        <w:t>Обзор содержания. «Герой на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Особенности композиции. Печорин — «самый любопыт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«Фаталист»</w:t>
      </w:r>
      <w:r w:rsidRPr="00B17DDA">
        <w:rPr>
          <w:rFonts w:ascii="Times New Roman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Основные мотивы лирики.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люблю...», «Молитва», «Нищий»., «Что речи- значенье», «Расстались мы, но твой портрет», «Предсказание». .</w:t>
      </w:r>
      <w:r w:rsidRPr="00B17DDA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B17DDA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«Мертвые души»</w:t>
      </w:r>
      <w:r w:rsidRPr="00B17DDA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1C46CF" w:rsidRPr="00B17DDA" w:rsidRDefault="00F77F8D" w:rsidP="00B17D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6CF" w:rsidRPr="00B17DDA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="001C46CF" w:rsidRPr="00B17DDA">
        <w:rPr>
          <w:rFonts w:ascii="Times New Roman" w:hAnsi="Times New Roman" w:cs="Times New Roman"/>
          <w:i/>
          <w:sz w:val="24"/>
          <w:szCs w:val="24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порок».</w:t>
      </w:r>
      <w:r w:rsidRPr="00B17DDA">
        <w:rPr>
          <w:rFonts w:ascii="Times New Roman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«Белые ночи».</w:t>
      </w:r>
      <w:r w:rsidRPr="00B17DDA">
        <w:rPr>
          <w:rFonts w:ascii="Times New Roman" w:hAnsi="Times New Roman" w:cs="Times New Roman"/>
          <w:sz w:val="24"/>
          <w:szCs w:val="24"/>
        </w:rPr>
        <w:t>Тип «петербургского мечтателя» — жад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B17DDA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«Юность».</w:t>
      </w:r>
      <w:r w:rsidRPr="00B17DDA">
        <w:rPr>
          <w:rFonts w:ascii="Times New Roman" w:hAnsi="Times New Roman" w:cs="Times New Roman"/>
          <w:sz w:val="24"/>
          <w:szCs w:val="24"/>
        </w:rPr>
        <w:t>Обзор содержания автобиографической три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«Анна на шее», «Человек в футляре».</w:t>
      </w:r>
      <w:r w:rsidRPr="00B17DDA">
        <w:rPr>
          <w:rFonts w:ascii="Times New Roman" w:hAnsi="Times New Roman" w:cs="Times New Roman"/>
          <w:spacing w:val="-2"/>
          <w:sz w:val="24"/>
          <w:szCs w:val="24"/>
        </w:rPr>
        <w:t xml:space="preserve">Истинные и ложные </w:t>
      </w:r>
      <w:r w:rsidRPr="00B17DDA">
        <w:rPr>
          <w:rFonts w:ascii="Times New Roman" w:hAnsi="Times New Roman" w:cs="Times New Roman"/>
          <w:sz w:val="24"/>
          <w:szCs w:val="24"/>
        </w:rPr>
        <w:t>ценности героев рассказа.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Эволюция образа маленького чело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 Чеховское отношение 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</w:t>
      </w:r>
      <w:r w:rsidRPr="00B17DDA">
        <w:rPr>
          <w:rFonts w:ascii="Times New Roman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литературы. Развитие представлений о жан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Тема 5. ИЗ   РУССКОЙ  ЛИТЕРАТУРЫ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 ВЕКА (2</w:t>
      </w:r>
      <w:r w:rsidR="007E744A" w:rsidRPr="00B17DDA">
        <w:rPr>
          <w:rFonts w:ascii="Times New Roman" w:hAnsi="Times New Roman" w:cs="Times New Roman"/>
          <w:b/>
          <w:sz w:val="24"/>
          <w:szCs w:val="24"/>
        </w:rPr>
        <w:t>4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B17DDA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Рассказ </w:t>
      </w:r>
      <w:r w:rsidRPr="00B17DDA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«Темные аллеи».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Печальная история любви людей </w:t>
      </w:r>
      <w:r w:rsidRPr="00B17DDA">
        <w:rPr>
          <w:rFonts w:ascii="Times New Roman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«Собачье сердце».</w:t>
      </w:r>
      <w:r w:rsidRPr="00B17DDA">
        <w:rPr>
          <w:rFonts w:ascii="Times New Roman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«Судьба человека».</w:t>
      </w:r>
      <w:r w:rsidRPr="00B17DDA">
        <w:rPr>
          <w:rFonts w:ascii="Times New Roman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1C46CF" w:rsidRPr="00B17DDA" w:rsidRDefault="00EA4221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pict>
          <v:line id="Line 4" o:spid="_x0000_s1026" style="position:absolute;left:0;text-align:left;z-index:251657216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E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6K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Fk3&#10;0gQPAgAAJwQAAA4AAAAAAAAAAAAAAAAALgIAAGRycy9lMm9Eb2MueG1sUEsBAi0AFAAGAAgAAAAh&#10;AHX1yFbhAAAADgEAAA8AAAAAAAAAAAAAAAAAaQQAAGRycy9kb3ducmV2LnhtbFBLBQYAAAAABAAE&#10;APMAAAB3BQAAAAA=&#10;" o:allowincell="f" strokeweight=".25pt">
            <w10:wrap anchorx="margin"/>
          </v:line>
        </w:pict>
      </w:r>
      <w:r w:rsidR="001C46CF" w:rsidRPr="00B17DDA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1C46CF" w:rsidRPr="00B17DDA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B17DDA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lastRenderedPageBreak/>
        <w:t>Из русской  поэзии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«О доблестях, о подвигах, о славе...».</w:t>
      </w:r>
      <w:r w:rsidRPr="00B17DDA">
        <w:rPr>
          <w:rFonts w:ascii="Times New Roman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«Вот уж вечер...», «Край ты мой заброшенный...», «Разбуди меня завтра рано...», «Отговорила роща золотая...».</w:t>
      </w:r>
      <w:r w:rsidRPr="00B17DDA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«Послушайте!»</w:t>
      </w:r>
      <w:r w:rsidRPr="00B17DDA">
        <w:rPr>
          <w:rFonts w:ascii="Times New Roman" w:hAnsi="Times New Roman" w:cs="Times New Roman"/>
          <w:sz w:val="24"/>
          <w:szCs w:val="24"/>
        </w:rPr>
        <w:t>и другие стихотворения по выбору учи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Москве», «Стихи к Блоку».</w:t>
      </w:r>
      <w:r w:rsidRPr="00B17DDA">
        <w:rPr>
          <w:rFonts w:ascii="Times New Roman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B17DDA">
        <w:rPr>
          <w:rFonts w:ascii="Times New Roman" w:hAnsi="Times New Roman" w:cs="Times New Roman"/>
          <w:sz w:val="24"/>
          <w:szCs w:val="24"/>
        </w:rPr>
        <w:t>Стихотворения о че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B17DDA">
        <w:rPr>
          <w:rFonts w:ascii="Times New Roman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крест...», «Быть знаменитым некрасиво», «Во всём мне хочется дойти до сути».</w:t>
      </w:r>
      <w:r w:rsidRPr="00B17DDA">
        <w:rPr>
          <w:rFonts w:ascii="Times New Roman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lastRenderedPageBreak/>
        <w:t>Александр Трифонович Твардовский.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«Я убит подо Ржевом», «Матери»,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«Страна Муравия»</w:t>
      </w:r>
      <w:r w:rsidRPr="00B17DDA">
        <w:rPr>
          <w:rFonts w:ascii="Times New Roman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Силлаботоническая и тоничес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кая системы стихосложения.Виды рифм. Способы рифмов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b/>
          <w:sz w:val="24"/>
          <w:szCs w:val="24"/>
        </w:rPr>
        <w:t>—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Н. Языков. </w:t>
      </w:r>
      <w:r w:rsidRPr="00B17DDA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>В. Сол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B17DDA">
        <w:rPr>
          <w:rFonts w:ascii="Times New Roman" w:hAnsi="Times New Roman" w:cs="Times New Roman"/>
          <w:sz w:val="24"/>
          <w:szCs w:val="24"/>
        </w:rPr>
        <w:t xml:space="preserve">логуб.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Н. Некрасов. </w:t>
      </w:r>
      <w:r w:rsidRPr="00B17DDA">
        <w:rPr>
          <w:rFonts w:ascii="Times New Roman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B17DDA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B17DDA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t xml:space="preserve">А. Вертинский. </w:t>
      </w:r>
      <w:r w:rsidRPr="00B17DDA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t xml:space="preserve">Н. Заболоцкий. </w:t>
      </w:r>
      <w:r w:rsidRPr="00B17DDA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B17DDA">
        <w:rPr>
          <w:rFonts w:ascii="Times New Roman" w:hAnsi="Times New Roman" w:cs="Times New Roman"/>
          <w:sz w:val="24"/>
          <w:szCs w:val="24"/>
        </w:rPr>
        <w:t>Романсы и песни как синтетиче</w:t>
      </w:r>
      <w:r w:rsidR="00EA4221" w:rsidRPr="00B17DDA">
        <w:rPr>
          <w:rFonts w:ascii="Times New Roman" w:hAnsi="Times New Roman" w:cs="Times New Roman"/>
          <w:sz w:val="24"/>
          <w:szCs w:val="24"/>
        </w:rPr>
        <w:pict>
          <v:line id="Line 5" o:spid="_x0000_s1027" style="position:absolute;left:0;text-align:left;z-index:251658240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fy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pku0nkUKiHFLc9Y5z9x3aFglFgC5YhLTlvnAw9S3ELCNUpvhJRR&#10;a6lQX+Kn7MM0JjgtBQvOEObsYV9Ji04kTEv8YlHgeQyz+qhYBGs5Yeur7YmQgw2XSxXwoBKgc7WG&#10;cfixSBfr+Xqej/LJbD3K07oefdxU+Wi2AUr1U11VdfYzUMvyohWMcRXY3UYzy/9O+usjGYbqPpz3&#10;NiRv0WO/gOztH0lHKYN6wxzsNbvs7E1imMYYfH05Ydwf92A/vu/VLwAAAP//AwBQSwMEFAAGAAgA&#10;AAAhAOWHxYziAAAADgEAAA8AAABkcnMvZG93bnJldi54bWxMj0FPwzAMhe9I/IfISNxYChPrWppO&#10;tILDDkxiQwJuWWPaisYpTbqVf48nDnDzs5+ev5etJtuJAw6+daTgehaBQKqcaalW8LJ7vFqC8EGT&#10;0Z0jVPCNHlb5+VmmU+OO9IyHbagFh5BPtYImhD6V0lcNWu1nrkfi24cbrA4sh1qaQR853HbyJooW&#10;0uqW+EOjeywbrD63o1UQ/OvbJozrr2JRPJW4K97LB7lW6vJiur8DEXAKf2Y44TM65My0dyMZLzrW&#10;8/g2Zq+CJFkmIE6W39Wep2iexCDzTP6vkf8AAAD//wMAUEsBAi0AFAAGAAgAAAAhALaDOJL+AAAA&#10;4QEAABMAAAAAAAAAAAAAAAAAAAAAAFtDb250ZW50X1R5cGVzXS54bWxQSwECLQAUAAYACAAAACEA&#10;OP0h/9YAAACUAQAACwAAAAAAAAAAAAAAAAAvAQAAX3JlbHMvLnJlbHNQSwECLQAUAAYACAAAACEA&#10;tYan8hACAAAnBAAADgAAAAAAAAAAAAAAAAAuAgAAZHJzL2Uyb0RvYy54bWxQSwECLQAUAAYACAAA&#10;ACEA5YfFjOIAAAAOAQAADwAAAAAAAAAAAAAAAABqBAAAZHJzL2Rvd25yZXYueG1sUEsFBgAAAAAE&#10;AAQA8wAAAHkFAAAAAA==&#10;" o:allowincell="f" strokeweight=".25pt">
            <w10:wrap anchorx="margin"/>
          </v:line>
        </w:pict>
      </w:r>
      <w:r w:rsidRPr="00B17DDA">
        <w:rPr>
          <w:rFonts w:ascii="Times New Roman" w:hAnsi="Times New Roman" w:cs="Times New Roman"/>
          <w:sz w:val="24"/>
          <w:szCs w:val="24"/>
        </w:rPr>
        <w:t>ский жанр, посредством словесного и музыкального ис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2"/>
          <w:sz w:val="24"/>
          <w:szCs w:val="24"/>
        </w:rPr>
        <w:t>Тема 6. ИЗ  ЗАРУБЕЖНОЙ  ЛИТЕРАТУРЫ (</w:t>
      </w:r>
      <w:r w:rsidR="007E744A" w:rsidRPr="00B17DDA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Pr="00B17DD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часа)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Гай Валерий Катулл.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приязнь заслужить...».</w:t>
      </w:r>
      <w:r w:rsidRPr="00B17DDA">
        <w:rPr>
          <w:rFonts w:ascii="Times New Roman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>{«Мальчику»).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Гораций.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«Я воздвиг памятник...».</w:t>
      </w:r>
      <w:r w:rsidRPr="00B17DDA">
        <w:rPr>
          <w:rFonts w:ascii="Times New Roman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Данте Алигьери.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«Божественная комедия»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 xml:space="preserve">(фрагменты). Множественность 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B17DDA">
        <w:rPr>
          <w:rFonts w:ascii="Times New Roman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веком, разумом поэта). Универсально-философский харак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тер поэмы.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Уильям Шекспир.</w:t>
      </w:r>
      <w:r w:rsidRPr="00B17DDA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«Гамлет»</w:t>
      </w:r>
      <w:r w:rsidRPr="00B17DDA">
        <w:rPr>
          <w:rFonts w:ascii="Times New Roman" w:hAnsi="Times New Roman" w:cs="Times New Roman"/>
          <w:sz w:val="24"/>
          <w:szCs w:val="24"/>
        </w:rPr>
        <w:t>(обзор с чтением отдельных сцен по выбо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lastRenderedPageBreak/>
        <w:t>(4-й акт). «Гамлет» — «пьеса на все века» (А. Аникст). Общечеловеческое значение героев Шекспира. Образ Гам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Иоганн Вольфганг Гете.</w:t>
      </w:r>
      <w:r w:rsidRPr="00B17DDA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свещения.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«Фауст»</w:t>
      </w:r>
      <w:r w:rsidRPr="00B17DDA">
        <w:rPr>
          <w:rFonts w:ascii="Times New Roman" w:hAnsi="Times New Roman" w:cs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B17DDA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B17DDA">
        <w:rPr>
          <w:rFonts w:ascii="Times New Roman" w:hAnsi="Times New Roman" w:cs="Times New Roman"/>
          <w:sz w:val="24"/>
          <w:szCs w:val="24"/>
        </w:rPr>
        <w:t>последний монолог Фауста из второй части трагедии).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Обобщение </w:t>
      </w:r>
      <w:r w:rsidR="006146A2" w:rsidRPr="00B17DDA">
        <w:rPr>
          <w:rFonts w:ascii="Times New Roman" w:hAnsi="Times New Roman" w:cs="Times New Roman"/>
          <w:b/>
          <w:sz w:val="24"/>
          <w:szCs w:val="24"/>
        </w:rPr>
        <w:t>и систематизация изученного в 9 классе - 6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146A2" w:rsidRPr="00B17DDA">
        <w:rPr>
          <w:rFonts w:ascii="Times New Roman" w:hAnsi="Times New Roman" w:cs="Times New Roman"/>
          <w:b/>
          <w:sz w:val="24"/>
          <w:szCs w:val="24"/>
        </w:rPr>
        <w:t>ов.</w:t>
      </w:r>
    </w:p>
    <w:p w:rsidR="001C46CF" w:rsidRPr="00B17DDA" w:rsidRDefault="001C46CF" w:rsidP="00B17DDA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7DDA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C46CF" w:rsidRPr="00B17DDA" w:rsidRDefault="001C46CF" w:rsidP="00B17DDA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C46CF" w:rsidRPr="00B17DDA" w:rsidRDefault="00AF7D6F" w:rsidP="00B17DDA">
      <w:pPr>
        <w:pStyle w:val="af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7DDA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1C46CF" w:rsidRPr="00B17DDA" w:rsidRDefault="001C46CF" w:rsidP="00B17DD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1C46CF" w:rsidRPr="00B17DDA" w:rsidRDefault="001C46CF" w:rsidP="00B17DD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01" w:type="dxa"/>
        <w:tblInd w:w="91" w:type="dxa"/>
        <w:tblLook w:val="04A0"/>
      </w:tblPr>
      <w:tblGrid>
        <w:gridCol w:w="1030"/>
        <w:gridCol w:w="2577"/>
        <w:gridCol w:w="9735"/>
        <w:gridCol w:w="1559"/>
      </w:tblGrid>
      <w:tr w:rsidR="00AF7D6F" w:rsidRPr="00B17DDA" w:rsidTr="00F77F8D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9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F7D6F" w:rsidRPr="00B17DDA" w:rsidTr="00F77F8D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D6F" w:rsidRPr="00B17DDA" w:rsidTr="00F77F8D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как искусство слова и её роль в духовной жизни человека.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Древней Руси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Древней Руси. Самобытный характер древнерусской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«Слово о полку Игореве» - величайший памятник древнерусской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образов «Слова…». Особенности языка и жанра произведения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русской земли в «Слове…», основные идеи произведения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Поэтическое искусство автора в «Слове…»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Анализ эпизода в «Слове..». «Плач Ярославны»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 Подготовка к домашнему сочинению По «Слову…»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7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ХVIII века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русской литературы  ХVIII века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М.В.Ломоносов – ученый, поэт, реформатор русского литературного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М.В.Ломоносов. Прославление родины, мира, жизни и просвещения в произведениях в оде «На день восшествия…». Жанр 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Г.Р.Державин: поэт и гражданин. Обличение несправедливой власти в произведениях (ода «Властителям и судиям»).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поэта и поэзии в лирике Г.Р.Державина. (Стихотворение «Памятник»).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А.Н.Радищев. Главы «Путешествия из Петербурга в Москву» («Чудово», «Пешки», «Спасская Полесть»),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повествования, жанра путешествия и его содержательного наполнения.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А.Н.Радищев. (Глава «Любани»). Обличительный пафос произведения.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 – писатель и историк. Сентиментализм как литературное направление.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9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русской литературы I </w:t>
            </w: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половины ХIХ века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Золотой век русской литературы (обзор)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Жизнь и творчество (обзор). «Море», «Невыразимое» - границы выразимого в слове и чувстве.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Баллада «Светлана». Особенности жанра. (Нравственный мир героини баллады.)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А.С.Грибоедов «Горе от ума»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А.С.Грибоедов Жизнь и творчество.  «К вам Александр Андреич Чацкий». Первые страницы комедии.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«К вам Александр Андреич Чацкий». Анализ 1 действия комедии А.Н.Грибоедова «Горе от ума».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«Век нынешний и век минувший». Анализ 2 действия комедии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«Можно ль против всех!» Анализ 3 действия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«Не образумлюсь, виноват…» Анализ 4 действия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И.А.Гончаров «Мильон терзаний». Работа с критической литературой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РР Классное сочинение  обучающего характера по комедии А.Н.Грибоедова «Горе от ума».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8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Жизнь и творчество. Лицейская лирика. Дружба и друзья в творчестве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мотивы лирики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темы свободы в творчестве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и друзья в лирике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Любовная лирика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поэта и поэзии ( «Я памятник…», «Пророк». Обучение анализу одного стихотворения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анализ лирического стихотворения А.С.Пушкина (по выбору учащихся)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D618CB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 по романтической лирике начала ХIХ 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D618CB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</w:t>
            </w:r>
            <w:r w:rsidR="00AF7D6F"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романтической лирике начала ХIХ 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«Цыганы» как романтическая поэма: особенности композиции, образной системы, содержания, языка.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«Собранье пестрых глав». Творческая история романа А.С.Пушкина «Евгений Онегин».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Онегин и столичное дворянское 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Онегин и поместное дворянское 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Типическое и индивидуальное в образах Онегина и Ленского.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и Ольга Ларины. Татьяна – нравственный идеал 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«Бегут. Меняясь, наши лета, меняя все, меняя нас». Татьяна и Онегин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как идейно-композиционный и лирический центр романа. «Евгений Онегин» как энциклопедия русской жизни».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«Моцарт и Сольери» - проблема «гения и злодейства»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18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 М.Ю.Лермонтова. Жизнь и творчество.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вольности и одиночества в лирике Лермонтова.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поэта – пророка в творчестве М,Ю. Лермонтова.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Адресаты любовной лирики М.Ю.Лермонтова и послания к ним.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Эпоха безвременья в лирике поэта.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«Герой нашего времени».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содержания. Сложность композиции. Первый психологический роман.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Романтизм и реализм романа. Роман в оценке В.Г.Белинского.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9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Страницы жизни и творчества. Проблематика и поэтика первых сборников «Вечера …», «Миргород».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Чичиков как новый герой эпохи и как антигерой. Эволюция его образа. «Мёртвые» и «живые» души. Образ автора.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Поэма в оценке Белинского. Подготовка к сочинению.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4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второй половины ХIХ века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А.Н.Островский. Слово о писателе. «Бедность не порок».Особенности сюжета. Патриархальный мир в пьесе, любовь и её влияние на героев. Комедия как жанр драматургии.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Л.Н.Толстой. Слово о писателе. «Юность». Обзор содержания трилогии. Формирование личности героя повести.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Слово о писателе. В мастерской художника. «Тоска», «Смерть чиновника».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Ф.М.Достоевский. Слово о писателе. «Белые ночи».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Подготовка к сочинению – ответу на проблемный вопрос «В чём особенность изображения внутреннего мира героев русской литературы второй половины ХIХ века?  ( На примере одного-двух произведений).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 второй половины ХIХ века. Н.А.Некрасов, Ф.И.Тютчев, А.А.Фет.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7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ХХ века. Проза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ХХ века. Многообразие жанров и направлений.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И.А.Бунин. Слово о писателе.«Тёмные аллеи». «Поэзия» и «проза» русской усадьбы.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М.А.Булгаков. Слово о писателе.«Собачье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М.А.Шолохов. Слово о писателе. «Судьба человека».Образ главного героя. Судьба человека и судьба Родины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А.И.Солженицын. Слово о писателе.«Матрёнин двор». Картины послевоенной деревни. Образ рассказчика.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«праведничества» в рассказе. Образ праведницы, трагизм её судьбы.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сочинению по произведениям (1-2, на выбор) второй половины ХIХ и ХХ 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произведениям втортой половины XIX и XX века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9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ХХ века. Поэзия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поэзия Серебряного 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А.А.Блок. Слово о поэте. Образы и ритмы поэта.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Трагедия лирического героя в «страшном мире».Своеобразие лирических интонации.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Народно-песенная основа лирики поэта. Тема Родины.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Новаторство поэзии. Своеобразие стиха, ритма, интонаций.Маяковский о труде поэта.Словотворчество поэта.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М.И.Цветаева. Особенности поэтики. Стихи о поэзии, о любви, жизни и смерти.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Н.А.Заболоцкий. Философский характер лирики поэта.Тема гармонии с природой, любви и смерти.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А.А.Ахматова. Слово о поэте. Трагические интонации в любовной лирике. Тема поэта и поэзии. Особенности поэтики.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Б.Л.Пастернак.Философская глубина лирики поэта. Вечность и современность.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А.Т.Твардовский. Слово о поэте. Раздумья о Родине и природе в лирике поэта.«Страна Муравия» (отрывки из поэмы). Мечта о преображении Родины.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Контрольная работа по русской лирике ХХ века. Тема Родины. Подготовка к домашнему сочинению.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15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Античная лирика. Катулл. Чувства и разум в любовной лирике поэта. Гораций. Поэтическое творчество и поэтические заслуги.«Я воздвиг памятник…»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Данте Алигьери.«Божественная комедия» (обзор, фрагменты).Множественность смыслов и её философский характер.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У.Шекспир. «Гамлет». (Обзор с чтением отдельных сцен). Гуманизм общечеловеческое значение героев. (Гамлет и его одиночество в конфликте с реальным миром. Трагизм любви.Гамлет как вечный образ мировой литературы.)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И.-В. Гёте. «Фауст». (Обзор с чтением отдельных сцен).Философская трагедия.Особенности жанра. Идейный смысл трагедии.(Противопоставление добра и зла. Поиски справедливости и смысла жизни.Смысл сопоставления Фауста и Вагнера. Фауст как вечный образ мировой литературы).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Всего:6</w:t>
            </w:r>
          </w:p>
        </w:tc>
      </w:tr>
      <w:tr w:rsidR="006146A2" w:rsidRPr="00B17DDA" w:rsidTr="001A56B4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13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17DD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изученного в 9 классе 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изученного в 9 классе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46A2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  <w:tr w:rsidR="006146A2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  <w:r w:rsidR="006146A2"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1A56B4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A56B4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A56B4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1A56B4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A56B4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02E" w:rsidRPr="00B17DDA" w:rsidRDefault="0030502E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A2" w:rsidRPr="00B17DDA" w:rsidRDefault="006146A2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46A2" w:rsidRPr="00B17DDA" w:rsidSect="00B17D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2AE" w:rsidRDefault="00C862AE" w:rsidP="002F7055">
      <w:pPr>
        <w:spacing w:after="0" w:line="240" w:lineRule="auto"/>
      </w:pPr>
      <w:r>
        <w:separator/>
      </w:r>
    </w:p>
  </w:endnote>
  <w:endnote w:type="continuationSeparator" w:id="1">
    <w:p w:rsidR="00C862AE" w:rsidRDefault="00C862AE" w:rsidP="002F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2AE" w:rsidRDefault="00C862AE" w:rsidP="002F7055">
      <w:pPr>
        <w:spacing w:after="0" w:line="240" w:lineRule="auto"/>
      </w:pPr>
      <w:r>
        <w:separator/>
      </w:r>
    </w:p>
  </w:footnote>
  <w:footnote w:type="continuationSeparator" w:id="1">
    <w:p w:rsidR="00C862AE" w:rsidRDefault="00C862AE" w:rsidP="002F7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776"/>
    <w:multiLevelType w:val="hybridMultilevel"/>
    <w:tmpl w:val="2B3A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A4A8F"/>
    <w:multiLevelType w:val="hybridMultilevel"/>
    <w:tmpl w:val="0A36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022F1"/>
    <w:multiLevelType w:val="multilevel"/>
    <w:tmpl w:val="67BCFCDC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06280B"/>
    <w:multiLevelType w:val="hybridMultilevel"/>
    <w:tmpl w:val="AE56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070EE"/>
    <w:multiLevelType w:val="multilevel"/>
    <w:tmpl w:val="6DB431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56" w:hanging="360"/>
      </w:pPr>
      <w:rPr>
        <w:rFonts w:ascii="Wingdings" w:hAnsi="Wingdings" w:cs="Wingdings" w:hint="default"/>
      </w:rPr>
    </w:lvl>
  </w:abstractNum>
  <w:abstractNum w:abstractNumId="7">
    <w:nsid w:val="706C1E0C"/>
    <w:multiLevelType w:val="multilevel"/>
    <w:tmpl w:val="D1CC0C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73AB4760"/>
    <w:multiLevelType w:val="multilevel"/>
    <w:tmpl w:val="033C5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6CF"/>
    <w:rsid w:val="000003FB"/>
    <w:rsid w:val="000256E9"/>
    <w:rsid w:val="000943BE"/>
    <w:rsid w:val="00146DAA"/>
    <w:rsid w:val="001A56B4"/>
    <w:rsid w:val="001C46CF"/>
    <w:rsid w:val="001D051A"/>
    <w:rsid w:val="001F3CF2"/>
    <w:rsid w:val="00212C71"/>
    <w:rsid w:val="00260651"/>
    <w:rsid w:val="00291142"/>
    <w:rsid w:val="002A690C"/>
    <w:rsid w:val="002C5669"/>
    <w:rsid w:val="002C6F74"/>
    <w:rsid w:val="002F7055"/>
    <w:rsid w:val="0030502E"/>
    <w:rsid w:val="003830BA"/>
    <w:rsid w:val="003C752B"/>
    <w:rsid w:val="004911E5"/>
    <w:rsid w:val="004A41D5"/>
    <w:rsid w:val="004E1219"/>
    <w:rsid w:val="004E639E"/>
    <w:rsid w:val="00516258"/>
    <w:rsid w:val="005461A1"/>
    <w:rsid w:val="00585956"/>
    <w:rsid w:val="005C03F4"/>
    <w:rsid w:val="005E08EF"/>
    <w:rsid w:val="005E5122"/>
    <w:rsid w:val="006146A2"/>
    <w:rsid w:val="006270F6"/>
    <w:rsid w:val="006776B2"/>
    <w:rsid w:val="006C134F"/>
    <w:rsid w:val="00706EA2"/>
    <w:rsid w:val="00723DA9"/>
    <w:rsid w:val="007940A9"/>
    <w:rsid w:val="007C0CD2"/>
    <w:rsid w:val="007E744A"/>
    <w:rsid w:val="00810625"/>
    <w:rsid w:val="00820100"/>
    <w:rsid w:val="0082563B"/>
    <w:rsid w:val="008968D6"/>
    <w:rsid w:val="00896A39"/>
    <w:rsid w:val="008F2F1B"/>
    <w:rsid w:val="00974AD2"/>
    <w:rsid w:val="009E18E1"/>
    <w:rsid w:val="00A0713B"/>
    <w:rsid w:val="00A42AF5"/>
    <w:rsid w:val="00A6515F"/>
    <w:rsid w:val="00AF7D6F"/>
    <w:rsid w:val="00B00073"/>
    <w:rsid w:val="00B17DDA"/>
    <w:rsid w:val="00B23134"/>
    <w:rsid w:val="00B4345E"/>
    <w:rsid w:val="00BA5654"/>
    <w:rsid w:val="00BB01C8"/>
    <w:rsid w:val="00BE5CF9"/>
    <w:rsid w:val="00C862AE"/>
    <w:rsid w:val="00CD322A"/>
    <w:rsid w:val="00CD373E"/>
    <w:rsid w:val="00D618CB"/>
    <w:rsid w:val="00D85C75"/>
    <w:rsid w:val="00DA0FED"/>
    <w:rsid w:val="00DE43C8"/>
    <w:rsid w:val="00DE50F2"/>
    <w:rsid w:val="00DF19FC"/>
    <w:rsid w:val="00DF5FEE"/>
    <w:rsid w:val="00E937DB"/>
    <w:rsid w:val="00EA4221"/>
    <w:rsid w:val="00EE08C5"/>
    <w:rsid w:val="00EE4E7A"/>
    <w:rsid w:val="00F202EC"/>
    <w:rsid w:val="00F258B5"/>
    <w:rsid w:val="00F7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A2"/>
  </w:style>
  <w:style w:type="paragraph" w:styleId="1">
    <w:name w:val="heading 1"/>
    <w:basedOn w:val="a"/>
    <w:next w:val="a"/>
    <w:link w:val="10"/>
    <w:qFormat/>
    <w:rsid w:val="001C46C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46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6C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6CF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1C46CF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C46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C46C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46CF"/>
    <w:rPr>
      <w:color w:val="800080" w:themeColor="followedHyperlink"/>
      <w:u w:val="single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semiHidden/>
    <w:locked/>
    <w:rsid w:val="001C46CF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aliases w:val="Знак6,F1"/>
    <w:basedOn w:val="a"/>
    <w:link w:val="a5"/>
    <w:uiPriority w:val="99"/>
    <w:semiHidden/>
    <w:unhideWhenUsed/>
    <w:rsid w:val="001C46CF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сноски Знак1"/>
    <w:aliases w:val="Знак6 Знак1,F1 Знак1"/>
    <w:basedOn w:val="a0"/>
    <w:link w:val="a6"/>
    <w:uiPriority w:val="99"/>
    <w:semiHidden/>
    <w:rsid w:val="001C46CF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C4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C46CF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semiHidden/>
    <w:unhideWhenUsed/>
    <w:rsid w:val="001C46C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semiHidden/>
    <w:rsid w:val="001C46CF"/>
    <w:rPr>
      <w:rFonts w:ascii="Calibri" w:eastAsia="Calibri" w:hAnsi="Calibri" w:cs="Times New Roman"/>
      <w:lang w:eastAsia="en-US"/>
    </w:rPr>
  </w:style>
  <w:style w:type="paragraph" w:styleId="ab">
    <w:name w:val="Title"/>
    <w:basedOn w:val="a"/>
    <w:link w:val="ac"/>
    <w:qFormat/>
    <w:rsid w:val="001C46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c">
    <w:name w:val="Название Знак"/>
    <w:basedOn w:val="a0"/>
    <w:link w:val="ab"/>
    <w:rsid w:val="001C46CF"/>
    <w:rPr>
      <w:rFonts w:ascii="Times New Roman" w:eastAsia="Times New Roman" w:hAnsi="Times New Roman" w:cs="Times New Roman"/>
      <w:b/>
      <w:sz w:val="32"/>
      <w:szCs w:val="20"/>
    </w:rPr>
  </w:style>
  <w:style w:type="paragraph" w:styleId="ad">
    <w:name w:val="Body Text"/>
    <w:basedOn w:val="a"/>
    <w:link w:val="ae"/>
    <w:semiHidden/>
    <w:unhideWhenUsed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semiHidden/>
    <w:rsid w:val="001C46CF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Subtitle"/>
    <w:basedOn w:val="a"/>
    <w:link w:val="af0"/>
    <w:qFormat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Подзаголовок Знак"/>
    <w:basedOn w:val="a0"/>
    <w:link w:val="af"/>
    <w:rsid w:val="001C46CF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semiHidden/>
    <w:unhideWhenUsed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22">
    <w:name w:val="Основной текст 2 Знак"/>
    <w:basedOn w:val="a0"/>
    <w:link w:val="21"/>
    <w:semiHidden/>
    <w:rsid w:val="001C46CF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23">
    <w:name w:val="Body Text Indent 2"/>
    <w:basedOn w:val="a"/>
    <w:link w:val="24"/>
    <w:semiHidden/>
    <w:unhideWhenUsed/>
    <w:rsid w:val="001C46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1C46C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C46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6CF"/>
    <w:rPr>
      <w:rFonts w:ascii="Tahoma" w:eastAsia="Times New Roman" w:hAnsi="Tahoma" w:cs="Tahoma"/>
      <w:sz w:val="16"/>
      <w:szCs w:val="16"/>
    </w:rPr>
  </w:style>
  <w:style w:type="character" w:customStyle="1" w:styleId="af3">
    <w:name w:val="Без интервала Знак"/>
    <w:link w:val="af4"/>
    <w:uiPriority w:val="1"/>
    <w:locked/>
    <w:rsid w:val="001C46CF"/>
    <w:rPr>
      <w:rFonts w:ascii="Calibri" w:eastAsia="Calibri" w:hAnsi="Calibri" w:cs="Times New Roman"/>
    </w:rPr>
  </w:style>
  <w:style w:type="paragraph" w:styleId="af4">
    <w:name w:val="No Spacing"/>
    <w:link w:val="af3"/>
    <w:uiPriority w:val="1"/>
    <w:qFormat/>
    <w:rsid w:val="001C4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Абзац списка Знак"/>
    <w:link w:val="af6"/>
    <w:uiPriority w:val="99"/>
    <w:locked/>
    <w:rsid w:val="001C46CF"/>
    <w:rPr>
      <w:rFonts w:ascii="Calibri" w:eastAsia="Calibri" w:hAnsi="Calibri" w:cs="Times New Roman"/>
    </w:rPr>
  </w:style>
  <w:style w:type="paragraph" w:styleId="af6">
    <w:name w:val="List Paragraph"/>
    <w:basedOn w:val="a"/>
    <w:link w:val="af5"/>
    <w:uiPriority w:val="99"/>
    <w:qFormat/>
    <w:rsid w:val="001C46CF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rsid w:val="001C46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Default">
    <w:name w:val="Default"/>
    <w:rsid w:val="001C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?????2"/>
    <w:basedOn w:val="a"/>
    <w:rsid w:val="001C46C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7">
    <w:name w:val="footnote reference"/>
    <w:uiPriority w:val="99"/>
    <w:semiHidden/>
    <w:unhideWhenUsed/>
    <w:rsid w:val="001C46CF"/>
    <w:rPr>
      <w:vertAlign w:val="superscript"/>
    </w:rPr>
  </w:style>
  <w:style w:type="character" w:styleId="af8">
    <w:name w:val="annotation reference"/>
    <w:uiPriority w:val="99"/>
    <w:semiHidden/>
    <w:unhideWhenUsed/>
    <w:rsid w:val="001C46CF"/>
    <w:rPr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46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9">
    <w:name w:val="Table Grid"/>
    <w:basedOn w:val="a1"/>
    <w:rsid w:val="001C46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D88C-014C-42EA-996C-1E1B05C5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18</Pages>
  <Words>4719</Words>
  <Characters>26904</Characters>
  <Application>Microsoft Office Word</Application>
  <DocSecurity>0</DocSecurity>
  <Lines>224</Lines>
  <Paragraphs>63</Paragraphs>
  <ScaleCrop>false</ScaleCrop>
  <Company/>
  <LinksUpToDate>false</LinksUpToDate>
  <CharactersWithSpaces>31560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2019-10-20T13:05:00Z</dcterms:created>
  <dcterms:modified xsi:type="dcterms:W3CDTF">2019-11-30T15:25:00Z</dcterms:modified>
</cp:coreProperties>
</file>