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6DE" w:rsidRPr="008436DE" w:rsidRDefault="008436DE" w:rsidP="008436DE">
      <w:pPr>
        <w:spacing w:after="0" w:line="276" w:lineRule="auto"/>
        <w:ind w:left="108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8436DE" w:rsidRPr="008436DE" w:rsidRDefault="008436DE" w:rsidP="008436DE">
      <w:pPr>
        <w:numPr>
          <w:ilvl w:val="0"/>
          <w:numId w:val="1"/>
        </w:numPr>
        <w:spacing w:after="0" w:line="276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8436D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 xml:space="preserve">Важнейшими </w:t>
      </w:r>
      <w:r w:rsidRPr="008436DE">
        <w:rPr>
          <w:rFonts w:ascii="Times New Roman" w:eastAsia="SchoolBookCSanPin-Regular" w:hAnsi="Times New Roman" w:cs="Times New Roman"/>
          <w:b/>
          <w:color w:val="221F1F"/>
          <w:sz w:val="24"/>
          <w:szCs w:val="24"/>
        </w:rPr>
        <w:t>личностными результатами</w:t>
      </w: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 xml:space="preserve"> изучения истории на данном этапе обучения являются: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складывание российской идентичности, способности к её осознанию в поликультурном социуме, чувства причастности к историко-культурной общности российского народа и судьбе России, патриотизма, готовности к служению Отечеству, его защите;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формирование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(герб, флаг, гимн);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воспитание уважения к культуре, языкам, традициям и обычаям народов, проживающих в Российской Федерации.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proofErr w:type="spellStart"/>
      <w:r w:rsidRPr="008436DE">
        <w:rPr>
          <w:rFonts w:ascii="Times New Roman" w:eastAsia="SchoolBookCSanPin-Regular" w:hAnsi="Times New Roman" w:cs="Times New Roman"/>
          <w:b/>
          <w:bCs/>
          <w:color w:val="221F1F"/>
          <w:sz w:val="24"/>
          <w:szCs w:val="24"/>
        </w:rPr>
        <w:t>Метапредметные</w:t>
      </w:r>
      <w:proofErr w:type="spellEnd"/>
      <w:r w:rsidRPr="008436DE">
        <w:rPr>
          <w:rFonts w:ascii="Times New Roman" w:eastAsia="SchoolBookCSanPin-Regular" w:hAnsi="Times New Roman" w:cs="Times New Roman"/>
          <w:b/>
          <w:bCs/>
          <w:color w:val="221F1F"/>
          <w:sz w:val="24"/>
          <w:szCs w:val="24"/>
        </w:rPr>
        <w:t xml:space="preserve"> результаты </w:t>
      </w: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изучения истории предполагают формирование следующих умений: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самостоятельно определять цели, ставить и формулировать собственные задачи в образовательной деятельности и жизненных ситуациях;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оценивать ресурсы, в том числе время и другие нематериальные ресурсы, необходимые для достижения поставленной ранее цели;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сопоставлять имеющиеся возможности и необходимые для достижения цели ресурсы;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организовывать эффективный поиск ресурсов, необходимых для достижения поставленной цели;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определять несколько путей достижения поставленной цели;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критически оценивать и интерпретировать информацию с разных позиций;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распознавать и фиксировать противоречия в информационных источниках;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осуществлять развёрнутый информационный поиск и ставить на его основе новые учебные и познавательные задачи;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искать и находить обобщённые способы решения задач;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приводить критические аргументы как в отношении собственного суждения, так и в отношении действий и суждений другого;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анализировать и преобразовывать проблемно-противоречивые ситуации;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развёрнуто, логично и точно излагать свою точку зрения с использованием адекватных (устных и письменных) языковых средств;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представлять публично результаты индивидуальной и групповой деятельности как перед знакомой, так и перед незнакомой аудиторией.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b/>
          <w:bCs/>
          <w:color w:val="221F1F"/>
          <w:sz w:val="24"/>
          <w:szCs w:val="24"/>
        </w:rPr>
        <w:t xml:space="preserve">Предметные результаты </w:t>
      </w: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изучения истории подразумевают, что обучающиеся на базовом уровне научатся: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рассматривать историю России как неотъемлемую часть мирового исторического процесса;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определять последовательность и длительность исторических событий, явлений, процессов;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характеризовать место, обстоятельства, участников, результаты важнейших исторических событий;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представлять культурное наследие России и других стран;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работать с историческими документами;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сравнивать различные исторические документы, давать их общую характеристику;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критически анализировать информацию из различных источников;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соотносить иллюстративный материал с историческими событиями, явлениями, процессами, персоналиями;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lastRenderedPageBreak/>
        <w:t>• использовать статистическую (информационную) таблицу, график, диаграмму как источники информации;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использовать аудиовизуальный ряд как источник информации;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 xml:space="preserve">• составлять описание исторических объектов и памятников на основе текста, иллюстраций, макетов, </w:t>
      </w:r>
      <w:proofErr w:type="spellStart"/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интернет-ресурсов</w:t>
      </w:r>
      <w:proofErr w:type="spellEnd"/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работать с хронологическими таблицами, картами и схемами, читать легенду исторической карты;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владеть предусмотренной программой основной современной терминологией исторической науки;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демонстрировать умение вести диалог, участвовать в дискуссии по исторической тематике;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оценивать роль личности в отечественной истории ХХ в.;</w:t>
      </w:r>
    </w:p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8436D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ориентироваться в дискуссионных вопросах российской истории ХХ в. и существующих в науке их современных версиях и трактовках.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4504"/>
        <w:gridCol w:w="4699"/>
      </w:tblGrid>
      <w:tr w:rsidR="008436DE" w:rsidRPr="008436DE" w:rsidTr="00070CE0">
        <w:tc>
          <w:tcPr>
            <w:tcW w:w="7627" w:type="dxa"/>
          </w:tcPr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Выпускник научится:</w:t>
            </w:r>
          </w:p>
        </w:tc>
        <w:tc>
          <w:tcPr>
            <w:tcW w:w="7630" w:type="dxa"/>
          </w:tcPr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Выпускник получит возможность научиться:</w:t>
            </w:r>
          </w:p>
        </w:tc>
      </w:tr>
      <w:tr w:rsidR="008436DE" w:rsidRPr="008436DE" w:rsidTr="00070CE0">
        <w:tc>
          <w:tcPr>
            <w:tcW w:w="7627" w:type="dxa"/>
          </w:tcPr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использовать комплекс знаний об основных этапах, ключевых событиях истории многонационального Российского государства и человечества в целом;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- раскрывать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сферах, в </w:t>
            </w:r>
            <w:proofErr w:type="spellStart"/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 современном глобальном мире;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сравнивать развитие России и других стран, объяснять, в чем заключались общие черты и особенности;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излагать круг дискуссионных вопросов истории и существующие в науке их современные версии и трактовки;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раскрывать историко-культурное многообразие народов России, содержание основополагающих общероссийских символов, культурных, религиозных, этно-национальных традиций, нравственных и социальных установок;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использовать навыки проектной деятельности, умения вести диалог, участвовать в дискуссии по исторической тематике в условиях открытого информационного общества;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извлекать информацию из исторического источника, определяя место и время его создания;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использовать историческую карту для определения событий и процессов истории; - определять причины и следствия исторических событий;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 конкретных примерах демонстрировать умение обобщать исторические события; на конкретных примерах демонстрировать умение сравнивать исторические события;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применять исторические знания в профессиональной и общественной деятельности, поликультурном общении;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- обосновывать собственную точку зрения по ключевым вопросам истории; - составлять описание исторических объектов и памятников на основе текста, иллюстраций, макетов, </w:t>
            </w:r>
            <w:proofErr w:type="spellStart"/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интернет-ресурсов</w:t>
            </w:r>
            <w:proofErr w:type="spellEnd"/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соотносить историческое время (год, век, эра) и исторические события, действия и поступки личностей во времени; - применять полученные знания при анализе современной политики.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анализировать информацию из различных источников по отечественной и всеобщей истории Новейшего времени.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извлекать информацию из исторической карты, картосхем, привязывать исторические события к месту и времени; - работать с историческими документами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определять историческое событие местного масштаба (региональный уровень) в контексте общероссийской истории; - работать с хронологией, картами и заданиями повышенного уровня сложности; получив унифицированный учебник, ученик не будет прибегать к услугам репетитора при подготовке к экзаменам;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понимать роль России в мировом сообществе;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правильно оценивать исторический материал из различных источников;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различать в исторической информации факты и мнения, описания и объяснения, гипотезы и теории;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давать оценку наиболее значительным событиям истории;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устанавливать аналогии: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основным законам развития общества, исторического процесса;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оценке роли личности и народных масс в истории; - знанию хронологических рамок основных событий истории России и мировой истории;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давать оценку историческим личностям, опираясь на знание фактов из биографии;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описывать условия существования, основные занятия, образ жизни людей в древности, памятники древней культуры, рассказывать о событиях древней истории: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раскрывать характерные, существенные черты основных групп населения в древних обществах, в религиозных верованиях людей в древности;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объяснять, в чем заключались назначение и художественные достоинства памятников древней культуры: архитектурных </w:t>
            </w: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сооружений, предметов быта, произведений искусства; - давать оценку наиболее значительным событиям и личностям древней истории;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давать характеристику общественного строя древних государств;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сопоставлять свидетельства различных исторических источников, выявляя в них общее и различия; - видеть проявления влияния античного искусства в окружающей среде;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высказывать суждения о значении и месте исторического и культурного наследия древних обществ в мировой истории;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сравнивать особенности исторического культурного наследия России и других ведущих стран;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раскрывать значение терминов история, век, исторический источник;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участвовать в обсуждении вопроса о том, для чего нужно знать историю;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отбирать информацию о жизни людей родного края на определённом историческом этапе (региональный компонент); обзорно использовать информацию Интернета, телевидения при изучении политической деятельности современных руководителей России и зарубежных стран и проводить отбор необходимой информации;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отбирать информацию о жизни людей родного края на определённом историческом этапе (региональный компонент); читать легенду исторической карты; иметь собственную точку зрения по ключевым вопросам истории и обосновывать ее с опорой на знание исторических фактов; отбирать необходимый материал из разных источников и обосновывать свою точку зрения;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работать с разными видами исторических источников, а также критически анализировать исторические источники; - оценивать деятельность исторических личностей на основе изучения явлений, событий, высказывая при этом собственные суждения с использованием в своей речи основных исторических терминов и понятий;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использовать знания об истории и культуре своего и других народов в общении с людьми; приводить изложенные в учебной литературе оценки исторических деятелей, характера и значения социальных реформ, и контрреформ, внешнеполитических событий и войн, революций;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давать собственную оценку политической жизни страны прошлого и настоящего времени;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владеть информацией современной теории происхождения человека;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уважительно относиться к историко-культурному наследию народов России, занимать активную позицию по сохранению памятников истории и культуры;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соотносить историческое событие с деятельностью правителя Данного исторического отрезка.</w:t>
            </w:r>
          </w:p>
        </w:tc>
        <w:tc>
          <w:tcPr>
            <w:tcW w:w="7630" w:type="dxa"/>
          </w:tcPr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владеть системными историческими знаниями, служащими основой для понимания места и роли России в мировой истории, соотнесения (синхронизации) событий и процессов всемирной, национальной и Региональной/локальной истории;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применять приёмы самостоятельного поиска и критического анализа историко-социальной информации, ее систематизации и представления в различных знаковых системах;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раскрывать сущность дискуссионных вопросов истории России;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—применять знания о роли современной исторической науки, основных методах исторического познания в решении задач прогрессивного развития России, человечества; — целенаправленно применять знания об историческом процессе в познавательной, проектной, учебно-исследовательской деятельности, I социальной практике, поликультурном общении, общественных обсуждениях и т.д.;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— использовать понятийный аппарат исторического знания и приемы исторического анализа, </w:t>
            </w:r>
            <w:proofErr w:type="spellStart"/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межпредметные</w:t>
            </w:r>
            <w:proofErr w:type="spellEnd"/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связи для осмысления, раскрытия сущности, причинно-следственных связей и значения событий, процессов и явлений прошлого и современности;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применять приёмы самообразования в области общественно- научного (социально-гуманитарного) познания для дальнейшего получения профессионального образования;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применять исторические знания для выявления и сохранения исторических и культурных памятников своей страны, и мира;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— знать основные концепции в исторической науке, излагать свою позицию в логике выбранного подхода;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сравнивать развитие России и других стран в Новейшее время, объяснять, в чем заключались общие черты и особенности;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сравнивать современную Россию с зарубежными странами, аргументированно объясняя сходства, различия и особенности уровня их развития;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— самостоятельно анализировать исторические документы истории;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выявлять наиболее очевидные случаи несоответствия исторической действительности в художественном отображении событий прошлого, а также в обыденной или политизированной трактовке вопросов истории;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использовать приобретенные знания и умения в практической деятельности и повседневной жизни для понимания и критического осмысления общественных процессов и ситуаций; определения собственной позиции по отношению к явлениям современной жизни, исходя из их исторической обусловленности; формулирования своих мировоззренческих взглядов и принципов, соотнесения их с исторически возникшими системами, идеологическими теориями; учета в своих действиях необходимости конструктивного взаимодействия людей с разными убеждениями, культурными ценностями и социальным положением; осознания себя представителем исторически сложившегося гражданского, этнокультурного, конфессионального сообщества, гражданином России;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— самостоятельно применять исторические знания на конференциях, круглых столах, исследовательской деятельности; излагать свою позицию;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объяснять исторически сложившиеся нормы социального поведения людей другой культуры и национальной принадлежности;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высказывать и объяснять оценочные суждения о деятельности исторических личностей; выявлять особенности исторического периода на основе достижений культуры;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систематизировать исторический материал, содержащийся в учебной и дополнительной литературе;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высказывать и аргументировать свою оценку событий и личностей;</w:t>
            </w:r>
          </w:p>
          <w:p w:rsidR="008436DE" w:rsidRPr="008436DE" w:rsidRDefault="008436DE" w:rsidP="008436D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36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понимать роль России в контексте мировой политики.</w:t>
            </w:r>
          </w:p>
          <w:p w:rsidR="008436DE" w:rsidRPr="008436DE" w:rsidRDefault="008436DE" w:rsidP="008436DE">
            <w:pPr>
              <w:autoSpaceDE w:val="0"/>
              <w:autoSpaceDN w:val="0"/>
              <w:adjustRightInd w:val="0"/>
              <w:rPr>
                <w:rFonts w:ascii="Times New Roman" w:eastAsia="SchoolBookCSanPin-Regular" w:hAnsi="Times New Roman" w:cs="Times New Roman"/>
                <w:color w:val="221F1F"/>
              </w:rPr>
            </w:pPr>
          </w:p>
        </w:tc>
      </w:tr>
    </w:tbl>
    <w:p w:rsidR="008436DE" w:rsidRPr="008436DE" w:rsidRDefault="008436DE" w:rsidP="008436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</w:p>
    <w:p w:rsidR="008436DE" w:rsidRPr="008436DE" w:rsidRDefault="008436DE" w:rsidP="008436DE">
      <w:pPr>
        <w:shd w:val="clear" w:color="auto" w:fill="FFFFFF"/>
        <w:spacing w:after="0" w:line="240" w:lineRule="auto"/>
        <w:ind w:left="142"/>
        <w:contextualSpacing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436D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8436D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II</w:t>
      </w:r>
      <w:r w:rsidRPr="008436DE">
        <w:rPr>
          <w:rFonts w:ascii="Times New Roman" w:eastAsiaTheme="minorEastAsia" w:hAnsi="Times New Roman" w:cs="Times New Roman"/>
          <w:b/>
          <w:sz w:val="24"/>
          <w:szCs w:val="24"/>
        </w:rPr>
        <w:t>. Содержание учебного курса</w:t>
      </w:r>
    </w:p>
    <w:p w:rsidR="008436DE" w:rsidRPr="008436DE" w:rsidRDefault="008436DE" w:rsidP="008436D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6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 1</w:t>
      </w:r>
      <w:r w:rsidRPr="0084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Пути и методы познания истории. История в системе гуманитарных наук. Основные концепции исторического развития человечества. </w:t>
      </w:r>
    </w:p>
    <w:p w:rsidR="008436DE" w:rsidRPr="008436DE" w:rsidRDefault="008436DE" w:rsidP="008436D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6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Раздел 2. </w:t>
      </w:r>
      <w:r w:rsidRPr="0084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первобытной эпохи к цивилизации. Современные научные концепции происхождения человека и общества. Неолитическая революция. Цивилизации Древнего мира и Средневековья. Архаичные цивилизации древности. Античные цивилизации Средиземноморья. Возникновение религиозной картины мира. </w:t>
      </w:r>
    </w:p>
    <w:p w:rsidR="008436DE" w:rsidRPr="008436DE" w:rsidRDefault="008436DE" w:rsidP="008436D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6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 3.</w:t>
      </w:r>
      <w:r w:rsidRPr="0084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Русь, Европа и Азия в Средние века. Возникновение исламской цивилизации. Христианская средневековая цивилизация в Европе. Становление и развитие сословно – корпоративного строя в европейском средневековом обществе. Традиционное общество на Западе и Востоке. Славяне в раннем Средневековье. Образование Древнерусского государства. Расцвет Древней Руси. Социально-экономическое развитие Древней Руси. Политическая раздробленность Руси. Культура Руси Х – начала </w:t>
      </w:r>
      <w:r w:rsidRPr="00843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XIII</w:t>
      </w:r>
      <w:r w:rsidRPr="0084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Зарождение русской цивилизации. Католический мир на подъеме. Государства Азии в период европейского Средневековья. Падение Византии. Монгольское нашествие на Русь. Русь между Востоком и Западом. Политика Александра Невского. Западная Европа в XIV – XV вв. Европейская культура, наука и техника в Средние века. Мир за пределами Европы в Средние века. Возвышение новых русских центров и начало собирания земель вокруг Москвы. Эпоха Куликовской битвы. По пути Дмитрия Донского. Междоусобная война на Руси.</w:t>
      </w:r>
    </w:p>
    <w:p w:rsidR="008436DE" w:rsidRPr="008436DE" w:rsidRDefault="008436DE" w:rsidP="008436D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6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 4.</w:t>
      </w:r>
      <w:r w:rsidRPr="0084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и мир на рубеже нового времени (конец </w:t>
      </w:r>
      <w:r w:rsidRPr="00843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</w:t>
      </w:r>
      <w:r w:rsidRPr="0084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начало </w:t>
      </w:r>
      <w:r w:rsidRPr="00843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84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в.). На заре новой эпохи. Западная Европа: новый этап развития. Тридцатилетняя война и буржуазные революции в Европе. Образование Русского централизованного государства. Правление Ивана IV Грозного. Культура и быт России в XIV—ХVI вв. Смутное время на Руси. Россия при первых Романовых. Экономическое и общественное развитие России в XVII в. Россия накануне преобразований. Культура и быт России в XVII в. </w:t>
      </w:r>
    </w:p>
    <w:p w:rsidR="008436DE" w:rsidRPr="008436DE" w:rsidRDefault="008436DE" w:rsidP="008436D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6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 5.</w:t>
      </w:r>
      <w:r w:rsidRPr="0084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и мир в эпоху зарождения индустриальной цивилизации. Промышленный переворот в Англии и его последствия. Эпоха Просвещения и просвещенный абсолютизм. Государства Азии в XVII—XVIII вв. Россия при Петре I. Россия в период дворцовых переворотов. Расцвет дворянской империи в России. Могучая внешнеполитическая поступь Российской империи. Экономика и население России во второй половине XVIII в. Культура и быт России XVIII в. </w:t>
      </w:r>
    </w:p>
    <w:p w:rsidR="008436DE" w:rsidRPr="008436DE" w:rsidRDefault="008436DE" w:rsidP="008436D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6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 6.</w:t>
      </w:r>
      <w:r w:rsidRPr="0084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и мир в конце </w:t>
      </w:r>
      <w:r w:rsidRPr="00843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84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43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84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веках. Война за независимость в Северной Америке. Французская революция и её последствия для Европы. Европа и наполеоновские войны. Россия в начале XIX в. Отечественная война 1812 г. Россия и Священный Союз. Тайные общества. Реакция и революции в Европе 1820—1840-х гг. Европа: облик и противоречия промышленной эпохи. Страны Западного полушария в XIX в. Гражданская война в США. Колониализм и кризис «традиционного общества» в странах Востока. Россия при Николае I. Крымская война. Воссоединение Италии и объединение Германии. Россия в эпоху реформ Александра II. Правление Александра III. Общественно-политическое развитие стран Запада во второй половине XIX в. Власть и оппозиция в </w:t>
      </w:r>
      <w:r w:rsidRPr="008436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России середины – конца XIX в. Наука и искусство в XVIII—XIX вв. Золотой век русской культуры. </w:t>
      </w:r>
    </w:p>
    <w:p w:rsidR="00C5012B" w:rsidRDefault="00C5012B">
      <w:bookmarkStart w:id="0" w:name="_GoBack"/>
      <w:bookmarkEnd w:id="0"/>
    </w:p>
    <w:sectPr w:rsidR="00C50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BB4787"/>
    <w:multiLevelType w:val="hybridMultilevel"/>
    <w:tmpl w:val="AFF00FFE"/>
    <w:lvl w:ilvl="0" w:tplc="91866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A3"/>
    <w:rsid w:val="004F7EA3"/>
    <w:rsid w:val="008436DE"/>
    <w:rsid w:val="00C5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2DC6C-9158-4292-B860-BB55AAF6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6D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2360</Words>
  <Characters>13453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</cp:revision>
  <dcterms:created xsi:type="dcterms:W3CDTF">2020-12-06T09:43:00Z</dcterms:created>
  <dcterms:modified xsi:type="dcterms:W3CDTF">2020-12-06T09:44:00Z</dcterms:modified>
</cp:coreProperties>
</file>