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74" w:rsidRPr="00A90FAE" w:rsidRDefault="00BB0374" w:rsidP="00BB0374">
      <w:pPr>
        <w:pStyle w:val="a4"/>
        <w:numPr>
          <w:ilvl w:val="0"/>
          <w:numId w:val="1"/>
        </w:numPr>
        <w:shd w:val="clear" w:color="auto" w:fill="FFFFFF"/>
        <w:ind w:left="0"/>
        <w:rPr>
          <w:b/>
          <w:color w:val="000000"/>
          <w:sz w:val="22"/>
          <w:szCs w:val="22"/>
        </w:rPr>
      </w:pPr>
      <w:r w:rsidRPr="00A90FAE">
        <w:rPr>
          <w:rStyle w:val="a7"/>
          <w:rFonts w:eastAsiaTheme="minorEastAsia"/>
          <w:b/>
          <w:color w:val="000000"/>
          <w:sz w:val="22"/>
          <w:szCs w:val="22"/>
        </w:rPr>
        <w:t>Планируемые результаты освоения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BB0374" w:rsidRPr="00A90FAE" w:rsidTr="00AB0280">
        <w:trPr>
          <w:trHeight w:val="405"/>
        </w:trPr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По  окончании 10 класса  ученик  научится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По  окончании 10 класса  ученик  получит возможность научиться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Владеть  ключевыми историческими  событиями (время, место, участники, обстоятельства)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Давать определения важнейших исторических понятий через род и видовые отличия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периодизацию ключевых явлений и процессов (хронологические рамки, основания)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фактов и с помощью исторических понятий описывать события прошлого и исторические объекты, характеризовать условия и образ жизни людей разных исторических эпох, выявлять характерные, существенные признаки исторических событий и явлений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Описывать основные исторические события, человека как главную движущую силу истории 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Классифицировать, систематизировать информацию – составлять таблицы, схемы и диаграммы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Объяснять взаимосвязи изученных исторических процессов, прослеживать причинно-следственные связи  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Связно воспроизводить информацию; анализировать все виды предложенной информации в разной структуре и формах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Формулировать на основе приобретенных знаний собственные суждения и выдвигать аргументы по определенным проблемам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данные разных источников, исторические события и явления, определять общее и различия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знания в процессе решения познавательных и практических задач, отражающих актуальные проблемы жизни человека и государства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исторические знания для интерпретации и оценки современных событий, в общении, в поликультурной среде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приобретенные знания и умения в практической деятельности и повседневной жизни для совершенствования собственной познавательной деятельности, ориентировки в актуальных исторических событиях и процессах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и аргументировать своё отношение к наиболее значительным событиям и личностям в истории человечества в целом и истории России, в частности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основные информационные  источники по историческим периодам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Извлекать необходимую информацию из различных источников (первоисточники, исторические сочинения, учебник, исторические карты, графики и пр.)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 наиболее распространённые и научно обоснованные интерпретации и оценки событий, явлений и личностей прошлого, нашедших отражение в учебнике и рекомендованной литературе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факты и их интерпретации, оценки; классифицировать факты по различным основаниям; соотносить единичные факты и общие явления</w:t>
            </w:r>
          </w:p>
        </w:tc>
      </w:tr>
    </w:tbl>
    <w:p w:rsidR="00BB0374" w:rsidRPr="00A90FAE" w:rsidRDefault="00BB0374" w:rsidP="00BB0374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BB0374" w:rsidRPr="00A90FAE" w:rsidRDefault="00BB0374" w:rsidP="00BB0374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A90FAE">
        <w:rPr>
          <w:rFonts w:ascii="Times New Roman" w:eastAsia="Times New Roman" w:hAnsi="Times New Roman"/>
          <w:b/>
          <w:color w:val="000000"/>
          <w:lang w:eastAsia="ru-RU"/>
        </w:rPr>
        <w:t>Личностные 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3"/>
      </w:tblGrid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Осознание своей идентичности как гражданина страны, члена семьи, этнической и религиозной группы, локальной и региональной общности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Проведение урока игры «История Российского общества». 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Освоение гуманистических традиций и ценностей современного общества, уважение прав и свобод человека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Применение исторических знаний для раскрытия причин и оценки сущности современных событий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Осмысление социально-нравственных опыта предшествующих поколений, способность к определению своей позиции и ответственному поведению в современном обществе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Последовательное выстраивание повествования (устного или письменного) об исторических событиях и их участниках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Понимание культурного многообразия мира; уважение к культуре своего и других народов; толерантность как норма осознанного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мира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Использование знания об истории своего народа и других народов в общении с людьми</w:t>
            </w:r>
          </w:p>
        </w:tc>
      </w:tr>
    </w:tbl>
    <w:p w:rsidR="00BB0374" w:rsidRPr="00A90FAE" w:rsidRDefault="00BB0374" w:rsidP="00BB037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lang w:eastAsia="ru-RU"/>
        </w:rPr>
      </w:pPr>
    </w:p>
    <w:p w:rsidR="00BB0374" w:rsidRPr="00A90FAE" w:rsidRDefault="00BB0374" w:rsidP="00BB03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>Метапредметные результаты</w:t>
      </w:r>
    </w:p>
    <w:p w:rsidR="00BB0374" w:rsidRPr="00A90FAE" w:rsidRDefault="00BB0374" w:rsidP="00BB03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 xml:space="preserve"> Регулятивные  УУД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699"/>
      </w:tblGrid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постановку учебной задачи (при поддержке учителя)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Решение ребусов и кроссвордов на понимание исторических терминов, участие в исторических викторинах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Планировать (при поддержке)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Обсуждение и выбор рациональных способов решения актуальных вопросов и задач современного общества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Сознательно организовывать  и регулировать свою учебную деятельность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Решение заданий типа «Найди ошибку», «Проверь себя по образцу» и д.р. 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 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Подготовка сообщений, эссе, презентаций, рефератов и др.)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Составлять (индивидуально или в группе) план решения учебной задачи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в группах – больших и малых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Работая по плану, сверять свои действия с целью и при необходимости исправлять ошибки самостоятельно (в том числе и корректировать план)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 xml:space="preserve">Обсуждение и выбор рациональных способов решения актуальных вопросов и задач  </w:t>
            </w:r>
          </w:p>
        </w:tc>
      </w:tr>
      <w:tr w:rsidR="00BB0374" w:rsidRPr="00A90FAE" w:rsidTr="00AB0280">
        <w:tc>
          <w:tcPr>
            <w:tcW w:w="147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B0374" w:rsidRPr="00A90FAE" w:rsidRDefault="00BB0374" w:rsidP="00AB02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BB0374" w:rsidRPr="00A90FAE" w:rsidRDefault="00BB0374" w:rsidP="00AB02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Метапредметные результаты</w:t>
            </w:r>
          </w:p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Познавательные  УУД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начальные исследовательские умения при решении поисковых задач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Исследовательская деятельность. Ученический проект.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Анализировать, сравнивать, классифицировать, самостоятельно выбирая критерии для указанных логических операций; обобщать факты и события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сравнительных таблиц. Бинарная оппозиция.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Работать с разными источниками информации, анализировать и оценивать информацию, преобразовывать ее из одной формы в другую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информацией, представленной в виде схемы</w:t>
            </w:r>
          </w:p>
        </w:tc>
      </w:tr>
      <w:tr w:rsidR="00BB0374" w:rsidRPr="00A90FAE" w:rsidTr="00AB0280">
        <w:tc>
          <w:tcPr>
            <w:tcW w:w="147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BB0374" w:rsidRPr="00A90FAE" w:rsidRDefault="00BB0374" w:rsidP="00AB02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BB0374" w:rsidRPr="00A90FAE" w:rsidRDefault="00BB0374" w:rsidP="00AB02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Метапредметные результаты</w:t>
            </w:r>
          </w:p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Коммуникативные  УУД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Ставить репродуктивные вопросы по изученному материалу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Знание основных фактов по истории. Установление последовательности событий.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lastRenderedPageBreak/>
              <w:t>Осуществлять расширенный поиск информации с использованием ресурсов библиотек и Интернета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Анализ источника. Логический анализ структуры текста. Атрибуция документа.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Представлять результаты своей деятельности в различных формах публичных выступлений: монолог, беседа, сообщение, эссе, презентация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Участие в научно-исследовательской деятельности.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свою роль в учебной группе, вклад всех участников в общий 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Рефлексия</w:t>
            </w:r>
          </w:p>
        </w:tc>
      </w:tr>
    </w:tbl>
    <w:p w:rsidR="00BB0374" w:rsidRPr="00A90FAE" w:rsidRDefault="00BB0374" w:rsidP="00BB0374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lang w:eastAsia="ru-RU"/>
        </w:rPr>
      </w:pPr>
    </w:p>
    <w:p w:rsidR="00BB0374" w:rsidRPr="00A90FAE" w:rsidRDefault="00BB0374" w:rsidP="00BB037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t>Предметные результаты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0FAE">
              <w:rPr>
                <w:rFonts w:ascii="Times New Roman" w:hAnsi="Times New Roman"/>
                <w:b/>
              </w:rPr>
              <w:t>Возможный способ достижения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Указывать хронологические рамки и периоды ключевых процессов, а также даты важнейших событий всеобщей истории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Построение Линии времени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Соотносить год с веком, эрой, устанавливать последовательность и длительность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Решение исторических задач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место, обстоятельства, участников, этапы, особенности, результаты важнейших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Реконструкция исторических событий. Рекогносцировка. Театральное иллюстрирование изученных тем.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Группировать (классифицировать) факты по различным признакам и основаниям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Бинарная оппозиция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Читать 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контурными картами и историческими атласами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компьютером и другими поисковыми гаджетами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данные разных источников, выявлять их сходство и различия, время и место создания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Бинарная оппозиция. Сравнительные таблицы.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Последовательно строить рассказ (устно или письменно) об исторических событиях, их участниках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Пересказ. Историческое эссе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Характеризовать условия и образ жизни, занятия людей, их достижения в различные исторические эпохи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Самостоятельная работа с текстом. Составление обобщающей таблицы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Историческая реконструкция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факт (событие) и его описание (факт источника, факт историка)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Работа с историческими документальными материалами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Соотносить единичные исторические факты и общие явления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алгоритма выполнения творческого задания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Различать причину и следствие исторических событий, явлений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Дискуссии. Самостоятельная работа с текстом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Выделять характерные, существенные признаки исторических событий, явлений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Составление тезисов по заданной теме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Раскрывать смысл, значение важнейших исторических понятий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Заполнение таблицы или составление схемы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Сравнивать исторические события и явления, выявлять их сходство и различия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Заполнение таблиц. Сиквесты.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Излагать суждения о причинах и следствиях исторических событий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Мозговой штурм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Приводить оценки исторических событий и личностей, изложенные в учебной литературе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Коллективное проектирование дифференцированного домашнего задания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Определять и объяснять (аргументировать) своё отношение к наиболее значимым событиям и личностям в истории и их оценку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Историческое эссе. Проектная деятельность.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Применять исторические знаний для раскрытия причин и оценки сущности современных событий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Историческое сочинение.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Участие в работе школьного исторического музея</w:t>
            </w:r>
          </w:p>
        </w:tc>
      </w:tr>
      <w:tr w:rsidR="00BB0374" w:rsidRPr="00A90FAE" w:rsidTr="00AB0280"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</w:t>
            </w:r>
          </w:p>
        </w:tc>
        <w:tc>
          <w:tcPr>
            <w:tcW w:w="7393" w:type="dxa"/>
            <w:shd w:val="clear" w:color="auto" w:fill="auto"/>
          </w:tcPr>
          <w:p w:rsidR="00BB0374" w:rsidRPr="00A90FAE" w:rsidRDefault="00BB0374" w:rsidP="00AB0280">
            <w:pPr>
              <w:spacing w:after="0" w:line="240" w:lineRule="auto"/>
              <w:rPr>
                <w:rFonts w:ascii="Times New Roman" w:hAnsi="Times New Roman"/>
              </w:rPr>
            </w:pPr>
            <w:r w:rsidRPr="00A90FAE">
              <w:rPr>
                <w:rFonts w:ascii="Times New Roman" w:hAnsi="Times New Roman"/>
              </w:rPr>
              <w:t>Архивная работа. Проектная деятельность.</w:t>
            </w:r>
          </w:p>
        </w:tc>
      </w:tr>
    </w:tbl>
    <w:p w:rsidR="00BB0374" w:rsidRPr="00A90FAE" w:rsidRDefault="00BB0374" w:rsidP="00BB0374">
      <w:pPr>
        <w:spacing w:after="0" w:line="240" w:lineRule="auto"/>
        <w:rPr>
          <w:rFonts w:ascii="Times New Roman" w:hAnsi="Times New Roman"/>
        </w:rPr>
      </w:pPr>
    </w:p>
    <w:p w:rsidR="00BB0374" w:rsidRPr="00A90FAE" w:rsidRDefault="00BB0374" w:rsidP="00BB0374">
      <w:pPr>
        <w:spacing w:after="0" w:line="240" w:lineRule="auto"/>
        <w:rPr>
          <w:rFonts w:ascii="Times New Roman" w:hAnsi="Times New Roman"/>
          <w:b/>
        </w:rPr>
      </w:pPr>
      <w:r w:rsidRPr="00A90FAE">
        <w:rPr>
          <w:rFonts w:ascii="Times New Roman" w:hAnsi="Times New Roman"/>
          <w:b/>
        </w:rPr>
        <w:lastRenderedPageBreak/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  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hAnsi="Times New Roman"/>
          <w:b/>
          <w:lang w:val="en-US"/>
        </w:rPr>
        <w:t>II</w:t>
      </w:r>
      <w:r w:rsidRPr="00A90FAE">
        <w:rPr>
          <w:rFonts w:ascii="Times New Roman" w:hAnsi="Times New Roman"/>
          <w:b/>
        </w:rPr>
        <w:t>. Содержание учебного курса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 xml:space="preserve">Раздел I </w:t>
      </w:r>
      <w:r w:rsidRPr="00A90FAE">
        <w:rPr>
          <w:rFonts w:ascii="Times New Roman" w:eastAsiaTheme="minorHAnsi" w:hAnsi="Times New Roman"/>
        </w:rPr>
        <w:t>ПУТИ И МЕТОДЫ ПОЗНАНИЯ ИСТОРИИ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1. Этапы развития исторического знания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2. Основы исторической науки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Движущие силы исторического развития в религиозно-мистических концепциях.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Проблемы периодизации Новейшей истории.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3. Россия во всемирной истории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 xml:space="preserve">Раздел II </w:t>
      </w:r>
      <w:r w:rsidRPr="00A90FAE">
        <w:rPr>
          <w:rFonts w:ascii="Times New Roman" w:eastAsiaTheme="minorHAnsi" w:hAnsi="Times New Roman"/>
        </w:rPr>
        <w:t>ОТ ПЕРВОБЫТНОЙ ЭПОХИ К ЦИВИЛИЗАЦИИ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A90FAE">
        <w:rPr>
          <w:rFonts w:ascii="Times New Roman" w:eastAsiaTheme="minorHAnsi" w:hAnsi="Times New Roman"/>
          <w:b/>
          <w:bCs/>
        </w:rPr>
        <w:t>Тема 4. У истоков рода человеческого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A90FAE">
        <w:rPr>
          <w:rFonts w:ascii="Times New Roman" w:eastAsiaTheme="minorHAnsi" w:hAnsi="Times New Roman"/>
        </w:rPr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России. Неолитическая революция. Аграрно-скотоводческие культуры. Переход к энеолиту.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5. Государства Древнего Востока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Предпосылки возникновения государства. Рабовладение и общественные отношения в древних государствах. Особенности развития древних государств. Военные деспотии Древнего мира. Индия и Китай в эпоху древности.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6. Культура стран Древнего Востока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Возникновение письменности. Верования в Древнем мире. Зарождение научных знаний.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7. Цивилизация Древней Греции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Рождение и исчезновение цивилизации Крита. Ахейская цивилизация и её завоевание.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8. Древнеримская цивилизация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Основание Рима. Римское господство в Средиземноморье. Великое переселение народов и падение Западной Римской империи.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9. Культурно-религиозное наследие античной цивилизации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Дохристианские верования античности. Культура и Христианство в Римской империи.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III </w:t>
      </w:r>
      <w:r w:rsidRPr="00A90FAE">
        <w:rPr>
          <w:rFonts w:ascii="Times New Roman" w:eastAsiaTheme="minorHAnsi" w:hAnsi="Times New Roman"/>
          <w:iCs/>
        </w:rPr>
        <w:t>РУСЬ, ЕВРОПА И АЗИЯ В СРЕДНИЕ ВЕКА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10. Европа в эпоху раннего Средневековья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Хозяйственная и общественная жизнь народов Европы до Великого переселения народов.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11. Рождение исламской цивилизации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Аравийские племена в начале новой эры. Возникновение ислама. Арабские завоевания. Распад Арабского халифата.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12. Славяне в раннем Средневековье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Расселение славян, их разделение на три ветви. Великое переселение народов и славяне. Соседи славян: Тюркский каганат, Хазарский каганат, Великая Болгария, Волжская Булгария. Восточные славяне в VIII—IX вв. Соседи восточных славян: балты и финно-угры. Путь «из варяг в греки». Общественные отношения у восточных славян. Традиционные верования восточных славян.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13. Образование Древнерусского государства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Первые известия о Руси. Проблема образования древнерусского государства. Начало династии Рюриковичей. Первые русские князья. Отношения Руси с Византийской империей, кочевниками европейских степей.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14. Расцвет Древней Руси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Правление Владимира Святославича. Крещение Руси, значение принятия христианства. Правление Ярослава Мудрого. Формирование древнерусского права: Русская Правда. Любечский съезд 1097 г. Владимир Мономах. Отношения Руси с половцами.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15. Социально-экономические развитие Древней Руси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Складывание феодальных отношений на Руси. Категории рядового и зависимого населения. Древнерусское войско.  Первые народные восстания на Руси. Русская Правда Ярославичей.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16. Политическая раздробленность Руси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17. Культура Руси X — начала XIII в. Зарождение русской цивилизации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Кирилло-мефодиевская традиция на Руси. Письменность. Распространение грамотности. Развитие летописания. Фольклор. Повседневная жизнь. Сельский и городской быт.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18. Католический мир на подъёме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Рост городов и создание органов сословного представительства в Западной Европе. Роль Церкви в европейском обществе. Крестовые походы. Инквизиция и учение Фомы Аквинского.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19. Государства Азии в период европейского Средневековья. Падение Византии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Китай до монгольского завоевания. Общественное устройство и хозяйственная деятельность монголов. Возникновение державы Чингисхана. Возникновение Османской империи. Падение Византии. Индия под властью Великих Моголов.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20. Монгольское нашествие на Русь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Битва на Калке. Походы Батыя на Русь.. Последствия монгольского нашествия для Руси. Система зависимости русских земель от ордынских ханов.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21. Русь между Востоком и Западом. Политика Александра Невского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Натиск с Запада. Александр Невский. Невская битва и Ледовое побоище. Отношения с Ордой. Роль Русской Православной Церкви в возрождении Руси.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22. Западная Европа в XIV – XV вв.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Создание органов сословного представительства. Столетняя война.  Крестьянские восстания (Жакерия, восстание У. Тайлера).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23. Европейская культура, наука и техника в Средние века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24. Мир за пределами Европы в Средние века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25. Возвышение новых русских центров и начало собирания земель вокруг Москвы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Возникновение Литовского государства и включение в его состав части русских земель.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26. Эпоха Куликовской битвы. По пути Дмитрия Донского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Куликовская битва. Поход хана Тохтамыша на Русь. Княжение Василия I. Грюнвальдская битва. Роль Церкви в объединении Руси. Сергий Радонежский.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27. Междоусобная война на Руси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Причины междоусобной войны. Юрий Звенигородский. Мятеж Дмитрия Шемяки. Победа в династической войне Василия Тёмного.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IV </w:t>
      </w:r>
      <w:r w:rsidRPr="00A90FAE">
        <w:rPr>
          <w:rFonts w:ascii="Times New Roman" w:eastAsiaTheme="minorHAnsi" w:hAnsi="Times New Roman"/>
          <w:iCs/>
        </w:rPr>
        <w:t>РОССИЯ И МИР НА РУБЕЖЕ НОВОГО ВРЕМЕНИ (КОНЕЦ XV — НАЧАЛО XVII В.)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28. На заре новой эпохи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Открытие Америки. Великие географические открытия. Создание первых колониальных империй. Борьба за колонии и расцвет пиратства.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Переход к мануфактурному производству.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29. Западная Европа: новый этап развития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30. Тридцатилетняя война и буржуазные революции в Европе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Европа в начале XVII века. Революция в Нидерландах. Тридцатилетняя война 1618—1648 гг. Начало революции в Англии. Установление диктатуры Кромвеля. Режим протектората и реставрация.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31. Образование Русского централизованного государства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32. Правление Ивана IV Грозного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Регентство Елены Глинской. Период боярского правления. Юные годы Ивана Васильевича и венчание на царство. Реформы Избранной рады. Появление Земских соборов. Судебник 1550г. Стоглавый собор. Внешняя политика Ивана IV. Опричнина и последние годы Грозного царя. Правление Фёдора Ивановича.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33. Культура и быт России в XIV—ХVI вв.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Летописи и другие исторические сочинения. Жития, сказания и хождения. Начало книгопечатания. Складывание Кремлёвского ансамбля в Москве. Шатровый стиль. Творчество Феофана Грека и Андрея Рублёва.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34. Смутное время на Руси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Династический кризис. Правление Бориса Годунова. Личность и правление Лжедмитрия I. Боярский царь Василий Шуйский и восстание И.И. Болотникова. Лжедмитрий II. Иностранное вмешательство в русскую Смуту. Семибоярщина. К. Минин и Д. Пожарский. Избрание Михаила Романова на царство.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35. Россия при первых Романовых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Царствование Михаила Романова. Царь Алексей Михайлович и Соборное Уложение. Реформы Никона и раскол в Церкви. Войны с Польшей, Швецией и присоединение Украины. Восстание Степана Разина.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36. Экономическое и общественное развитие России в XVII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Появление первых мануфактур. Ярмарки. Внешняя торговля. Новоторговый устав. Окончательное присоединение Сибири и освоение Дальнего Востока.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37. Россия накануне преобразований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Царь Фёдор Алексеевич. Русско-турецкая война 1672-1681 гг. Восстание стрельцов 1682 г. Правление царевны Софьи. Хованщина. Крымские походы.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38. Культура и быт России в XVII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Новые культурные веяния. Причины угасания жанра летописей и популярности произведений светского характера. Появление театра в России. Симон Ушаков. Парсунная живопись. Проникновение элементов европейской культуры в быт высших слоёв населения России.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V </w:t>
      </w:r>
      <w:r w:rsidRPr="00A90FAE">
        <w:rPr>
          <w:rFonts w:ascii="Times New Roman" w:eastAsiaTheme="minorHAnsi" w:hAnsi="Times New Roman"/>
          <w:iCs/>
        </w:rPr>
        <w:t>РОССИЯ И МИР В ЭПОХУ ЗАРОЖДЕНИЯ ИНДУСТРИАЛЬНОЙ ЦИВИЛИЗАЦИИ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39. Промышленный переворот в Англии и его последствия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 политического развития Англии в эпоху промышленного переворота. Промышленный переворот и общество.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40. Эпоха Просвещения и просвещенный абсолютизм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Политический идеал просветителей Англии и Франции. Формирование конституционализма как правовой идеологии и системы правоотношений. Политика просвещённого абсолютизма в Австрии и Пруссии.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41. Государства Азии в XVII—XVIII вв.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42. Россия при Петре I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Первые годы царствования Петра I. Азовские походы. Великое посольство. Северная война 1700—1721 гг. и начало реформ Петра I. Оценка деятельности Петра I в исторической науке.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43. Россия в период дворцовых переворотов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Дворцовые перевороты.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44. Расцвет дворянской империи в России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45. Могучая внешнеполитическая поступь Российской империи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Международное положение Российской империи в середине XVIII в. и актуальные направления ее внешней политики. Русско-турецкие войны 1768-1774, 1787-1791 гг.: выдающиеся полководцы и адмиралы России. Территориальные приобретения России по условиям Кючук-Кайнарджийского и Ясского мирных договоров. Освоение Новороссии и Крыма. Участие России в разделах Польши. Россия и революционная Франция.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46. Экономика и население России во второй половине XVIII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47. Культура и быт России XVIII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Московский университет – первый российский университет. Первые журналы. Российская наука в XVIII в. М.В. Ломоносов. Переход к классицизму.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Быт российских сословий в XVIII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Раздел VI </w:t>
      </w:r>
      <w:r w:rsidRPr="00A90FAE">
        <w:rPr>
          <w:rFonts w:ascii="Times New Roman" w:eastAsiaTheme="minorHAnsi" w:hAnsi="Times New Roman"/>
          <w:iCs/>
        </w:rPr>
        <w:t>РОССИЯ И МИР В КОНЦЕ XVIII — XIX ВЕКАХ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48. Война за независимость в Северной Америке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Английская колонизация Северной Америки в XVIII в. «Бостонское чаепитие». Утверждение демократии в США. Конституция 1777 г.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49. Французская революция и её последствия для Европы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Кризис абсолютизма и начало революции во Франции. Утверждение якобинской диктатуры во Франции. Термидорианская диктатура и Директория.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50. Европа и наполеоновские войны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 xml:space="preserve">Переворот 18 брюмера. Новая конституция Франции. Империя Наполеона I. Завоевательные войны Наполеона. Народы против империи Наполеона.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51. Россия в начале XIX в. Отечественная война 1812 г.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Внутренняя и внешняя политика Павла I (1796-1801). Личность Александра I. Проекты реформ и первые преобразования. Русско-французские отношения. Тильзитский мир. Отечественная война 1812г. Заграничный поход русской армии. Венский конгресс и его итоги.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52. Россия и Священный Союз. Тайные общества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53. Реакция и революции в Европе 1820—1840-х гг.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Поражения политики Священного союза</w:t>
      </w:r>
      <w:r w:rsidRPr="00A90FAE">
        <w:rPr>
          <w:rFonts w:ascii="Times New Roman" w:eastAsiaTheme="minorHAnsi" w:hAnsi="Times New Roman"/>
          <w:b/>
          <w:bCs/>
          <w:iCs/>
        </w:rPr>
        <w:t xml:space="preserve">. </w:t>
      </w:r>
      <w:r w:rsidRPr="00A90FAE">
        <w:rPr>
          <w:rFonts w:ascii="Times New Roman" w:eastAsiaTheme="minorHAnsi" w:hAnsi="Times New Roman"/>
          <w:iCs/>
        </w:rPr>
        <w:t>Революция 1848 г. во Франции: причины, ход, результаты. Революции 1848—1849 гг. в Центральной Европе: общее и особенное.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54. Европа: облик и противоречия промышленной эпохи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55. Страны Западного полушария в XIX в. Гражданская война в США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56. Колониализм и кризис «традиционного общества» в странах Востока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57. Россия при Николае I. Крымская война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58. Воссоединение Италии и объединение Германии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59. Россия в эпоху реформ Александра II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lastRenderedPageBreak/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60. Правление Александра III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 xml:space="preserve">Тема 61. Общественно-политическое </w:t>
      </w:r>
      <w:r w:rsidRPr="00A90FAE">
        <w:rPr>
          <w:rFonts w:ascii="Times New Roman" w:eastAsiaTheme="minorHAnsi" w:hAnsi="Times New Roman"/>
          <w:b/>
          <w:iCs/>
        </w:rPr>
        <w:t>развитие стран Запада во второй половине XIX в.</w:t>
      </w:r>
      <w:r w:rsidRPr="00A90FAE">
        <w:rPr>
          <w:rFonts w:ascii="Times New Roman" w:eastAsiaTheme="minorHAnsi" w:hAnsi="Times New Roman"/>
          <w:iCs/>
        </w:rPr>
        <w:t xml:space="preserve"> 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Развитие либерализма в XIX в. Консервативная идеология. Утопический социализм. Марксизм и развитие рабочего движения.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62. Власть и оппозиция в России середины – конца XIX 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Западники и славянофилы. Народничество и его эволюция. Народнические кружки. «Хождение в народ». «Земля и воля» и её раскол. «Чёрный передел» и «Народная воля». Политический терроризм. Распространение марксизма и формирование социал-демократии.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63. Наука и искусство в XVIII—XIX вв.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Особенности науки XVIII-XIX вв. Развитие естественно-научных знаний. Патриотические мотивы и идеи национального освобождения в литературе, живописи и музыке.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Cs/>
        </w:rPr>
      </w:pPr>
      <w:r w:rsidRPr="00A90FAE">
        <w:rPr>
          <w:rFonts w:ascii="Times New Roman" w:eastAsiaTheme="minorHAnsi" w:hAnsi="Times New Roman"/>
          <w:b/>
          <w:bCs/>
          <w:iCs/>
        </w:rPr>
        <w:t>Тема 64. Золотой век русской культуры</w:t>
      </w:r>
    </w:p>
    <w:p w:rsidR="00BB0374" w:rsidRPr="00A90FAE" w:rsidRDefault="00BB0374" w:rsidP="00BB03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A90FAE">
        <w:rPr>
          <w:rFonts w:ascii="Times New Roman" w:eastAsiaTheme="minorHAnsi" w:hAnsi="Times New Roman"/>
          <w:iCs/>
        </w:rPr>
        <w:t>Основные стили, жанры, темы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BB0374" w:rsidRPr="00A90FAE" w:rsidRDefault="00BB0374" w:rsidP="00BB0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B4787"/>
    <w:multiLevelType w:val="hybridMultilevel"/>
    <w:tmpl w:val="AFF00FFE"/>
    <w:lvl w:ilvl="0" w:tplc="91866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5A"/>
    <w:rsid w:val="0082155A"/>
    <w:rsid w:val="00BB0374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8A58-9DD2-4D38-BEE6-F77BC81D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374"/>
    <w:pPr>
      <w:ind w:left="720"/>
      <w:contextualSpacing/>
    </w:pPr>
  </w:style>
  <w:style w:type="paragraph" w:styleId="a4">
    <w:name w:val="No Spacing"/>
    <w:link w:val="a5"/>
    <w:uiPriority w:val="1"/>
    <w:qFormat/>
    <w:rsid w:val="00BB0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B0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BB0374"/>
    <w:pPr>
      <w:spacing w:after="120"/>
    </w:pPr>
    <w:rPr>
      <w:rFonts w:eastAsia="Times New Roman" w:cs="Calibri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B037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3814</Words>
  <Characters>21742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2020-12-06T08:59:00Z</dcterms:created>
  <dcterms:modified xsi:type="dcterms:W3CDTF">2020-12-06T08:59:00Z</dcterms:modified>
</cp:coreProperties>
</file>