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D7" w:rsidRPr="0010019A" w:rsidRDefault="001F7ED7" w:rsidP="001F7ED7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.Планируемые результаты изучения учебного предмета.</w:t>
      </w:r>
    </w:p>
    <w:p w:rsidR="001F7ED7" w:rsidRPr="0010019A" w:rsidRDefault="001F7ED7" w:rsidP="001F7ED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Личностные результаты</w:t>
      </w:r>
    </w:p>
    <w:p w:rsidR="001F7ED7" w:rsidRPr="0010019A" w:rsidRDefault="001F7ED7" w:rsidP="001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Личностные результаты в сфере отношений, обучающихся к себе, к своему здоровью, к познанию себя:</w:t>
      </w:r>
    </w:p>
    <w:p w:rsidR="001F7ED7" w:rsidRPr="0010019A" w:rsidRDefault="001F7ED7" w:rsidP="001F7E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1F7ED7" w:rsidRPr="0010019A" w:rsidRDefault="001F7ED7" w:rsidP="001F7E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F7ED7" w:rsidRPr="0010019A" w:rsidRDefault="001F7ED7" w:rsidP="001F7E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1F7ED7" w:rsidRPr="0010019A" w:rsidRDefault="001F7ED7" w:rsidP="001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Личностные результаты в сфере отношений, обучающихся к России как к Родине (Отечеству):</w:t>
      </w:r>
    </w:p>
    <w:p w:rsidR="001F7ED7" w:rsidRPr="0010019A" w:rsidRDefault="001F7ED7" w:rsidP="001F7ED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F7ED7" w:rsidRPr="0010019A" w:rsidRDefault="001F7ED7" w:rsidP="001F7ED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1F7ED7" w:rsidRPr="0010019A" w:rsidRDefault="001F7ED7" w:rsidP="001F7ED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F7ED7" w:rsidRPr="0010019A" w:rsidRDefault="001F7ED7" w:rsidP="001F7ED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воспитание уважения к культуре, языкам, традициям и обычаям народов, проживающих в Российской Федерации.</w:t>
      </w:r>
    </w:p>
    <w:p w:rsidR="001F7ED7" w:rsidRPr="0010019A" w:rsidRDefault="001F7ED7" w:rsidP="001F7ED7">
      <w:pPr>
        <w:shd w:val="clear" w:color="auto" w:fill="FFFFFF"/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Личностные результаты в сфере отношений, обучающихся к закону, государству и к гражданскому обществу:</w:t>
      </w:r>
    </w:p>
    <w:p w:rsidR="001F7ED7" w:rsidRPr="0010019A" w:rsidRDefault="001F7ED7" w:rsidP="001F7ED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1F7ED7" w:rsidRPr="0010019A" w:rsidRDefault="001F7ED7" w:rsidP="001F7ED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признание не 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прав,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1F7ED7" w:rsidRPr="0010019A" w:rsidRDefault="001F7ED7" w:rsidP="001F7ED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1F7ED7" w:rsidRPr="0010019A" w:rsidRDefault="001F7ED7" w:rsidP="001F7ED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F7ED7" w:rsidRPr="0010019A" w:rsidRDefault="001F7ED7" w:rsidP="001F7ED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1F7ED7" w:rsidRPr="0010019A" w:rsidRDefault="001F7ED7" w:rsidP="001F7ED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F7ED7" w:rsidRPr="0010019A" w:rsidRDefault="001F7ED7" w:rsidP="001F7ED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1F7ED7" w:rsidRPr="0010019A" w:rsidRDefault="001F7ED7" w:rsidP="001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Личностные результаты в сфере отношений, обучающихся с окружающими людьми:</w:t>
      </w:r>
    </w:p>
    <w:p w:rsidR="001F7ED7" w:rsidRPr="0010019A" w:rsidRDefault="001F7ED7" w:rsidP="001F7ED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1F7ED7" w:rsidRPr="0010019A" w:rsidRDefault="001F7ED7" w:rsidP="001F7ED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F7ED7" w:rsidRPr="0010019A" w:rsidRDefault="001F7ED7" w:rsidP="001F7ED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F7ED7" w:rsidRPr="0010019A" w:rsidRDefault="001F7ED7" w:rsidP="001F7ED7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Личностные результаты в сфере отношений, обучающихся к окружающему миру, живой природе, художественной культуре:</w:t>
      </w:r>
    </w:p>
    <w:p w:rsidR="001F7ED7" w:rsidRPr="0010019A" w:rsidRDefault="001F7ED7" w:rsidP="001F7ED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F7ED7" w:rsidRPr="0010019A" w:rsidRDefault="001F7ED7" w:rsidP="001F7ED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F7ED7" w:rsidRPr="0010019A" w:rsidRDefault="001F7ED7" w:rsidP="001F7ED7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Личностные результаты в сфере отношения обучающихся к труду, в сфере социально-экономических отношений:</w:t>
      </w:r>
    </w:p>
    <w:p w:rsidR="001F7ED7" w:rsidRPr="0010019A" w:rsidRDefault="001F7ED7" w:rsidP="001F7ED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уважение ко всем формам собственности, готовность к защите своей собственности,</w:t>
      </w:r>
    </w:p>
    <w:p w:rsidR="001F7ED7" w:rsidRPr="0010019A" w:rsidRDefault="001F7ED7" w:rsidP="001F7ED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осознанный выбор будущей профессии как путь и способ реализации собственных жизненных планов;</w:t>
      </w:r>
    </w:p>
    <w:p w:rsidR="001F7ED7" w:rsidRPr="0010019A" w:rsidRDefault="001F7ED7" w:rsidP="001F7ED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F7ED7" w:rsidRPr="0010019A" w:rsidRDefault="001F7ED7" w:rsidP="001F7ED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:rsidR="001F7ED7" w:rsidRPr="0010019A" w:rsidRDefault="001F7ED7" w:rsidP="001F7ED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Метапредметные результаты</w:t>
      </w:r>
    </w:p>
    <w:p w:rsidR="001F7ED7" w:rsidRPr="0010019A" w:rsidRDefault="001F7ED7" w:rsidP="001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Регулятивные УУД</w:t>
      </w:r>
    </w:p>
    <w:p w:rsidR="001F7ED7" w:rsidRPr="0010019A" w:rsidRDefault="001F7ED7" w:rsidP="001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Выпускник научится:</w:t>
      </w:r>
    </w:p>
    <w:p w:rsidR="001F7ED7" w:rsidRPr="0010019A" w:rsidRDefault="001F7ED7" w:rsidP="001F7ED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1F7ED7" w:rsidRPr="0010019A" w:rsidRDefault="001F7ED7" w:rsidP="001F7ED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F7ED7" w:rsidRPr="0010019A" w:rsidRDefault="001F7ED7" w:rsidP="001F7ED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1F7ED7" w:rsidRPr="0010019A" w:rsidRDefault="001F7ED7" w:rsidP="001F7ED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1F7ED7" w:rsidRPr="0010019A" w:rsidRDefault="001F7ED7" w:rsidP="001F7ED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1F7ED7" w:rsidRPr="0010019A" w:rsidRDefault="001F7ED7" w:rsidP="001F7ED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1F7ED7" w:rsidRPr="0010019A" w:rsidRDefault="001F7ED7" w:rsidP="001F7ED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сопоставлять полученный результат деятельности с поставленной заранее целью.</w:t>
      </w:r>
    </w:p>
    <w:p w:rsidR="001F7ED7" w:rsidRPr="0010019A" w:rsidRDefault="001F7ED7" w:rsidP="001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Познавательные УУД</w:t>
      </w:r>
    </w:p>
    <w:p w:rsidR="001F7ED7" w:rsidRPr="0010019A" w:rsidRDefault="001F7ED7" w:rsidP="001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Выпускник научится:</w:t>
      </w:r>
    </w:p>
    <w:p w:rsidR="001F7ED7" w:rsidRPr="0010019A" w:rsidRDefault="001F7ED7" w:rsidP="001F7ED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1F7ED7" w:rsidRPr="0010019A" w:rsidRDefault="001F7ED7" w:rsidP="001F7ED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1F7ED7" w:rsidRPr="0010019A" w:rsidRDefault="001F7ED7" w:rsidP="001F7ED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F7ED7" w:rsidRPr="0010019A" w:rsidRDefault="001F7ED7" w:rsidP="001F7ED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F7ED7" w:rsidRPr="0010019A" w:rsidRDefault="001F7ED7" w:rsidP="001F7ED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1F7ED7" w:rsidRPr="0010019A" w:rsidRDefault="001F7ED7" w:rsidP="001F7ED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1F7ED7" w:rsidRPr="0010019A" w:rsidRDefault="001F7ED7" w:rsidP="001F7ED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менять и удерживать разные позиции в познавательной деятельности.</w:t>
      </w:r>
    </w:p>
    <w:p w:rsidR="001F7ED7" w:rsidRPr="0010019A" w:rsidRDefault="001F7ED7" w:rsidP="001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Коммуникативные УУД</w:t>
      </w:r>
    </w:p>
    <w:p w:rsidR="001F7ED7" w:rsidRPr="0010019A" w:rsidRDefault="001F7ED7" w:rsidP="001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Выпускник научится:</w:t>
      </w:r>
    </w:p>
    <w:p w:rsidR="001F7ED7" w:rsidRPr="0010019A" w:rsidRDefault="001F7ED7" w:rsidP="001F7E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F7ED7" w:rsidRPr="0010019A" w:rsidRDefault="001F7ED7" w:rsidP="001F7E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F7ED7" w:rsidRPr="0010019A" w:rsidRDefault="001F7ED7" w:rsidP="001F7E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F7ED7" w:rsidRPr="0010019A" w:rsidRDefault="001F7ED7" w:rsidP="001F7E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1F7ED7" w:rsidRPr="0010019A" w:rsidRDefault="001F7ED7" w:rsidP="001F7E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F7ED7" w:rsidRPr="0010019A" w:rsidRDefault="001F7ED7" w:rsidP="001F7E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Предметные результаты в соответствии с требованиями ФГОС СОО</w:t>
      </w:r>
    </w:p>
    <w:p w:rsidR="001F7ED7" w:rsidRPr="0010019A" w:rsidRDefault="001F7ED7" w:rsidP="001F7ED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1F7ED7" w:rsidRPr="0010019A" w:rsidRDefault="001F7ED7" w:rsidP="001F7ED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владение базовым понятийным аппаратом социальных наук;</w:t>
      </w:r>
    </w:p>
    <w:p w:rsidR="001F7ED7" w:rsidRPr="0010019A" w:rsidRDefault="001F7ED7" w:rsidP="001F7ED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1F7ED7" w:rsidRPr="0010019A" w:rsidRDefault="001F7ED7" w:rsidP="001F7ED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1F7ED7" w:rsidRPr="0010019A" w:rsidRDefault="001F7ED7" w:rsidP="001F7ED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 представлений о методах познания социальных явлений и процессов;</w:t>
      </w:r>
    </w:p>
    <w:p w:rsidR="001F7ED7" w:rsidRPr="0010019A" w:rsidRDefault="001F7ED7" w:rsidP="001F7ED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1F7ED7" w:rsidRPr="0010019A" w:rsidRDefault="001F7ED7" w:rsidP="001F7ED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1F7ED7" w:rsidRPr="0010019A" w:rsidRDefault="001F7ED7" w:rsidP="001F7ED7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Предметные результат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ы в соответствии с примерной </w:t>
      </w:r>
      <w:r w:rsidRPr="001001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СОО</w:t>
      </w:r>
    </w:p>
    <w:p w:rsidR="001F7ED7" w:rsidRPr="0010019A" w:rsidRDefault="001F7ED7" w:rsidP="001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Выпускник на базовом уровне научится:</w:t>
      </w:r>
    </w:p>
    <w:p w:rsidR="001F7ED7" w:rsidRPr="0010019A" w:rsidRDefault="001F7ED7" w:rsidP="001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 При изучении раздела «Человек. Человек в системе общественных отношений»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Выделять черты социальной сущности человека;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определять роль духовных ценностей в обществе;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распознавать формы культуры по их признакам, иллюстрировать их примерами;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различать виды искусства;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соотносить поступки и отношения с принятыми нормами морали;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выявлять сущностные характеристики религии и ее роль в культурной жизни;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выявлять роль агентов социализации на основных этапах социализации индивида;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раскрывать связь между мышлением и деятельностью;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различать виды деятельности, приводить примеры основных видов деятельности;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выявлять и соотносить цели, средства и результаты деятельности;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анализировать различные ситуации свободного выбора, выявлять его основания и последствия;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различать формы чувственного и рационального познания, поясняя их примерами;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выявлять особенности научного познания;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различать абсолютную и относительную истины;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иллюстрировать конкретными примерами роль мировоззрения в жизни человека;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1F7ED7" w:rsidRPr="0010019A" w:rsidRDefault="001F7ED7" w:rsidP="001F7E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выражать и аргументировать собственное отношение к роли образования и самообразования в жизни человека.</w:t>
      </w:r>
    </w:p>
    <w:p w:rsidR="001F7ED7" w:rsidRPr="0010019A" w:rsidRDefault="001F7ED7" w:rsidP="001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При изучении раздела «Общество как сложная динамическая система»</w:t>
      </w:r>
    </w:p>
    <w:p w:rsidR="001F7ED7" w:rsidRPr="0010019A" w:rsidRDefault="001F7ED7" w:rsidP="001F7E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общество как целостную развивающуюся (динамическую) систему в единстве и взаимодействии его основных сфер и институтов;</w:t>
      </w:r>
    </w:p>
    <w:p w:rsidR="001F7ED7" w:rsidRPr="0010019A" w:rsidRDefault="001F7ED7" w:rsidP="001F7E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выявлять, анализировать, систематизировать и оценивать информацию, иллюстрирующую многообразие и противоречивость социального развития;</w:t>
      </w:r>
    </w:p>
    <w:p w:rsidR="001F7ED7" w:rsidRPr="0010019A" w:rsidRDefault="001F7ED7" w:rsidP="001F7E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приводить примеры прогрессивных и регрессивных общественных изменений, аргументировать свои суждения, выводы;</w:t>
      </w:r>
    </w:p>
    <w:p w:rsidR="001F7ED7" w:rsidRPr="0010019A" w:rsidRDefault="001F7ED7" w:rsidP="001F7E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формулировать собственные суждения о сущности, причинах и последствиях глобализации; иллюстрировать проявления различных глобальных проблем.</w:t>
      </w:r>
    </w:p>
    <w:p w:rsidR="001F7ED7" w:rsidRPr="0010019A" w:rsidRDefault="001F7ED7" w:rsidP="001F7E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7ED7" w:rsidRPr="0010019A" w:rsidRDefault="001F7ED7" w:rsidP="001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При изучении раздела «Правовое регулирование общественных отношений»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Сравнивать правовые нормы с другими социальными нормами;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выделять основные элементы системы права;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выстраивать иерархию нормативных актов;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выделять основные стадии законотворческого процесса в Российской Федерации;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аргументировать важность соблюдения норм экологического права и характеризовать способы защиты экологических прав;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раскрывать содержание гражданских правоотношений;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применять полученные знания о нормах гражданского права в практических ситуациях, прогнозируя последствия принимаемых решений;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различать организационно-правовые формы предприятий;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порядок рассмотрения гражданских споров;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давать обоснованные оценки правомерного и неправомерного поведения субъектов семейного права, применять знания основ семейного права в повседневной жизни;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находить и использовать в повседневной жизни информацию о правилах приема в образовательные организации профессионального и высшего образования;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условия заключения, изменения и расторжения трудового договора;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иллюстрировать примерами виды социальной защиты и социального обеспечения;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извлекать и анализировать информацию по заданной теме в адаптированных источниках различного типа (Конституция РФ, ГПК РФ, АПК РФ, УПК РФ);</w:t>
      </w:r>
    </w:p>
    <w:p w:rsidR="001F7ED7" w:rsidRPr="0010019A" w:rsidRDefault="001F7ED7" w:rsidP="001F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объяснять основные идеи международных документов, направленных на защиту прав человека.</w:t>
      </w:r>
    </w:p>
    <w:p w:rsidR="001F7ED7" w:rsidRPr="0010019A" w:rsidRDefault="001F7ED7" w:rsidP="001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7ED7" w:rsidRPr="0010019A" w:rsidRDefault="001F7ED7" w:rsidP="001F7ED7">
      <w:pPr>
        <w:spacing w:after="0" w:line="240" w:lineRule="auto"/>
        <w:rPr>
          <w:rFonts w:ascii="Times New Roman" w:eastAsia="Calibri" w:hAnsi="Times New Roman" w:cs="Times New Roman"/>
          <w:b/>
          <w:highlight w:val="yellow"/>
        </w:rPr>
      </w:pPr>
      <w:r w:rsidRPr="0010019A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B27FE8">
        <w:rPr>
          <w:rFonts w:ascii="Times New Roman" w:eastAsia="Times New Roman" w:hAnsi="Times New Roman" w:cs="Times New Roman"/>
          <w:b/>
          <w:lang w:eastAsia="ru-RU"/>
        </w:rPr>
        <w:t>.</w:t>
      </w:r>
      <w:r w:rsidRPr="0010019A">
        <w:rPr>
          <w:rFonts w:ascii="Times New Roman" w:eastAsia="Times New Roman" w:hAnsi="Times New Roman" w:cs="Times New Roman"/>
          <w:b/>
          <w:lang w:eastAsia="ru-RU"/>
        </w:rPr>
        <w:t>Содержание учебного предмета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Тема 1. Человек в обществе.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Что такое общество?</w:t>
      </w:r>
      <w:r w:rsidRPr="0010019A">
        <w:rPr>
          <w:rFonts w:ascii="Times New Roman" w:eastAsia="Calibri" w:hAnsi="Times New Roman" w:cs="Times New Roman"/>
          <w:bCs/>
        </w:rPr>
        <w:t xml:space="preserve"> Общество как совместная жизнедеятельность людей. Общество и природа. Общество и культура. Наука  об обществе. 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Общество как сложная система. </w:t>
      </w:r>
      <w:r w:rsidRPr="0010019A">
        <w:rPr>
          <w:rFonts w:ascii="Times New Roman" w:eastAsia="Calibri" w:hAnsi="Times New Roman" w:cs="Times New Roman"/>
          <w:bCs/>
        </w:rPr>
        <w:t xml:space="preserve">Особенности социальной системы. Социальные институты. </w:t>
      </w:r>
      <w:r w:rsidRPr="0010019A">
        <w:rPr>
          <w:rFonts w:ascii="Times New Roman" w:eastAsia="Calibri" w:hAnsi="Times New Roman" w:cs="Times New Roman"/>
          <w:b/>
          <w:bCs/>
        </w:rPr>
        <w:t>Динамика общественного развития.</w:t>
      </w:r>
      <w:r w:rsidRPr="0010019A">
        <w:rPr>
          <w:rFonts w:ascii="Times New Roman" w:eastAsia="Calibri" w:hAnsi="Times New Roman" w:cs="Times New Roman"/>
          <w:bCs/>
        </w:rPr>
        <w:t xml:space="preserve"> Многовариантность общественного развития. Целостность и противоречивость современного мира. Проблема общественного прогресса. 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Социальная сущность человека.</w:t>
      </w:r>
      <w:r w:rsidRPr="0010019A">
        <w:rPr>
          <w:rFonts w:ascii="Times New Roman" w:eastAsia="Calibri" w:hAnsi="Times New Roman" w:cs="Times New Roman"/>
          <w:bCs/>
        </w:rPr>
        <w:t xml:space="preserve"> Биологическое и социальное в человеке. Социальные качества личности. Самосознание и самореализация. 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Деятельность -  способ существования людей.</w:t>
      </w:r>
      <w:r w:rsidRPr="0010019A">
        <w:rPr>
          <w:rFonts w:ascii="Times New Roman" w:eastAsia="Calibri" w:hAnsi="Times New Roman" w:cs="Times New Roman"/>
          <w:bCs/>
        </w:rPr>
        <w:t xml:space="preserve"> Деятельность человека: основные характеристики. Структура деятельности ее мотивация. Многообразие видов деятельности. Сознание и деятельность. Общественное и индивидуальное сознание. 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Познавательная деятельность. </w:t>
      </w:r>
      <w:r w:rsidRPr="0010019A">
        <w:rPr>
          <w:rFonts w:ascii="Times New Roman" w:eastAsia="Calibri" w:hAnsi="Times New Roman" w:cs="Times New Roman"/>
          <w:bCs/>
        </w:rPr>
        <w:t xml:space="preserve">Познаваем ли мир. Познание чувственное и рациональное. Истина и ее критерии. Особенности научного познания. Социальные и гуманитарные знания. Многообразие человеческого знания. Особенности социального познания. 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Свобода и необходимость в деятельности человека.</w:t>
      </w:r>
      <w:r w:rsidRPr="0010019A">
        <w:rPr>
          <w:rFonts w:ascii="Times New Roman" w:eastAsia="Calibri" w:hAnsi="Times New Roman" w:cs="Times New Roman"/>
          <w:bCs/>
        </w:rPr>
        <w:t xml:space="preserve"> Возможна ли абсолютная свобода. Свобода как осознанная необходимость. Свобода и ответственность. Основания свободного выбора. Что такое свободное общество. 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Современное общество. </w:t>
      </w:r>
      <w:r w:rsidRPr="0010019A">
        <w:rPr>
          <w:rFonts w:ascii="Times New Roman" w:eastAsia="Calibri" w:hAnsi="Times New Roman" w:cs="Times New Roman"/>
          <w:bCs/>
        </w:rPr>
        <w:t xml:space="preserve">Глобализация как явление современности. Современное информационное пространство. Глобальная информационная экономика. Социально- политическое измерение информационного общества. 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Глобальная угроза международного терроризма. </w:t>
      </w:r>
      <w:r w:rsidRPr="0010019A">
        <w:rPr>
          <w:rFonts w:ascii="Times New Roman" w:eastAsia="Calibri" w:hAnsi="Times New Roman" w:cs="Times New Roman"/>
          <w:bCs/>
        </w:rPr>
        <w:t>Международный терроризм: понятие и признаки. Глобализация и международный терроризм. Противодействие международному терроризму.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Тема 2. Общество как мир культуры.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Духовная культура общества. </w:t>
      </w:r>
      <w:r w:rsidRPr="0010019A">
        <w:rPr>
          <w:rFonts w:ascii="Times New Roman" w:eastAsia="Calibri" w:hAnsi="Times New Roman" w:cs="Times New Roman"/>
          <w:bCs/>
        </w:rPr>
        <w:t>Понятие «духовная культура». Культурные ценности и нормы. Институты культуры. Многообразие культур.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lastRenderedPageBreak/>
        <w:t xml:space="preserve">Духовный мир личности. </w:t>
      </w:r>
      <w:r w:rsidRPr="0010019A">
        <w:rPr>
          <w:rFonts w:ascii="Times New Roman" w:eastAsia="Calibri" w:hAnsi="Times New Roman" w:cs="Times New Roman"/>
          <w:bCs/>
        </w:rPr>
        <w:t>Человек как духовное существо. Духовные ориентиры личности. Мировоззрение и его роль в жизни человека.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Мораль. </w:t>
      </w:r>
      <w:r w:rsidRPr="0010019A">
        <w:rPr>
          <w:rFonts w:ascii="Times New Roman" w:eastAsia="Calibri" w:hAnsi="Times New Roman" w:cs="Times New Roman"/>
          <w:bCs/>
        </w:rPr>
        <w:t>Как и почему возникла мораль. Устойчивость и изменчивость моральных норм. Что заставляет наст делать выбор в пользу добра.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Наука и образование. </w:t>
      </w:r>
      <w:r w:rsidRPr="0010019A">
        <w:rPr>
          <w:rFonts w:ascii="Times New Roman" w:eastAsia="Calibri" w:hAnsi="Times New Roman" w:cs="Times New Roman"/>
          <w:bCs/>
        </w:rPr>
        <w:t>Наука и ее функции в обществе. Этика науки. Образование в современном обществе. Образование как система.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Calibri" w:hAnsi="Times New Roman" w:cs="Times New Roman"/>
          <w:b/>
          <w:bCs/>
        </w:rPr>
        <w:t>Религия и религиозные организации.</w:t>
      </w:r>
      <w:r w:rsidRPr="0010019A">
        <w:rPr>
          <w:rFonts w:ascii="Times New Roman" w:eastAsia="Calibri" w:hAnsi="Times New Roman" w:cs="Times New Roman"/>
          <w:bCs/>
        </w:rPr>
        <w:t xml:space="preserve">  Особенности религиозного сознания. Религия как общественный институт. Религия и религиозные организации в современной России. </w:t>
      </w: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Проблема поддержания межрелигиозного мира.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Искусство. </w:t>
      </w: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Что такое искусство. Функции искусства. Структура искусства. Современное искусство.</w:t>
      </w:r>
    </w:p>
    <w:p w:rsidR="001F7ED7" w:rsidRPr="0010019A" w:rsidRDefault="001F7ED7" w:rsidP="001F7E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10019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Массовая культура. </w:t>
      </w: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Современные черты массовой культуры. Что привело к появлению массовой культуры. Средства массовой информации и массовая культура. Оценка массовой культуры как общественного явления.</w:t>
      </w:r>
    </w:p>
    <w:p w:rsidR="001F7ED7" w:rsidRPr="0010019A" w:rsidRDefault="001F7ED7" w:rsidP="001F7E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Тема 3. Правовое регулирование общественных отношений.</w:t>
      </w:r>
    </w:p>
    <w:p w:rsidR="001F7ED7" w:rsidRPr="0010019A" w:rsidRDefault="001F7ED7" w:rsidP="001F7ED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Современные подходы к пониманию права. </w:t>
      </w:r>
      <w:r w:rsidRPr="0010019A">
        <w:rPr>
          <w:rFonts w:ascii="Times New Roman" w:eastAsia="Calibri" w:hAnsi="Times New Roman" w:cs="Times New Roman"/>
          <w:bCs/>
        </w:rPr>
        <w:t xml:space="preserve">Нормативный подход к праву. Естественно-правовой подход к праву. Естественное право как юридическая реальность. Взаимосвязь естественного и позитивного права. </w:t>
      </w:r>
    </w:p>
    <w:p w:rsidR="001F7ED7" w:rsidRPr="0010019A" w:rsidRDefault="001F7ED7" w:rsidP="001F7ED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Право в системе социальных норм. </w:t>
      </w:r>
      <w:r w:rsidRPr="0010019A">
        <w:rPr>
          <w:rFonts w:ascii="Times New Roman" w:eastAsia="Calibri" w:hAnsi="Times New Roman" w:cs="Times New Roman"/>
          <w:bCs/>
        </w:rPr>
        <w:t>Основные признаки права. Право и мораль. Система права. Норма права. Отрасль права. Институт права.</w:t>
      </w:r>
    </w:p>
    <w:p w:rsidR="001F7ED7" w:rsidRPr="0010019A" w:rsidRDefault="001F7ED7" w:rsidP="001F7ED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Источники права. </w:t>
      </w:r>
      <w:r w:rsidRPr="0010019A">
        <w:rPr>
          <w:rFonts w:ascii="Times New Roman" w:eastAsia="Calibri" w:hAnsi="Times New Roman" w:cs="Times New Roman"/>
          <w:bCs/>
        </w:rPr>
        <w:t>Что такое источник права. Основные источники (формы) права.</w:t>
      </w:r>
    </w:p>
    <w:p w:rsidR="001F7ED7" w:rsidRPr="0010019A" w:rsidRDefault="001F7ED7" w:rsidP="001F7ED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Cs/>
        </w:rPr>
        <w:t xml:space="preserve">Виды нормативных актов. Федеральные законы и законы субъектов РФ. Законотворческий процесс в Российской Федерации. </w:t>
      </w:r>
    </w:p>
    <w:p w:rsidR="001F7ED7" w:rsidRPr="0010019A" w:rsidRDefault="001F7ED7" w:rsidP="001F7ED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Правоотношения . Правомерное поведение.</w:t>
      </w:r>
      <w:r w:rsidRPr="0010019A">
        <w:rPr>
          <w:rFonts w:ascii="Times New Roman" w:eastAsia="Calibri" w:hAnsi="Times New Roman" w:cs="Times New Roman"/>
          <w:bCs/>
        </w:rPr>
        <w:t xml:space="preserve"> Что такое правоотношения. Что такое правонарушения. Юридическая ответственность. Правомерное поведение. Правовая культура.</w:t>
      </w:r>
    </w:p>
    <w:p w:rsidR="001F7ED7" w:rsidRPr="0010019A" w:rsidRDefault="001F7ED7" w:rsidP="001F7ED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Гражданин Российской Федерации. </w:t>
      </w:r>
      <w:r w:rsidRPr="0010019A">
        <w:rPr>
          <w:rFonts w:ascii="Times New Roman" w:eastAsia="Calibri" w:hAnsi="Times New Roman" w:cs="Times New Roman"/>
          <w:bCs/>
        </w:rPr>
        <w:t xml:space="preserve">Гражданство Российской Федерации. Права и обязанности гражданина России. Воинская обязанность. Альтернативная гражданская служба. Права и обязанности налогоплательщика. </w:t>
      </w:r>
    </w:p>
    <w:p w:rsidR="001F7ED7" w:rsidRPr="0010019A" w:rsidRDefault="001F7ED7" w:rsidP="001F7ED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Гражданское право. </w:t>
      </w:r>
      <w:r w:rsidRPr="0010019A">
        <w:rPr>
          <w:rFonts w:ascii="Times New Roman" w:eastAsia="Calibri" w:hAnsi="Times New Roman" w:cs="Times New Roman"/>
          <w:bCs/>
        </w:rPr>
        <w:t xml:space="preserve">Гражданские правоотношения. Имущественные права. Личные неимущественные права. Право на результат интеллектуальной деятельности. Наследование. Защита гражданских прав. </w:t>
      </w:r>
    </w:p>
    <w:p w:rsidR="001F7ED7" w:rsidRPr="0010019A" w:rsidRDefault="001F7ED7" w:rsidP="001F7ED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Правовые основы социальной защиты и социального обеспечения. </w:t>
      </w:r>
      <w:r w:rsidRPr="0010019A">
        <w:rPr>
          <w:rFonts w:ascii="Times New Roman" w:eastAsia="Calibri" w:hAnsi="Times New Roman" w:cs="Times New Roman"/>
          <w:bCs/>
        </w:rPr>
        <w:t>Конституционные основы социальной защиты. Социальная защита граждан. Право на социальное обеспечение. Здоровье под охраной закона.</w:t>
      </w:r>
    </w:p>
    <w:p w:rsidR="001F7ED7" w:rsidRPr="0010019A" w:rsidRDefault="001F7ED7" w:rsidP="001F7ED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Правовое регулирование занятости и трудоустройства</w:t>
      </w:r>
      <w:r w:rsidRPr="0010019A">
        <w:rPr>
          <w:rFonts w:ascii="Times New Roman" w:eastAsia="Calibri" w:hAnsi="Times New Roman" w:cs="Times New Roman"/>
          <w:bCs/>
        </w:rPr>
        <w:t xml:space="preserve">. Конституционные основы социальной защиты. Социальная защита граждан. Право на социальное обеспечение. Право на охрану здоровья. Правовые основы предпринимательской деятельности. Организационно-правовые формы предпринимательства. Открытие своего дела. Трудовые правоотношения. Порядок приема на работу. Профессиональное образование. </w:t>
      </w:r>
    </w:p>
    <w:p w:rsidR="001F7ED7" w:rsidRPr="0010019A" w:rsidRDefault="001F7ED7" w:rsidP="001F7ED7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Семейное право. </w:t>
      </w:r>
      <w:r w:rsidRPr="0010019A">
        <w:rPr>
          <w:rFonts w:ascii="Times New Roman" w:eastAsia="Calibri" w:hAnsi="Times New Roman" w:cs="Times New Roman"/>
          <w:bCs/>
        </w:rPr>
        <w:t>Правовая связь членов семьи. Вступление в брак и расторжение брака. Права и обязанности супругов. Права и обязанности детей и родителей. Воспитание детей, оставшихся без попечения родителей.</w:t>
      </w:r>
    </w:p>
    <w:p w:rsidR="001F7ED7" w:rsidRPr="0010019A" w:rsidRDefault="001F7ED7" w:rsidP="001F7ED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Экологическое право.</w:t>
      </w:r>
      <w:r w:rsidRPr="0010019A">
        <w:rPr>
          <w:rFonts w:ascii="Times New Roman" w:eastAsia="Calibri" w:hAnsi="Times New Roman" w:cs="Times New Roman"/>
          <w:bCs/>
        </w:rPr>
        <w:t xml:space="preserve"> Общая характеристика экологического права. Право человека на благоприятную окружающую среду. Способы защиты экологических прав. Экологические правонарушения. </w:t>
      </w:r>
    </w:p>
    <w:p w:rsidR="001F7ED7" w:rsidRPr="0010019A" w:rsidRDefault="001F7ED7" w:rsidP="001F7ED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Процессуальные отрасли. </w:t>
      </w:r>
      <w:r w:rsidRPr="0010019A">
        <w:rPr>
          <w:rFonts w:ascii="Times New Roman" w:eastAsia="Calibri" w:hAnsi="Times New Roman" w:cs="Times New Roman"/>
          <w:bCs/>
        </w:rPr>
        <w:t xml:space="preserve">Гражданский процесс. Уголовный процесс. Административная юрисдикция. </w:t>
      </w:r>
    </w:p>
    <w:p w:rsidR="001F7ED7" w:rsidRPr="0010019A" w:rsidRDefault="001F7ED7" w:rsidP="001F7ED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Международная защита прав человека.</w:t>
      </w:r>
      <w:r w:rsidRPr="0010019A">
        <w:rPr>
          <w:rFonts w:ascii="Times New Roman" w:eastAsia="Calibri" w:hAnsi="Times New Roman" w:cs="Times New Roman"/>
          <w:bCs/>
        </w:rPr>
        <w:t xml:space="preserve"> Защита прав и свобод человека средствами ООН. Европейская система защиты прав человека. Проблема отмены смертной казни. Международные преступления и правонарушения. Полномочия международного уголовного суда. </w:t>
      </w:r>
    </w:p>
    <w:p w:rsidR="001F7ED7" w:rsidRPr="0010019A" w:rsidRDefault="001F7ED7" w:rsidP="001F7ED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Правовые основы антитеррористической политики Российского государства. </w:t>
      </w:r>
      <w:r w:rsidRPr="0010019A">
        <w:rPr>
          <w:rFonts w:ascii="Times New Roman" w:eastAsia="Calibri" w:hAnsi="Times New Roman" w:cs="Times New Roman"/>
          <w:bCs/>
        </w:rPr>
        <w:t>Правовая база противодействия терроризму в России. Органы власти, проводящие политику противодействия терроризму. Роль СМИ и гражданского общества в противодействии терроризму.</w:t>
      </w:r>
    </w:p>
    <w:p w:rsidR="001F7ED7" w:rsidRPr="005E6DA2" w:rsidRDefault="001F7ED7" w:rsidP="001F7ED7">
      <w:pPr>
        <w:spacing w:after="0" w:line="240" w:lineRule="auto"/>
        <w:rPr>
          <w:rFonts w:ascii="Times New Roman" w:eastAsia="Calibri" w:hAnsi="Times New Roman" w:cs="Times New Roman"/>
        </w:rPr>
      </w:pPr>
      <w:r w:rsidRPr="0010019A">
        <w:rPr>
          <w:rFonts w:ascii="Times New Roman" w:eastAsia="Calibri" w:hAnsi="Times New Roman" w:cs="Times New Roman"/>
          <w:b/>
        </w:rPr>
        <w:t xml:space="preserve">Заключение. Человек в </w:t>
      </w:r>
      <w:r w:rsidRPr="0010019A">
        <w:rPr>
          <w:rFonts w:ascii="Times New Roman" w:eastAsia="Calibri" w:hAnsi="Times New Roman" w:cs="Times New Roman"/>
          <w:b/>
          <w:lang w:val="en-US"/>
        </w:rPr>
        <w:t>XXI</w:t>
      </w:r>
      <w:r w:rsidRPr="0010019A">
        <w:rPr>
          <w:rFonts w:ascii="Times New Roman" w:eastAsia="Calibri" w:hAnsi="Times New Roman" w:cs="Times New Roman"/>
          <w:b/>
        </w:rPr>
        <w:t xml:space="preserve"> веке.  </w:t>
      </w:r>
      <w:r w:rsidRPr="0010019A">
        <w:rPr>
          <w:rFonts w:ascii="Times New Roman" w:eastAsia="Calibri" w:hAnsi="Times New Roman" w:cs="Times New Roman"/>
        </w:rPr>
        <w:t>Человек и глобальные вызовы современного общества. Человек в мире информации. Человек и ценности современного общества.</w:t>
      </w:r>
    </w:p>
    <w:p w:rsidR="00C5012B" w:rsidRDefault="00C5012B">
      <w:bookmarkStart w:id="0" w:name="_GoBack"/>
      <w:bookmarkEnd w:id="0"/>
    </w:p>
    <w:sectPr w:rsidR="00C5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32129"/>
    <w:multiLevelType w:val="multilevel"/>
    <w:tmpl w:val="CB5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31FB5"/>
    <w:multiLevelType w:val="multilevel"/>
    <w:tmpl w:val="44F0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B7906"/>
    <w:multiLevelType w:val="multilevel"/>
    <w:tmpl w:val="6366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17FAA"/>
    <w:multiLevelType w:val="multilevel"/>
    <w:tmpl w:val="C46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403C7"/>
    <w:multiLevelType w:val="multilevel"/>
    <w:tmpl w:val="4E50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931DB8"/>
    <w:multiLevelType w:val="multilevel"/>
    <w:tmpl w:val="A508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2A155D"/>
    <w:multiLevelType w:val="multilevel"/>
    <w:tmpl w:val="947E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62BD7"/>
    <w:multiLevelType w:val="multilevel"/>
    <w:tmpl w:val="4A96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667AF6"/>
    <w:multiLevelType w:val="multilevel"/>
    <w:tmpl w:val="FEBA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7766F5"/>
    <w:multiLevelType w:val="multilevel"/>
    <w:tmpl w:val="4592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D36EDD"/>
    <w:multiLevelType w:val="multilevel"/>
    <w:tmpl w:val="C004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9F792B"/>
    <w:multiLevelType w:val="multilevel"/>
    <w:tmpl w:val="8EE4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BC1914"/>
    <w:multiLevelType w:val="multilevel"/>
    <w:tmpl w:val="8956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12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7C"/>
    <w:rsid w:val="001F7ED7"/>
    <w:rsid w:val="008C467C"/>
    <w:rsid w:val="00C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1D320-15E1-457B-BECD-5BA277A7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E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2752</Words>
  <Characters>15690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2020-12-06T09:00:00Z</dcterms:created>
  <dcterms:modified xsi:type="dcterms:W3CDTF">2020-12-06T09:00:00Z</dcterms:modified>
</cp:coreProperties>
</file>