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D8D" w:rsidRPr="00835E5F" w:rsidRDefault="00501D8D" w:rsidP="00501D8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Филиал м</w:t>
      </w:r>
      <w:r w:rsidRPr="00835E5F">
        <w:rPr>
          <w:b/>
          <w:bCs/>
          <w:sz w:val="28"/>
        </w:rPr>
        <w:t>униципально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автономно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общеобразовательно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учреждени</w:t>
      </w:r>
      <w:r>
        <w:rPr>
          <w:b/>
          <w:bCs/>
          <w:sz w:val="28"/>
        </w:rPr>
        <w:t>я</w:t>
      </w:r>
    </w:p>
    <w:p w:rsidR="00501D8D" w:rsidRPr="00835E5F" w:rsidRDefault="00501D8D" w:rsidP="00501D8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835E5F">
        <w:rPr>
          <w:b/>
          <w:bCs/>
          <w:sz w:val="28"/>
        </w:rPr>
        <w:t xml:space="preserve"> «</w:t>
      </w:r>
      <w:proofErr w:type="spellStart"/>
      <w:r w:rsidRPr="00835E5F">
        <w:rPr>
          <w:b/>
          <w:bCs/>
          <w:sz w:val="28"/>
        </w:rPr>
        <w:t>Прииртышская</w:t>
      </w:r>
      <w:proofErr w:type="spellEnd"/>
      <w:r w:rsidRPr="00835E5F">
        <w:rPr>
          <w:b/>
          <w:bCs/>
          <w:sz w:val="28"/>
        </w:rPr>
        <w:t xml:space="preserve"> средняя общеобразовательная школа»</w:t>
      </w:r>
      <w:r>
        <w:rPr>
          <w:b/>
          <w:bCs/>
          <w:sz w:val="28"/>
        </w:rPr>
        <w:t xml:space="preserve"> - «</w:t>
      </w:r>
      <w:proofErr w:type="spellStart"/>
      <w:r>
        <w:rPr>
          <w:b/>
          <w:bCs/>
          <w:sz w:val="28"/>
        </w:rPr>
        <w:t>Верхнеаремзянская</w:t>
      </w:r>
      <w:proofErr w:type="spellEnd"/>
      <w:r>
        <w:rPr>
          <w:b/>
          <w:bCs/>
          <w:sz w:val="28"/>
        </w:rPr>
        <w:t xml:space="preserve"> СОШ им. Д.И. Менделеева»</w:t>
      </w:r>
    </w:p>
    <w:p w:rsidR="00501D8D" w:rsidRPr="00835E5F" w:rsidRDefault="00501D8D" w:rsidP="00501D8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501D8D" w:rsidRPr="00835E5F" w:rsidRDefault="00501D8D" w:rsidP="00501D8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8"/>
        </w:rPr>
      </w:pPr>
      <w:r>
        <w:rPr>
          <w:bCs/>
          <w:noProof/>
          <w:sz w:val="28"/>
        </w:rPr>
        <w:drawing>
          <wp:inline distT="0" distB="0" distL="0" distR="0">
            <wp:extent cx="9251950" cy="1639702"/>
            <wp:effectExtent l="19050" t="0" r="6350" b="0"/>
            <wp:docPr id="5" name="Рисунок 11" descr="C:\Users\Оля\Desktop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Оля\Desktop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39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D8D" w:rsidRPr="00835E5F" w:rsidRDefault="00501D8D" w:rsidP="00501D8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501D8D" w:rsidRPr="00835E5F" w:rsidRDefault="00501D8D" w:rsidP="00501D8D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501D8D" w:rsidRPr="00835E5F" w:rsidRDefault="00501D8D" w:rsidP="00501D8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835E5F">
        <w:rPr>
          <w:b/>
          <w:bCs/>
          <w:sz w:val="28"/>
        </w:rPr>
        <w:t>РАБОЧАЯ ПРОГРАММА</w:t>
      </w:r>
    </w:p>
    <w:p w:rsidR="00501D8D" w:rsidRPr="00835E5F" w:rsidRDefault="00501D8D" w:rsidP="00501D8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 xml:space="preserve"> по </w:t>
      </w:r>
      <w:r w:rsidR="00AA3FD3">
        <w:rPr>
          <w:bCs/>
          <w:sz w:val="28"/>
        </w:rPr>
        <w:t>геометрии</w:t>
      </w:r>
    </w:p>
    <w:p w:rsidR="00501D8D" w:rsidRPr="00835E5F" w:rsidRDefault="00501D8D" w:rsidP="00501D8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 xml:space="preserve">для </w:t>
      </w:r>
      <w:r w:rsidR="00AA3FD3">
        <w:rPr>
          <w:bCs/>
          <w:sz w:val="28"/>
        </w:rPr>
        <w:t>9</w:t>
      </w:r>
      <w:r w:rsidRPr="00835E5F">
        <w:rPr>
          <w:bCs/>
          <w:sz w:val="28"/>
        </w:rPr>
        <w:t xml:space="preserve"> класса</w:t>
      </w:r>
    </w:p>
    <w:p w:rsidR="00501D8D" w:rsidRPr="00835E5F" w:rsidRDefault="00501D8D" w:rsidP="00501D8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>на 2019-2020 учебный год</w:t>
      </w:r>
    </w:p>
    <w:p w:rsidR="00501D8D" w:rsidRPr="00835E5F" w:rsidRDefault="00501D8D" w:rsidP="00501D8D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28"/>
        </w:rPr>
      </w:pPr>
    </w:p>
    <w:p w:rsidR="00501D8D" w:rsidRPr="00835E5F" w:rsidRDefault="00501D8D" w:rsidP="00501D8D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501D8D" w:rsidRPr="00835E5F" w:rsidRDefault="00501D8D" w:rsidP="00501D8D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501D8D" w:rsidRPr="00835E5F" w:rsidRDefault="00501D8D" w:rsidP="00501D8D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rPr>
          <w:bCs/>
          <w:sz w:val="28"/>
        </w:rPr>
      </w:pPr>
      <w:r w:rsidRPr="00835E5F">
        <w:rPr>
          <w:bCs/>
          <w:sz w:val="28"/>
        </w:rPr>
        <w:t xml:space="preserve">Планирование составлено в соответствии </w:t>
      </w:r>
      <w:r>
        <w:rPr>
          <w:bCs/>
          <w:sz w:val="28"/>
        </w:rPr>
        <w:t xml:space="preserve">                                                                                           </w:t>
      </w:r>
      <w:r w:rsidRPr="00835E5F">
        <w:rPr>
          <w:sz w:val="28"/>
        </w:rPr>
        <w:t>Составитель программы:</w:t>
      </w:r>
      <w:r w:rsidRPr="00835E5F">
        <w:rPr>
          <w:bCs/>
          <w:sz w:val="28"/>
        </w:rPr>
        <w:tab/>
      </w:r>
    </w:p>
    <w:p w:rsidR="00501D8D" w:rsidRPr="00835E5F" w:rsidRDefault="00501D8D" w:rsidP="00501D8D">
      <w:pPr>
        <w:widowControl w:val="0"/>
        <w:autoSpaceDE w:val="0"/>
        <w:autoSpaceDN w:val="0"/>
        <w:adjustRightInd w:val="0"/>
        <w:spacing w:line="240" w:lineRule="atLeast"/>
        <w:rPr>
          <w:sz w:val="28"/>
        </w:rPr>
      </w:pPr>
      <w:r>
        <w:rPr>
          <w:bCs/>
          <w:sz w:val="28"/>
        </w:rPr>
        <w:t xml:space="preserve">ФГОС ООО                                                                                                                                           </w:t>
      </w:r>
      <w:r w:rsidRPr="004A12B9">
        <w:rPr>
          <w:sz w:val="28"/>
        </w:rPr>
        <w:t xml:space="preserve"> </w:t>
      </w:r>
      <w:proofErr w:type="spellStart"/>
      <w:r w:rsidRPr="00835E5F">
        <w:rPr>
          <w:sz w:val="28"/>
        </w:rPr>
        <w:t>Кряжева</w:t>
      </w:r>
      <w:proofErr w:type="spellEnd"/>
      <w:r w:rsidRPr="00835E5F">
        <w:rPr>
          <w:sz w:val="28"/>
        </w:rPr>
        <w:t xml:space="preserve"> О</w:t>
      </w:r>
      <w:r>
        <w:rPr>
          <w:sz w:val="28"/>
        </w:rPr>
        <w:t>льга Сергеевна</w:t>
      </w:r>
    </w:p>
    <w:p w:rsidR="00501D8D" w:rsidRPr="00835E5F" w:rsidRDefault="00501D8D" w:rsidP="00501D8D">
      <w:pPr>
        <w:widowControl w:val="0"/>
        <w:autoSpaceDE w:val="0"/>
        <w:autoSpaceDN w:val="0"/>
        <w:adjustRightInd w:val="0"/>
        <w:spacing w:line="240" w:lineRule="atLeast"/>
        <w:rPr>
          <w:i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iCs/>
          <w:sz w:val="28"/>
        </w:rPr>
        <w:t>учитель математики</w:t>
      </w:r>
    </w:p>
    <w:p w:rsidR="00501D8D" w:rsidRPr="00835E5F" w:rsidRDefault="00501D8D" w:rsidP="00501D8D">
      <w:pPr>
        <w:widowControl w:val="0"/>
        <w:autoSpaceDE w:val="0"/>
        <w:autoSpaceDN w:val="0"/>
        <w:adjustRightInd w:val="0"/>
        <w:rPr>
          <w:iCs/>
          <w:sz w:val="28"/>
        </w:rPr>
      </w:pPr>
    </w:p>
    <w:p w:rsidR="00501D8D" w:rsidRPr="00835E5F" w:rsidRDefault="00501D8D" w:rsidP="00501D8D">
      <w:pPr>
        <w:widowControl w:val="0"/>
        <w:autoSpaceDE w:val="0"/>
        <w:autoSpaceDN w:val="0"/>
        <w:adjustRightInd w:val="0"/>
        <w:rPr>
          <w:iCs/>
          <w:sz w:val="28"/>
        </w:rPr>
      </w:pPr>
    </w:p>
    <w:p w:rsidR="00501D8D" w:rsidRPr="00835E5F" w:rsidRDefault="00501D8D" w:rsidP="00501D8D">
      <w:pPr>
        <w:widowControl w:val="0"/>
        <w:autoSpaceDE w:val="0"/>
        <w:autoSpaceDN w:val="0"/>
        <w:adjustRightInd w:val="0"/>
        <w:jc w:val="center"/>
        <w:rPr>
          <w:iCs/>
          <w:sz w:val="28"/>
        </w:rPr>
      </w:pPr>
      <w:r>
        <w:rPr>
          <w:iCs/>
          <w:sz w:val="28"/>
        </w:rPr>
        <w:t xml:space="preserve">с. Верхние </w:t>
      </w:r>
      <w:proofErr w:type="spellStart"/>
      <w:r>
        <w:rPr>
          <w:iCs/>
          <w:sz w:val="28"/>
        </w:rPr>
        <w:t>Аремзяны</w:t>
      </w:r>
      <w:proofErr w:type="spellEnd"/>
    </w:p>
    <w:p w:rsidR="00501D8D" w:rsidRPr="00FA5607" w:rsidRDefault="00501D8D" w:rsidP="00501D8D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835E5F">
        <w:rPr>
          <w:iCs/>
          <w:sz w:val="28"/>
        </w:rPr>
        <w:t>2019 год</w:t>
      </w:r>
    </w:p>
    <w:p w:rsidR="00501D8D" w:rsidRDefault="00501D8D" w:rsidP="00501D8D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01D8D" w:rsidRPr="00501D8D" w:rsidRDefault="000D0D0A" w:rsidP="00501D8D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35E5F">
        <w:rPr>
          <w:rFonts w:eastAsia="Calibri"/>
          <w:b/>
          <w:sz w:val="28"/>
        </w:rPr>
        <w:br w:type="page"/>
      </w:r>
      <w:r w:rsidR="00501D8D" w:rsidRPr="00501D8D">
        <w:rPr>
          <w:b/>
          <w:bCs/>
          <w:sz w:val="22"/>
          <w:szCs w:val="22"/>
        </w:rPr>
        <w:lastRenderedPageBreak/>
        <w:t>Планируемые результаты  освоения учебного предмета  «Геометрия»</w:t>
      </w:r>
    </w:p>
    <w:p w:rsidR="00501D8D" w:rsidRPr="00501D8D" w:rsidRDefault="00501D8D" w:rsidP="00501D8D">
      <w:pPr>
        <w:ind w:firstLine="709"/>
        <w:jc w:val="both"/>
        <w:rPr>
          <w:color w:val="000000" w:themeColor="text1"/>
          <w:sz w:val="22"/>
          <w:szCs w:val="22"/>
        </w:rPr>
      </w:pPr>
      <w:r w:rsidRPr="00501D8D">
        <w:rPr>
          <w:color w:val="000000" w:themeColor="text1"/>
          <w:sz w:val="22"/>
          <w:szCs w:val="22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501D8D" w:rsidRPr="00501D8D" w:rsidRDefault="00501D8D" w:rsidP="00501D8D">
      <w:pPr>
        <w:ind w:firstLine="709"/>
        <w:jc w:val="both"/>
        <w:rPr>
          <w:color w:val="000000" w:themeColor="text1"/>
          <w:sz w:val="22"/>
          <w:szCs w:val="22"/>
        </w:rPr>
      </w:pPr>
      <w:r w:rsidRPr="00501D8D">
        <w:rPr>
          <w:color w:val="000000" w:themeColor="text1"/>
          <w:sz w:val="22"/>
          <w:szCs w:val="22"/>
        </w:rPr>
        <w:t>осознание роли математики в развитии России и мира;</w:t>
      </w:r>
    </w:p>
    <w:p w:rsidR="00501D8D" w:rsidRPr="00501D8D" w:rsidRDefault="00501D8D" w:rsidP="00501D8D">
      <w:pPr>
        <w:ind w:firstLine="709"/>
        <w:jc w:val="both"/>
        <w:rPr>
          <w:color w:val="000000" w:themeColor="text1"/>
          <w:sz w:val="22"/>
          <w:szCs w:val="22"/>
        </w:rPr>
      </w:pPr>
      <w:r w:rsidRPr="00501D8D">
        <w:rPr>
          <w:color w:val="000000" w:themeColor="text1"/>
          <w:sz w:val="22"/>
          <w:szCs w:val="22"/>
        </w:rPr>
        <w:t>возможность привести примеры из отечественной и всемирной истории математических открытий и их авторов;</w:t>
      </w:r>
    </w:p>
    <w:p w:rsidR="00501D8D" w:rsidRPr="00501D8D" w:rsidRDefault="00501D8D" w:rsidP="00501D8D">
      <w:pPr>
        <w:ind w:firstLine="709"/>
        <w:jc w:val="both"/>
        <w:rPr>
          <w:color w:val="000000" w:themeColor="text1"/>
          <w:sz w:val="22"/>
          <w:szCs w:val="22"/>
        </w:rPr>
      </w:pPr>
      <w:r w:rsidRPr="00501D8D">
        <w:rPr>
          <w:color w:val="000000" w:themeColor="text1"/>
          <w:sz w:val="22"/>
          <w:szCs w:val="22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501D8D" w:rsidRPr="00501D8D" w:rsidRDefault="00501D8D" w:rsidP="00501D8D">
      <w:pPr>
        <w:ind w:firstLine="709"/>
        <w:jc w:val="both"/>
        <w:rPr>
          <w:color w:val="000000" w:themeColor="text1"/>
          <w:sz w:val="22"/>
          <w:szCs w:val="22"/>
        </w:rPr>
      </w:pPr>
      <w:r w:rsidRPr="00501D8D">
        <w:rPr>
          <w:color w:val="000000" w:themeColor="text1"/>
          <w:sz w:val="22"/>
          <w:szCs w:val="22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501D8D" w:rsidRPr="00501D8D" w:rsidRDefault="00501D8D" w:rsidP="00501D8D">
      <w:pPr>
        <w:ind w:firstLine="709"/>
        <w:jc w:val="both"/>
        <w:rPr>
          <w:color w:val="000000" w:themeColor="text1"/>
          <w:sz w:val="22"/>
          <w:szCs w:val="22"/>
        </w:rPr>
      </w:pPr>
      <w:r w:rsidRPr="00501D8D">
        <w:rPr>
          <w:color w:val="000000" w:themeColor="text1"/>
          <w:sz w:val="22"/>
          <w:szCs w:val="22"/>
        </w:rPr>
        <w:t>решение сюжетных задач разных типов на все арифметические действия;</w:t>
      </w:r>
    </w:p>
    <w:p w:rsidR="00501D8D" w:rsidRPr="00501D8D" w:rsidRDefault="00501D8D" w:rsidP="00501D8D">
      <w:pPr>
        <w:ind w:firstLine="709"/>
        <w:jc w:val="both"/>
        <w:rPr>
          <w:color w:val="000000" w:themeColor="text1"/>
          <w:sz w:val="22"/>
          <w:szCs w:val="22"/>
        </w:rPr>
      </w:pPr>
      <w:r w:rsidRPr="00501D8D">
        <w:rPr>
          <w:color w:val="000000" w:themeColor="text1"/>
          <w:sz w:val="22"/>
          <w:szCs w:val="22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501D8D" w:rsidRPr="00501D8D" w:rsidRDefault="00501D8D" w:rsidP="00501D8D">
      <w:pPr>
        <w:ind w:firstLine="709"/>
        <w:jc w:val="both"/>
        <w:rPr>
          <w:color w:val="000000" w:themeColor="text1"/>
          <w:sz w:val="22"/>
          <w:szCs w:val="22"/>
        </w:rPr>
      </w:pPr>
      <w:r w:rsidRPr="00501D8D">
        <w:rPr>
          <w:color w:val="000000" w:themeColor="text1"/>
          <w:sz w:val="22"/>
          <w:szCs w:val="22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501D8D" w:rsidRPr="00501D8D" w:rsidRDefault="00501D8D" w:rsidP="00501D8D">
      <w:pPr>
        <w:ind w:firstLine="709"/>
        <w:jc w:val="both"/>
        <w:rPr>
          <w:color w:val="000000" w:themeColor="text1"/>
          <w:sz w:val="22"/>
          <w:szCs w:val="22"/>
        </w:rPr>
      </w:pPr>
      <w:r w:rsidRPr="00501D8D">
        <w:rPr>
          <w:color w:val="000000" w:themeColor="text1"/>
          <w:sz w:val="22"/>
          <w:szCs w:val="22"/>
        </w:rPr>
        <w:t>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:rsidR="00501D8D" w:rsidRPr="00501D8D" w:rsidRDefault="00501D8D" w:rsidP="00501D8D">
      <w:pPr>
        <w:ind w:firstLine="709"/>
        <w:jc w:val="both"/>
        <w:rPr>
          <w:color w:val="000000" w:themeColor="text1"/>
          <w:sz w:val="22"/>
          <w:szCs w:val="22"/>
        </w:rPr>
      </w:pPr>
      <w:r w:rsidRPr="00501D8D">
        <w:rPr>
          <w:color w:val="000000" w:themeColor="text1"/>
          <w:sz w:val="22"/>
          <w:szCs w:val="22"/>
        </w:rPr>
        <w:t>решение логических задач;</w:t>
      </w:r>
    </w:p>
    <w:p w:rsidR="00501D8D" w:rsidRPr="00501D8D" w:rsidRDefault="00501D8D" w:rsidP="00501D8D">
      <w:pPr>
        <w:ind w:firstLine="709"/>
        <w:jc w:val="both"/>
        <w:rPr>
          <w:color w:val="000000" w:themeColor="text1"/>
          <w:sz w:val="22"/>
          <w:szCs w:val="22"/>
        </w:rPr>
      </w:pPr>
      <w:r w:rsidRPr="00501D8D">
        <w:rPr>
          <w:color w:val="000000" w:themeColor="text1"/>
          <w:sz w:val="22"/>
          <w:szCs w:val="22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501D8D" w:rsidRPr="00501D8D" w:rsidRDefault="00501D8D" w:rsidP="00501D8D">
      <w:pPr>
        <w:ind w:firstLine="709"/>
        <w:jc w:val="both"/>
        <w:rPr>
          <w:color w:val="000000" w:themeColor="text1"/>
          <w:sz w:val="22"/>
          <w:szCs w:val="22"/>
        </w:rPr>
      </w:pPr>
      <w:r w:rsidRPr="00501D8D">
        <w:rPr>
          <w:color w:val="000000" w:themeColor="text1"/>
          <w:sz w:val="22"/>
          <w:szCs w:val="22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501D8D" w:rsidRPr="00501D8D" w:rsidRDefault="00501D8D" w:rsidP="00501D8D">
      <w:pPr>
        <w:ind w:firstLine="709"/>
        <w:jc w:val="both"/>
        <w:rPr>
          <w:color w:val="000000" w:themeColor="text1"/>
          <w:sz w:val="22"/>
          <w:szCs w:val="22"/>
        </w:rPr>
      </w:pPr>
      <w:r w:rsidRPr="00501D8D">
        <w:rPr>
          <w:color w:val="000000" w:themeColor="text1"/>
          <w:sz w:val="22"/>
          <w:szCs w:val="22"/>
        </w:rPr>
        <w:t>использование свойства чисел и законов арифметических операций с числами при выполнении вычислений;</w:t>
      </w:r>
    </w:p>
    <w:p w:rsidR="00501D8D" w:rsidRPr="00501D8D" w:rsidRDefault="00501D8D" w:rsidP="00501D8D">
      <w:pPr>
        <w:ind w:firstLine="709"/>
        <w:jc w:val="both"/>
        <w:rPr>
          <w:color w:val="000000" w:themeColor="text1"/>
          <w:sz w:val="22"/>
          <w:szCs w:val="22"/>
        </w:rPr>
      </w:pPr>
      <w:r w:rsidRPr="00501D8D">
        <w:rPr>
          <w:color w:val="000000" w:themeColor="text1"/>
          <w:sz w:val="22"/>
          <w:szCs w:val="22"/>
        </w:rPr>
        <w:t>использование признаков делимости на 2, 5, 3, 9, 10 при выполнении вычислений и решении задач;</w:t>
      </w:r>
    </w:p>
    <w:p w:rsidR="00501D8D" w:rsidRPr="00501D8D" w:rsidRDefault="00501D8D" w:rsidP="00501D8D">
      <w:pPr>
        <w:ind w:firstLine="709"/>
        <w:jc w:val="both"/>
        <w:rPr>
          <w:color w:val="000000" w:themeColor="text1"/>
          <w:sz w:val="22"/>
          <w:szCs w:val="22"/>
        </w:rPr>
      </w:pPr>
      <w:r w:rsidRPr="00501D8D">
        <w:rPr>
          <w:color w:val="000000" w:themeColor="text1"/>
          <w:sz w:val="22"/>
          <w:szCs w:val="22"/>
        </w:rPr>
        <w:t>выполнение округления чисел в соответствии с правилами;</w:t>
      </w:r>
    </w:p>
    <w:p w:rsidR="00501D8D" w:rsidRPr="00501D8D" w:rsidRDefault="00501D8D" w:rsidP="00501D8D">
      <w:pPr>
        <w:ind w:firstLine="709"/>
        <w:jc w:val="both"/>
        <w:rPr>
          <w:color w:val="000000" w:themeColor="text1"/>
          <w:sz w:val="22"/>
          <w:szCs w:val="22"/>
        </w:rPr>
      </w:pPr>
      <w:r w:rsidRPr="00501D8D">
        <w:rPr>
          <w:color w:val="000000" w:themeColor="text1"/>
          <w:sz w:val="22"/>
          <w:szCs w:val="22"/>
        </w:rPr>
        <w:t>сравнение чисел;</w:t>
      </w:r>
    </w:p>
    <w:p w:rsidR="00501D8D" w:rsidRPr="00501D8D" w:rsidRDefault="00501D8D" w:rsidP="00501D8D">
      <w:pPr>
        <w:ind w:firstLine="709"/>
        <w:jc w:val="both"/>
        <w:rPr>
          <w:color w:val="000000" w:themeColor="text1"/>
          <w:sz w:val="22"/>
          <w:szCs w:val="22"/>
        </w:rPr>
      </w:pPr>
      <w:r w:rsidRPr="00501D8D">
        <w:rPr>
          <w:color w:val="000000" w:themeColor="text1"/>
          <w:sz w:val="22"/>
          <w:szCs w:val="22"/>
        </w:rPr>
        <w:t>оценивание значения квадратного корня из положительного целого числа;</w:t>
      </w:r>
    </w:p>
    <w:p w:rsidR="00501D8D" w:rsidRPr="00501D8D" w:rsidRDefault="00501D8D" w:rsidP="00501D8D">
      <w:pPr>
        <w:ind w:firstLine="709"/>
        <w:jc w:val="both"/>
        <w:rPr>
          <w:color w:val="000000" w:themeColor="text1"/>
          <w:sz w:val="22"/>
          <w:szCs w:val="22"/>
        </w:rPr>
      </w:pPr>
      <w:r w:rsidRPr="00501D8D">
        <w:rPr>
          <w:color w:val="000000" w:themeColor="text1"/>
          <w:sz w:val="22"/>
          <w:szCs w:val="22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501D8D" w:rsidRPr="00501D8D" w:rsidRDefault="00501D8D" w:rsidP="00501D8D">
      <w:pPr>
        <w:ind w:firstLine="709"/>
        <w:jc w:val="both"/>
        <w:rPr>
          <w:color w:val="000000" w:themeColor="text1"/>
          <w:sz w:val="22"/>
          <w:szCs w:val="22"/>
        </w:rPr>
      </w:pPr>
      <w:r w:rsidRPr="00501D8D">
        <w:rPr>
          <w:color w:val="000000" w:themeColor="text1"/>
          <w:sz w:val="22"/>
          <w:szCs w:val="22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501D8D" w:rsidRPr="00501D8D" w:rsidRDefault="00501D8D" w:rsidP="00501D8D">
      <w:pPr>
        <w:ind w:firstLine="709"/>
        <w:jc w:val="both"/>
        <w:rPr>
          <w:color w:val="000000" w:themeColor="text1"/>
          <w:sz w:val="22"/>
          <w:szCs w:val="22"/>
        </w:rPr>
      </w:pPr>
      <w:r w:rsidRPr="00501D8D">
        <w:rPr>
          <w:color w:val="000000" w:themeColor="text1"/>
          <w:sz w:val="22"/>
          <w:szCs w:val="22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501D8D" w:rsidRPr="00501D8D" w:rsidRDefault="00501D8D" w:rsidP="00501D8D">
      <w:pPr>
        <w:ind w:firstLine="709"/>
        <w:jc w:val="both"/>
        <w:rPr>
          <w:color w:val="000000" w:themeColor="text1"/>
          <w:sz w:val="22"/>
          <w:szCs w:val="22"/>
        </w:rPr>
      </w:pPr>
      <w:r w:rsidRPr="00501D8D">
        <w:rPr>
          <w:color w:val="000000" w:themeColor="text1"/>
          <w:sz w:val="22"/>
          <w:szCs w:val="22"/>
        </w:rPr>
        <w:t xml:space="preserve">решение линейных и квадратных уравнений и неравенств, уравнений и неравенств, сводящихся к </w:t>
      </w:r>
      <w:proofErr w:type="gramStart"/>
      <w:r w:rsidRPr="00501D8D">
        <w:rPr>
          <w:color w:val="000000" w:themeColor="text1"/>
          <w:sz w:val="22"/>
          <w:szCs w:val="22"/>
        </w:rPr>
        <w:t>линейным</w:t>
      </w:r>
      <w:proofErr w:type="gramEnd"/>
      <w:r w:rsidRPr="00501D8D">
        <w:rPr>
          <w:color w:val="000000" w:themeColor="text1"/>
          <w:sz w:val="22"/>
          <w:szCs w:val="22"/>
        </w:rPr>
        <w:t xml:space="preserve"> или квадратным, систем уравнений и неравенств, изображение решений неравенств и их систем на числовой прямой;</w:t>
      </w:r>
    </w:p>
    <w:p w:rsidR="00501D8D" w:rsidRPr="00501D8D" w:rsidRDefault="00501D8D" w:rsidP="00501D8D">
      <w:pPr>
        <w:ind w:firstLine="709"/>
        <w:jc w:val="both"/>
        <w:rPr>
          <w:color w:val="000000" w:themeColor="text1"/>
          <w:sz w:val="22"/>
          <w:szCs w:val="22"/>
        </w:rPr>
      </w:pPr>
      <w:r w:rsidRPr="00501D8D">
        <w:rPr>
          <w:color w:val="000000" w:themeColor="text1"/>
          <w:sz w:val="22"/>
          <w:szCs w:val="22"/>
        </w:rPr>
        <w:lastRenderedPageBreak/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501D8D" w:rsidRPr="00501D8D" w:rsidRDefault="00501D8D" w:rsidP="00501D8D">
      <w:pPr>
        <w:ind w:firstLine="709"/>
        <w:jc w:val="both"/>
        <w:rPr>
          <w:color w:val="000000" w:themeColor="text1"/>
          <w:sz w:val="22"/>
          <w:szCs w:val="22"/>
        </w:rPr>
      </w:pPr>
      <w:r w:rsidRPr="00501D8D">
        <w:rPr>
          <w:color w:val="000000" w:themeColor="text1"/>
          <w:sz w:val="22"/>
          <w:szCs w:val="22"/>
        </w:rPr>
        <w:t>определение положения точки по ее координатам, координаты точки по ее положению на плоскости;</w:t>
      </w:r>
    </w:p>
    <w:p w:rsidR="00501D8D" w:rsidRPr="00501D8D" w:rsidRDefault="00501D8D" w:rsidP="00501D8D">
      <w:pPr>
        <w:ind w:firstLine="709"/>
        <w:jc w:val="both"/>
        <w:rPr>
          <w:color w:val="000000" w:themeColor="text1"/>
          <w:sz w:val="22"/>
          <w:szCs w:val="22"/>
        </w:rPr>
      </w:pPr>
      <w:r w:rsidRPr="00501D8D">
        <w:rPr>
          <w:color w:val="000000" w:themeColor="text1"/>
          <w:sz w:val="22"/>
          <w:szCs w:val="22"/>
        </w:rPr>
        <w:t xml:space="preserve">нахождение по графику значений функции, области определения, множества значений, нулей функции, промежутков </w:t>
      </w:r>
      <w:proofErr w:type="spellStart"/>
      <w:r w:rsidRPr="00501D8D">
        <w:rPr>
          <w:color w:val="000000" w:themeColor="text1"/>
          <w:sz w:val="22"/>
          <w:szCs w:val="22"/>
        </w:rPr>
        <w:t>знакопостоянства</w:t>
      </w:r>
      <w:proofErr w:type="spellEnd"/>
      <w:r w:rsidRPr="00501D8D">
        <w:rPr>
          <w:color w:val="000000" w:themeColor="text1"/>
          <w:sz w:val="22"/>
          <w:szCs w:val="22"/>
        </w:rPr>
        <w:t>, промежутков возрастания и убывания, наибольшего и наименьшего значения функции;</w:t>
      </w:r>
    </w:p>
    <w:p w:rsidR="00501D8D" w:rsidRPr="00501D8D" w:rsidRDefault="00501D8D" w:rsidP="00501D8D">
      <w:pPr>
        <w:ind w:firstLine="709"/>
        <w:jc w:val="both"/>
        <w:rPr>
          <w:color w:val="000000" w:themeColor="text1"/>
          <w:sz w:val="22"/>
          <w:szCs w:val="22"/>
        </w:rPr>
      </w:pPr>
      <w:r w:rsidRPr="00501D8D">
        <w:rPr>
          <w:color w:val="000000" w:themeColor="text1"/>
          <w:sz w:val="22"/>
          <w:szCs w:val="22"/>
        </w:rPr>
        <w:t>построение графика линейной и квадратичной функций;</w:t>
      </w:r>
    </w:p>
    <w:p w:rsidR="00501D8D" w:rsidRPr="00501D8D" w:rsidRDefault="00501D8D" w:rsidP="00501D8D">
      <w:pPr>
        <w:ind w:firstLine="709"/>
        <w:jc w:val="both"/>
        <w:rPr>
          <w:color w:val="000000" w:themeColor="text1"/>
          <w:sz w:val="22"/>
          <w:szCs w:val="22"/>
        </w:rPr>
      </w:pPr>
      <w:r w:rsidRPr="00501D8D">
        <w:rPr>
          <w:color w:val="000000" w:themeColor="text1"/>
          <w:sz w:val="22"/>
          <w:szCs w:val="22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501D8D" w:rsidRPr="00501D8D" w:rsidRDefault="00501D8D" w:rsidP="00501D8D">
      <w:pPr>
        <w:ind w:firstLine="709"/>
        <w:jc w:val="both"/>
        <w:rPr>
          <w:color w:val="000000" w:themeColor="text1"/>
          <w:sz w:val="22"/>
          <w:szCs w:val="22"/>
        </w:rPr>
      </w:pPr>
      <w:r w:rsidRPr="00501D8D">
        <w:rPr>
          <w:color w:val="000000" w:themeColor="text1"/>
          <w:sz w:val="22"/>
          <w:szCs w:val="22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501D8D" w:rsidRPr="00501D8D" w:rsidRDefault="00501D8D" w:rsidP="00501D8D">
      <w:pPr>
        <w:ind w:firstLine="709"/>
        <w:jc w:val="both"/>
        <w:rPr>
          <w:color w:val="000000" w:themeColor="text1"/>
          <w:sz w:val="22"/>
          <w:szCs w:val="22"/>
        </w:rPr>
      </w:pPr>
      <w:r w:rsidRPr="00501D8D">
        <w:rPr>
          <w:color w:val="000000" w:themeColor="text1"/>
          <w:sz w:val="22"/>
          <w:szCs w:val="22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501D8D" w:rsidRPr="00501D8D" w:rsidRDefault="00501D8D" w:rsidP="00501D8D">
      <w:pPr>
        <w:ind w:firstLine="709"/>
        <w:jc w:val="both"/>
        <w:rPr>
          <w:color w:val="000000" w:themeColor="text1"/>
          <w:sz w:val="22"/>
          <w:szCs w:val="22"/>
        </w:rPr>
      </w:pPr>
      <w:proofErr w:type="gramStart"/>
      <w:r w:rsidRPr="00501D8D">
        <w:rPr>
          <w:color w:val="000000" w:themeColor="text1"/>
          <w:sz w:val="22"/>
          <w:szCs w:val="22"/>
        </w:rPr>
        <w:t>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  <w:proofErr w:type="gramEnd"/>
    </w:p>
    <w:p w:rsidR="00501D8D" w:rsidRPr="00501D8D" w:rsidRDefault="00501D8D" w:rsidP="00501D8D">
      <w:pPr>
        <w:ind w:firstLine="709"/>
        <w:jc w:val="both"/>
        <w:rPr>
          <w:color w:val="000000" w:themeColor="text1"/>
          <w:sz w:val="22"/>
          <w:szCs w:val="22"/>
        </w:rPr>
      </w:pPr>
      <w:r w:rsidRPr="00501D8D">
        <w:rPr>
          <w:color w:val="000000" w:themeColor="text1"/>
          <w:sz w:val="22"/>
          <w:szCs w:val="22"/>
        </w:rPr>
        <w:t>выполнение измерения длин, расстояний, величин углов с помощью инструментов для измерений длин и углов;</w:t>
      </w:r>
    </w:p>
    <w:p w:rsidR="00501D8D" w:rsidRPr="00501D8D" w:rsidRDefault="00501D8D" w:rsidP="00501D8D">
      <w:pPr>
        <w:ind w:firstLine="709"/>
        <w:jc w:val="both"/>
        <w:rPr>
          <w:color w:val="000000" w:themeColor="text1"/>
          <w:sz w:val="22"/>
          <w:szCs w:val="22"/>
        </w:rPr>
      </w:pPr>
      <w:r w:rsidRPr="00501D8D">
        <w:rPr>
          <w:color w:val="000000" w:themeColor="text1"/>
          <w:sz w:val="22"/>
          <w:szCs w:val="22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501D8D" w:rsidRPr="00501D8D" w:rsidRDefault="00501D8D" w:rsidP="00501D8D">
      <w:pPr>
        <w:ind w:firstLine="709"/>
        <w:jc w:val="both"/>
        <w:rPr>
          <w:color w:val="000000" w:themeColor="text1"/>
          <w:sz w:val="22"/>
          <w:szCs w:val="22"/>
        </w:rPr>
      </w:pPr>
      <w:r w:rsidRPr="00501D8D">
        <w:rPr>
          <w:color w:val="000000" w:themeColor="text1"/>
          <w:sz w:val="22"/>
          <w:szCs w:val="22"/>
        </w:rPr>
        <w:t xml:space="preserve">оперирование на базовом уровне понятиями: равенство фигур, параллельность и перпендикулярность прямых, углы </w:t>
      </w:r>
      <w:proofErr w:type="gramStart"/>
      <w:r w:rsidRPr="00501D8D">
        <w:rPr>
          <w:color w:val="000000" w:themeColor="text1"/>
          <w:sz w:val="22"/>
          <w:szCs w:val="22"/>
        </w:rPr>
        <w:t>между</w:t>
      </w:r>
      <w:proofErr w:type="gramEnd"/>
      <w:r w:rsidRPr="00501D8D">
        <w:rPr>
          <w:color w:val="000000" w:themeColor="text1"/>
          <w:sz w:val="22"/>
          <w:szCs w:val="22"/>
        </w:rPr>
        <w:t xml:space="preserve"> прямыми, перпендикуляр, наклонная, проекция;</w:t>
      </w:r>
    </w:p>
    <w:p w:rsidR="00501D8D" w:rsidRPr="00501D8D" w:rsidRDefault="00501D8D" w:rsidP="00501D8D">
      <w:pPr>
        <w:ind w:firstLine="709"/>
        <w:jc w:val="both"/>
        <w:rPr>
          <w:color w:val="000000" w:themeColor="text1"/>
          <w:sz w:val="22"/>
          <w:szCs w:val="22"/>
        </w:rPr>
      </w:pPr>
      <w:r w:rsidRPr="00501D8D">
        <w:rPr>
          <w:color w:val="000000" w:themeColor="text1"/>
          <w:sz w:val="22"/>
          <w:szCs w:val="22"/>
        </w:rPr>
        <w:t>проведение доказательств в геометрии;</w:t>
      </w:r>
    </w:p>
    <w:p w:rsidR="00501D8D" w:rsidRPr="00501D8D" w:rsidRDefault="00501D8D" w:rsidP="00501D8D">
      <w:pPr>
        <w:ind w:firstLine="709"/>
        <w:jc w:val="both"/>
        <w:rPr>
          <w:color w:val="000000" w:themeColor="text1"/>
          <w:sz w:val="22"/>
          <w:szCs w:val="22"/>
        </w:rPr>
      </w:pPr>
      <w:r w:rsidRPr="00501D8D">
        <w:rPr>
          <w:color w:val="000000" w:themeColor="text1"/>
          <w:sz w:val="22"/>
          <w:szCs w:val="22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501D8D" w:rsidRPr="00501D8D" w:rsidRDefault="00501D8D" w:rsidP="00501D8D">
      <w:pPr>
        <w:ind w:firstLine="709"/>
        <w:jc w:val="both"/>
        <w:rPr>
          <w:color w:val="000000" w:themeColor="text1"/>
          <w:sz w:val="22"/>
          <w:szCs w:val="22"/>
        </w:rPr>
      </w:pPr>
      <w:r w:rsidRPr="00501D8D">
        <w:rPr>
          <w:color w:val="000000" w:themeColor="text1"/>
          <w:sz w:val="22"/>
          <w:szCs w:val="22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501D8D" w:rsidRPr="00501D8D" w:rsidRDefault="00501D8D" w:rsidP="00501D8D">
      <w:pPr>
        <w:ind w:firstLine="709"/>
        <w:jc w:val="both"/>
        <w:rPr>
          <w:color w:val="000000" w:themeColor="text1"/>
          <w:sz w:val="22"/>
          <w:szCs w:val="22"/>
        </w:rPr>
      </w:pPr>
      <w:proofErr w:type="gramStart"/>
      <w:r w:rsidRPr="00501D8D">
        <w:rPr>
          <w:color w:val="000000" w:themeColor="text1"/>
          <w:sz w:val="22"/>
          <w:szCs w:val="22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  <w:proofErr w:type="gramEnd"/>
    </w:p>
    <w:p w:rsidR="00501D8D" w:rsidRPr="00501D8D" w:rsidRDefault="00501D8D" w:rsidP="00501D8D">
      <w:pPr>
        <w:ind w:firstLine="709"/>
        <w:jc w:val="both"/>
        <w:rPr>
          <w:color w:val="000000" w:themeColor="text1"/>
          <w:sz w:val="22"/>
          <w:szCs w:val="22"/>
        </w:rPr>
      </w:pPr>
      <w:r w:rsidRPr="00501D8D">
        <w:rPr>
          <w:color w:val="000000" w:themeColor="text1"/>
          <w:sz w:val="22"/>
          <w:szCs w:val="22"/>
        </w:rPr>
        <w:t>формирование представления о статистических характеристиках, вероятности случайного события;</w:t>
      </w:r>
    </w:p>
    <w:p w:rsidR="00501D8D" w:rsidRPr="00501D8D" w:rsidRDefault="00501D8D" w:rsidP="00501D8D">
      <w:pPr>
        <w:ind w:firstLine="709"/>
        <w:jc w:val="both"/>
        <w:rPr>
          <w:color w:val="000000" w:themeColor="text1"/>
          <w:sz w:val="22"/>
          <w:szCs w:val="22"/>
        </w:rPr>
      </w:pPr>
      <w:r w:rsidRPr="00501D8D">
        <w:rPr>
          <w:color w:val="000000" w:themeColor="text1"/>
          <w:sz w:val="22"/>
          <w:szCs w:val="22"/>
        </w:rPr>
        <w:t>решение простейших комбинаторных задач;</w:t>
      </w:r>
    </w:p>
    <w:p w:rsidR="00501D8D" w:rsidRPr="00501D8D" w:rsidRDefault="00501D8D" w:rsidP="00501D8D">
      <w:pPr>
        <w:ind w:firstLine="709"/>
        <w:jc w:val="both"/>
        <w:rPr>
          <w:color w:val="000000" w:themeColor="text1"/>
          <w:sz w:val="22"/>
          <w:szCs w:val="22"/>
        </w:rPr>
      </w:pPr>
      <w:r w:rsidRPr="00501D8D">
        <w:rPr>
          <w:color w:val="000000" w:themeColor="text1"/>
          <w:sz w:val="22"/>
          <w:szCs w:val="22"/>
        </w:rPr>
        <w:t>определение основных статистических характеристик числовых наборов;</w:t>
      </w:r>
    </w:p>
    <w:p w:rsidR="00501D8D" w:rsidRPr="00501D8D" w:rsidRDefault="00501D8D" w:rsidP="00501D8D">
      <w:pPr>
        <w:ind w:firstLine="709"/>
        <w:jc w:val="both"/>
        <w:rPr>
          <w:color w:val="000000" w:themeColor="text1"/>
          <w:sz w:val="22"/>
          <w:szCs w:val="22"/>
        </w:rPr>
      </w:pPr>
      <w:r w:rsidRPr="00501D8D">
        <w:rPr>
          <w:color w:val="000000" w:themeColor="text1"/>
          <w:sz w:val="22"/>
          <w:szCs w:val="22"/>
        </w:rPr>
        <w:t>оценивание и вычисление вероятности события в простейших случаях;</w:t>
      </w:r>
    </w:p>
    <w:p w:rsidR="00501D8D" w:rsidRPr="00501D8D" w:rsidRDefault="00501D8D" w:rsidP="00501D8D">
      <w:pPr>
        <w:ind w:firstLine="709"/>
        <w:jc w:val="both"/>
        <w:rPr>
          <w:color w:val="000000" w:themeColor="text1"/>
          <w:sz w:val="22"/>
          <w:szCs w:val="22"/>
        </w:rPr>
      </w:pPr>
      <w:r w:rsidRPr="00501D8D">
        <w:rPr>
          <w:color w:val="000000" w:themeColor="text1"/>
          <w:sz w:val="22"/>
          <w:szCs w:val="22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501D8D" w:rsidRPr="00501D8D" w:rsidRDefault="00501D8D" w:rsidP="00501D8D">
      <w:pPr>
        <w:ind w:firstLine="709"/>
        <w:jc w:val="both"/>
        <w:rPr>
          <w:color w:val="000000" w:themeColor="text1"/>
          <w:sz w:val="22"/>
          <w:szCs w:val="22"/>
        </w:rPr>
      </w:pPr>
      <w:r w:rsidRPr="00501D8D">
        <w:rPr>
          <w:color w:val="000000" w:themeColor="text1"/>
          <w:sz w:val="22"/>
          <w:szCs w:val="22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501D8D" w:rsidRPr="00501D8D" w:rsidRDefault="00501D8D" w:rsidP="00501D8D">
      <w:pPr>
        <w:ind w:firstLine="709"/>
        <w:jc w:val="both"/>
        <w:rPr>
          <w:color w:val="000000" w:themeColor="text1"/>
          <w:sz w:val="22"/>
          <w:szCs w:val="22"/>
        </w:rPr>
      </w:pPr>
      <w:r w:rsidRPr="00501D8D">
        <w:rPr>
          <w:color w:val="000000" w:themeColor="text1"/>
          <w:sz w:val="22"/>
          <w:szCs w:val="22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501D8D" w:rsidRPr="00501D8D" w:rsidRDefault="00501D8D" w:rsidP="00501D8D">
      <w:pPr>
        <w:ind w:firstLine="709"/>
        <w:jc w:val="both"/>
        <w:rPr>
          <w:color w:val="000000" w:themeColor="text1"/>
          <w:sz w:val="22"/>
          <w:szCs w:val="22"/>
        </w:rPr>
      </w:pPr>
      <w:r w:rsidRPr="00501D8D">
        <w:rPr>
          <w:color w:val="000000" w:themeColor="text1"/>
          <w:sz w:val="22"/>
          <w:szCs w:val="22"/>
        </w:rPr>
        <w:t>распознавание верных и неверных высказываний;</w:t>
      </w:r>
    </w:p>
    <w:p w:rsidR="00501D8D" w:rsidRPr="00501D8D" w:rsidRDefault="00501D8D" w:rsidP="00501D8D">
      <w:pPr>
        <w:ind w:firstLine="709"/>
        <w:jc w:val="both"/>
        <w:rPr>
          <w:color w:val="000000" w:themeColor="text1"/>
          <w:sz w:val="22"/>
          <w:szCs w:val="22"/>
        </w:rPr>
      </w:pPr>
      <w:r w:rsidRPr="00501D8D">
        <w:rPr>
          <w:color w:val="000000" w:themeColor="text1"/>
          <w:sz w:val="22"/>
          <w:szCs w:val="22"/>
        </w:rPr>
        <w:t>оценивание результатов вычислений при решении практических задач;</w:t>
      </w:r>
    </w:p>
    <w:p w:rsidR="00501D8D" w:rsidRPr="00501D8D" w:rsidRDefault="00501D8D" w:rsidP="00501D8D">
      <w:pPr>
        <w:ind w:firstLine="709"/>
        <w:jc w:val="both"/>
        <w:rPr>
          <w:color w:val="000000" w:themeColor="text1"/>
          <w:sz w:val="22"/>
          <w:szCs w:val="22"/>
        </w:rPr>
      </w:pPr>
      <w:r w:rsidRPr="00501D8D">
        <w:rPr>
          <w:color w:val="000000" w:themeColor="text1"/>
          <w:sz w:val="22"/>
          <w:szCs w:val="22"/>
        </w:rPr>
        <w:t>выполнение сравнения чисел в реальных ситуациях;</w:t>
      </w:r>
    </w:p>
    <w:p w:rsidR="00501D8D" w:rsidRPr="00501D8D" w:rsidRDefault="00501D8D" w:rsidP="00501D8D">
      <w:pPr>
        <w:ind w:firstLine="709"/>
        <w:jc w:val="both"/>
        <w:rPr>
          <w:color w:val="000000" w:themeColor="text1"/>
          <w:sz w:val="22"/>
          <w:szCs w:val="22"/>
        </w:rPr>
      </w:pPr>
      <w:r w:rsidRPr="00501D8D">
        <w:rPr>
          <w:color w:val="000000" w:themeColor="text1"/>
          <w:sz w:val="22"/>
          <w:szCs w:val="22"/>
        </w:rPr>
        <w:lastRenderedPageBreak/>
        <w:t>использование числовых выражений при решении практических задач и задач из других учебных предметов;</w:t>
      </w:r>
    </w:p>
    <w:p w:rsidR="00501D8D" w:rsidRPr="00501D8D" w:rsidRDefault="00501D8D" w:rsidP="00501D8D">
      <w:pPr>
        <w:ind w:firstLine="709"/>
        <w:jc w:val="both"/>
        <w:rPr>
          <w:color w:val="000000" w:themeColor="text1"/>
          <w:sz w:val="22"/>
          <w:szCs w:val="22"/>
        </w:rPr>
      </w:pPr>
      <w:r w:rsidRPr="00501D8D">
        <w:rPr>
          <w:color w:val="000000" w:themeColor="text1"/>
          <w:sz w:val="22"/>
          <w:szCs w:val="22"/>
        </w:rPr>
        <w:t>решение практических задач с применением простейших свойств фигур;</w:t>
      </w:r>
    </w:p>
    <w:p w:rsidR="00501D8D" w:rsidRPr="00501D8D" w:rsidRDefault="00501D8D" w:rsidP="00501D8D">
      <w:pPr>
        <w:ind w:firstLine="709"/>
        <w:jc w:val="both"/>
        <w:rPr>
          <w:color w:val="000000" w:themeColor="text1"/>
          <w:sz w:val="22"/>
          <w:szCs w:val="22"/>
        </w:rPr>
      </w:pPr>
      <w:r w:rsidRPr="00501D8D">
        <w:rPr>
          <w:color w:val="000000" w:themeColor="text1"/>
          <w:sz w:val="22"/>
          <w:szCs w:val="22"/>
        </w:rPr>
        <w:t>выполнение простейших построений и измерений на местности, необходимых в реальной жизни;</w:t>
      </w:r>
    </w:p>
    <w:p w:rsidR="00501D8D" w:rsidRPr="00501D8D" w:rsidRDefault="00501D8D" w:rsidP="00501D8D">
      <w:pPr>
        <w:ind w:firstLine="709"/>
        <w:jc w:val="both"/>
        <w:rPr>
          <w:color w:val="000000" w:themeColor="text1"/>
          <w:sz w:val="22"/>
          <w:szCs w:val="22"/>
        </w:rPr>
      </w:pPr>
      <w:r w:rsidRPr="00501D8D">
        <w:rPr>
          <w:color w:val="000000" w:themeColor="text1"/>
          <w:sz w:val="22"/>
          <w:szCs w:val="22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501D8D" w:rsidRPr="00501D8D" w:rsidRDefault="00501D8D" w:rsidP="00501D8D">
      <w:pPr>
        <w:ind w:firstLine="709"/>
        <w:jc w:val="both"/>
        <w:rPr>
          <w:color w:val="000000" w:themeColor="text1"/>
          <w:sz w:val="22"/>
          <w:szCs w:val="22"/>
        </w:rPr>
      </w:pPr>
      <w:r w:rsidRPr="00501D8D">
        <w:rPr>
          <w:color w:val="000000" w:themeColor="text1"/>
          <w:sz w:val="22"/>
          <w:szCs w:val="22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501D8D" w:rsidRPr="00501D8D" w:rsidRDefault="00501D8D" w:rsidP="00501D8D">
      <w:pPr>
        <w:ind w:firstLine="709"/>
        <w:jc w:val="both"/>
        <w:rPr>
          <w:color w:val="000000" w:themeColor="text1"/>
          <w:sz w:val="22"/>
          <w:szCs w:val="22"/>
        </w:rPr>
      </w:pPr>
      <w:r w:rsidRPr="00501D8D">
        <w:rPr>
          <w:color w:val="000000" w:themeColor="text1"/>
          <w:sz w:val="22"/>
          <w:szCs w:val="22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501D8D" w:rsidRPr="00501D8D" w:rsidRDefault="00501D8D" w:rsidP="00501D8D">
      <w:pPr>
        <w:ind w:firstLine="709"/>
        <w:jc w:val="both"/>
        <w:rPr>
          <w:color w:val="000000" w:themeColor="text1"/>
          <w:sz w:val="22"/>
          <w:szCs w:val="22"/>
        </w:rPr>
      </w:pPr>
      <w:r w:rsidRPr="00501D8D">
        <w:rPr>
          <w:color w:val="000000" w:themeColor="text1"/>
          <w:sz w:val="22"/>
          <w:szCs w:val="22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501D8D" w:rsidRPr="00501D8D" w:rsidRDefault="00501D8D" w:rsidP="00501D8D">
      <w:pPr>
        <w:ind w:firstLine="709"/>
        <w:jc w:val="both"/>
        <w:rPr>
          <w:color w:val="000000" w:themeColor="text1"/>
          <w:sz w:val="22"/>
          <w:szCs w:val="22"/>
        </w:rPr>
      </w:pPr>
      <w:r w:rsidRPr="00501D8D">
        <w:rPr>
          <w:color w:val="000000" w:themeColor="text1"/>
          <w:sz w:val="22"/>
          <w:szCs w:val="22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ED6CE8" w:rsidRPr="00501D8D" w:rsidRDefault="00ED6CE8" w:rsidP="00501D8D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  <w:r w:rsidRPr="00501D8D">
        <w:rPr>
          <w:b/>
          <w:sz w:val="22"/>
          <w:szCs w:val="22"/>
        </w:rPr>
        <w:t>Ученик научится:</w:t>
      </w:r>
    </w:p>
    <w:p w:rsidR="00ED6CE8" w:rsidRPr="00501D8D" w:rsidRDefault="00ED6CE8" w:rsidP="00501D8D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709"/>
        <w:jc w:val="both"/>
        <w:textAlignment w:val="baseline"/>
        <w:rPr>
          <w:color w:val="000000"/>
          <w:sz w:val="22"/>
          <w:szCs w:val="22"/>
        </w:rPr>
      </w:pPr>
      <w:r w:rsidRPr="00501D8D">
        <w:rPr>
          <w:rStyle w:val="normaltextrun"/>
          <w:color w:val="000000"/>
          <w:sz w:val="22"/>
          <w:szCs w:val="22"/>
        </w:rPr>
        <w:t>обозначать и изображать векторы,</w:t>
      </w:r>
      <w:r w:rsidRPr="00501D8D">
        <w:rPr>
          <w:rStyle w:val="eop"/>
          <w:color w:val="000000"/>
          <w:sz w:val="22"/>
          <w:szCs w:val="22"/>
        </w:rPr>
        <w:t> </w:t>
      </w:r>
    </w:p>
    <w:p w:rsidR="00ED6CE8" w:rsidRPr="00501D8D" w:rsidRDefault="00ED6CE8" w:rsidP="00501D8D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709"/>
        <w:jc w:val="both"/>
        <w:textAlignment w:val="baseline"/>
        <w:rPr>
          <w:color w:val="000000"/>
          <w:sz w:val="22"/>
          <w:szCs w:val="22"/>
        </w:rPr>
      </w:pPr>
      <w:r w:rsidRPr="00501D8D">
        <w:rPr>
          <w:rStyle w:val="normaltextrun"/>
          <w:color w:val="000000"/>
          <w:sz w:val="22"/>
          <w:szCs w:val="22"/>
        </w:rPr>
        <w:t> изображать вектор, равный </w:t>
      </w:r>
      <w:proofErr w:type="gramStart"/>
      <w:r w:rsidRPr="00501D8D">
        <w:rPr>
          <w:rStyle w:val="normaltextrun"/>
          <w:color w:val="000000"/>
          <w:sz w:val="22"/>
          <w:szCs w:val="22"/>
        </w:rPr>
        <w:t>данному</w:t>
      </w:r>
      <w:proofErr w:type="gramEnd"/>
      <w:r w:rsidRPr="00501D8D">
        <w:rPr>
          <w:rStyle w:val="normaltextrun"/>
          <w:color w:val="000000"/>
          <w:sz w:val="22"/>
          <w:szCs w:val="22"/>
        </w:rPr>
        <w:t>,</w:t>
      </w:r>
      <w:r w:rsidRPr="00501D8D">
        <w:rPr>
          <w:rStyle w:val="eop"/>
          <w:color w:val="000000"/>
          <w:sz w:val="22"/>
          <w:szCs w:val="22"/>
        </w:rPr>
        <w:t> </w:t>
      </w:r>
    </w:p>
    <w:p w:rsidR="00ED6CE8" w:rsidRPr="00501D8D" w:rsidRDefault="00ED6CE8" w:rsidP="00501D8D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709"/>
        <w:jc w:val="both"/>
        <w:textAlignment w:val="baseline"/>
        <w:rPr>
          <w:color w:val="000000"/>
          <w:sz w:val="22"/>
          <w:szCs w:val="22"/>
        </w:rPr>
      </w:pPr>
      <w:r w:rsidRPr="00501D8D">
        <w:rPr>
          <w:rStyle w:val="normaltextrun"/>
          <w:color w:val="000000"/>
          <w:sz w:val="22"/>
          <w:szCs w:val="22"/>
        </w:rPr>
        <w:t> строить вектор, равный сумме двух векторов, используя правила треугольника, параллелограмма, формулировать законы сложения,</w:t>
      </w:r>
      <w:r w:rsidRPr="00501D8D">
        <w:rPr>
          <w:rStyle w:val="eop"/>
          <w:color w:val="000000"/>
          <w:sz w:val="22"/>
          <w:szCs w:val="22"/>
        </w:rPr>
        <w:t> </w:t>
      </w:r>
    </w:p>
    <w:p w:rsidR="00ED6CE8" w:rsidRPr="00501D8D" w:rsidRDefault="00ED6CE8" w:rsidP="00501D8D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709"/>
        <w:jc w:val="both"/>
        <w:textAlignment w:val="baseline"/>
        <w:rPr>
          <w:color w:val="000000"/>
          <w:sz w:val="22"/>
          <w:szCs w:val="22"/>
        </w:rPr>
      </w:pPr>
      <w:r w:rsidRPr="00501D8D">
        <w:rPr>
          <w:rStyle w:val="normaltextrun"/>
          <w:color w:val="000000"/>
          <w:sz w:val="22"/>
          <w:szCs w:val="22"/>
        </w:rPr>
        <w:t>строить сумму нескольких векторов, используя правило многоугольника,</w:t>
      </w:r>
      <w:r w:rsidRPr="00501D8D">
        <w:rPr>
          <w:rStyle w:val="eop"/>
          <w:color w:val="000000"/>
          <w:sz w:val="22"/>
          <w:szCs w:val="22"/>
        </w:rPr>
        <w:t> </w:t>
      </w:r>
    </w:p>
    <w:p w:rsidR="00ED6CE8" w:rsidRPr="00501D8D" w:rsidRDefault="00ED6CE8" w:rsidP="00501D8D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709"/>
        <w:jc w:val="both"/>
        <w:textAlignment w:val="baseline"/>
        <w:rPr>
          <w:color w:val="000000"/>
          <w:sz w:val="22"/>
          <w:szCs w:val="22"/>
        </w:rPr>
      </w:pPr>
      <w:r w:rsidRPr="00501D8D">
        <w:rPr>
          <w:rStyle w:val="normaltextrun"/>
          <w:color w:val="000000"/>
          <w:sz w:val="22"/>
          <w:szCs w:val="22"/>
        </w:rPr>
        <w:t> строить вектор, равный разности двух векторов, двумя способами.</w:t>
      </w:r>
      <w:r w:rsidRPr="00501D8D">
        <w:rPr>
          <w:rStyle w:val="eop"/>
          <w:color w:val="000000"/>
          <w:sz w:val="22"/>
          <w:szCs w:val="22"/>
        </w:rPr>
        <w:t> </w:t>
      </w:r>
    </w:p>
    <w:p w:rsidR="00ED6CE8" w:rsidRPr="00501D8D" w:rsidRDefault="00ED6CE8" w:rsidP="00501D8D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709"/>
        <w:jc w:val="both"/>
        <w:textAlignment w:val="baseline"/>
        <w:rPr>
          <w:color w:val="000000"/>
          <w:sz w:val="22"/>
          <w:szCs w:val="22"/>
        </w:rPr>
      </w:pPr>
      <w:r w:rsidRPr="00501D8D">
        <w:rPr>
          <w:rStyle w:val="normaltextrun"/>
          <w:color w:val="000000"/>
          <w:sz w:val="22"/>
          <w:szCs w:val="22"/>
        </w:rPr>
        <w:t> решать геометрические задачи использование алгоритма выражения через данные векторы, используя правила сложения, вычитания и умножения вектора на число.</w:t>
      </w:r>
      <w:r w:rsidRPr="00501D8D">
        <w:rPr>
          <w:rStyle w:val="eop"/>
          <w:color w:val="000000"/>
          <w:sz w:val="22"/>
          <w:szCs w:val="22"/>
        </w:rPr>
        <w:t> </w:t>
      </w:r>
    </w:p>
    <w:p w:rsidR="00ED6CE8" w:rsidRPr="00501D8D" w:rsidRDefault="00ED6CE8" w:rsidP="00501D8D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709"/>
        <w:jc w:val="both"/>
        <w:textAlignment w:val="baseline"/>
        <w:rPr>
          <w:color w:val="000000"/>
          <w:sz w:val="22"/>
          <w:szCs w:val="22"/>
        </w:rPr>
      </w:pPr>
      <w:r w:rsidRPr="00501D8D">
        <w:rPr>
          <w:rStyle w:val="normaltextrun"/>
          <w:color w:val="000000"/>
          <w:sz w:val="22"/>
          <w:szCs w:val="22"/>
        </w:rPr>
        <w:t> решать простейшие геометрические задачи, опираясь на изученные свойства векторов;</w:t>
      </w:r>
      <w:r w:rsidRPr="00501D8D">
        <w:rPr>
          <w:rStyle w:val="eop"/>
          <w:color w:val="000000"/>
          <w:sz w:val="22"/>
          <w:szCs w:val="22"/>
        </w:rPr>
        <w:t> </w:t>
      </w:r>
    </w:p>
    <w:p w:rsidR="00ED6CE8" w:rsidRPr="00501D8D" w:rsidRDefault="00ED6CE8" w:rsidP="00501D8D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709"/>
        <w:jc w:val="both"/>
        <w:textAlignment w:val="baseline"/>
        <w:rPr>
          <w:rStyle w:val="normaltextrun"/>
          <w:color w:val="000000"/>
          <w:sz w:val="22"/>
          <w:szCs w:val="22"/>
        </w:rPr>
      </w:pPr>
      <w:r w:rsidRPr="00501D8D">
        <w:rPr>
          <w:rStyle w:val="normaltextrun"/>
          <w:color w:val="000000"/>
          <w:sz w:val="22"/>
          <w:szCs w:val="22"/>
        </w:rPr>
        <w:t> находить среднюю линию трапеции по заданным основаниям;</w:t>
      </w:r>
    </w:p>
    <w:p w:rsidR="00ED6CE8" w:rsidRPr="00501D8D" w:rsidRDefault="00ED6CE8" w:rsidP="00501D8D">
      <w:pPr>
        <w:pStyle w:val="paragraph"/>
        <w:numPr>
          <w:ilvl w:val="0"/>
          <w:numId w:val="1"/>
        </w:numPr>
        <w:spacing w:before="0" w:beforeAutospacing="0" w:after="0" w:afterAutospacing="0"/>
        <w:ind w:firstLine="709"/>
        <w:textAlignment w:val="baseline"/>
        <w:rPr>
          <w:color w:val="000000"/>
          <w:sz w:val="22"/>
          <w:szCs w:val="22"/>
        </w:rPr>
      </w:pPr>
      <w:r w:rsidRPr="00501D8D">
        <w:rPr>
          <w:rStyle w:val="normaltextrun"/>
          <w:color w:val="000000"/>
          <w:sz w:val="22"/>
          <w:szCs w:val="22"/>
        </w:rPr>
        <w:t>оперировать на базовом уровне понятиями координаты вектора, координаты суммы и разности векторов, произведения вектора на число</w:t>
      </w:r>
      <w:r w:rsidRPr="00501D8D">
        <w:rPr>
          <w:rStyle w:val="eop"/>
          <w:color w:val="000000"/>
          <w:sz w:val="22"/>
          <w:szCs w:val="22"/>
        </w:rPr>
        <w:t> </w:t>
      </w:r>
    </w:p>
    <w:p w:rsidR="00ED6CE8" w:rsidRPr="00501D8D" w:rsidRDefault="00ED6CE8" w:rsidP="00501D8D">
      <w:pPr>
        <w:pStyle w:val="paragraph"/>
        <w:numPr>
          <w:ilvl w:val="0"/>
          <w:numId w:val="1"/>
        </w:numPr>
        <w:spacing w:before="0" w:beforeAutospacing="0" w:after="0" w:afterAutospacing="0"/>
        <w:ind w:firstLine="709"/>
        <w:textAlignment w:val="baseline"/>
        <w:rPr>
          <w:color w:val="000000"/>
          <w:sz w:val="22"/>
          <w:szCs w:val="22"/>
        </w:rPr>
      </w:pPr>
      <w:r w:rsidRPr="00501D8D">
        <w:rPr>
          <w:rStyle w:val="normaltextrun"/>
          <w:color w:val="000000"/>
          <w:sz w:val="22"/>
          <w:szCs w:val="22"/>
        </w:rPr>
        <w:t> вычислять координаты вектора, координаты суммы и разности векторов, координаты произведения вектора на число,</w:t>
      </w:r>
      <w:r w:rsidRPr="00501D8D">
        <w:rPr>
          <w:rStyle w:val="eop"/>
          <w:color w:val="000000"/>
          <w:sz w:val="22"/>
          <w:szCs w:val="22"/>
        </w:rPr>
        <w:t> </w:t>
      </w:r>
    </w:p>
    <w:p w:rsidR="00ED6CE8" w:rsidRPr="00501D8D" w:rsidRDefault="00ED6CE8" w:rsidP="00501D8D">
      <w:pPr>
        <w:pStyle w:val="paragraph"/>
        <w:numPr>
          <w:ilvl w:val="0"/>
          <w:numId w:val="1"/>
        </w:numPr>
        <w:spacing w:before="0" w:beforeAutospacing="0" w:after="0" w:afterAutospacing="0"/>
        <w:ind w:firstLine="709"/>
        <w:textAlignment w:val="baseline"/>
        <w:rPr>
          <w:color w:val="000000"/>
          <w:sz w:val="22"/>
          <w:szCs w:val="22"/>
        </w:rPr>
      </w:pPr>
      <w:r w:rsidRPr="00501D8D">
        <w:rPr>
          <w:rStyle w:val="normaltextrun"/>
          <w:color w:val="000000"/>
          <w:sz w:val="22"/>
          <w:szCs w:val="22"/>
        </w:rPr>
        <w:t>вычислять угол между векторами, </w:t>
      </w:r>
      <w:r w:rsidRPr="00501D8D">
        <w:rPr>
          <w:rStyle w:val="eop"/>
          <w:color w:val="000000"/>
          <w:sz w:val="22"/>
          <w:szCs w:val="22"/>
        </w:rPr>
        <w:t> </w:t>
      </w:r>
    </w:p>
    <w:p w:rsidR="00ED6CE8" w:rsidRPr="00501D8D" w:rsidRDefault="00ED6CE8" w:rsidP="00501D8D">
      <w:pPr>
        <w:pStyle w:val="paragraph"/>
        <w:numPr>
          <w:ilvl w:val="0"/>
          <w:numId w:val="1"/>
        </w:numPr>
        <w:spacing w:before="0" w:beforeAutospacing="0" w:after="0" w:afterAutospacing="0"/>
        <w:ind w:firstLine="709"/>
        <w:textAlignment w:val="baseline"/>
        <w:rPr>
          <w:color w:val="000000"/>
          <w:sz w:val="22"/>
          <w:szCs w:val="22"/>
        </w:rPr>
      </w:pPr>
      <w:r w:rsidRPr="00501D8D">
        <w:rPr>
          <w:rStyle w:val="normaltextrun"/>
          <w:color w:val="000000"/>
          <w:sz w:val="22"/>
          <w:szCs w:val="22"/>
        </w:rPr>
        <w:t>вычислять скалярное произведение векторов;</w:t>
      </w:r>
      <w:r w:rsidRPr="00501D8D">
        <w:rPr>
          <w:rStyle w:val="eop"/>
          <w:color w:val="000000"/>
          <w:sz w:val="22"/>
          <w:szCs w:val="22"/>
        </w:rPr>
        <w:t> </w:t>
      </w:r>
    </w:p>
    <w:p w:rsidR="00ED6CE8" w:rsidRPr="00501D8D" w:rsidRDefault="00ED6CE8" w:rsidP="00501D8D">
      <w:pPr>
        <w:pStyle w:val="paragraph"/>
        <w:numPr>
          <w:ilvl w:val="0"/>
          <w:numId w:val="1"/>
        </w:numPr>
        <w:spacing w:before="0" w:beforeAutospacing="0" w:after="0" w:afterAutospacing="0"/>
        <w:ind w:firstLine="709"/>
        <w:textAlignment w:val="baseline"/>
        <w:rPr>
          <w:color w:val="000000"/>
          <w:sz w:val="22"/>
          <w:szCs w:val="22"/>
        </w:rPr>
      </w:pPr>
      <w:r w:rsidRPr="00501D8D">
        <w:rPr>
          <w:rStyle w:val="normaltextrun"/>
          <w:color w:val="000000"/>
          <w:sz w:val="22"/>
          <w:szCs w:val="22"/>
        </w:rPr>
        <w:t>вычислять расстояние между точками по известным координатам,</w:t>
      </w:r>
      <w:r w:rsidRPr="00501D8D">
        <w:rPr>
          <w:rStyle w:val="eop"/>
          <w:color w:val="000000"/>
          <w:sz w:val="22"/>
          <w:szCs w:val="22"/>
        </w:rPr>
        <w:t> </w:t>
      </w:r>
    </w:p>
    <w:p w:rsidR="00ED6CE8" w:rsidRPr="00501D8D" w:rsidRDefault="00ED6CE8" w:rsidP="00501D8D">
      <w:pPr>
        <w:pStyle w:val="paragraph"/>
        <w:numPr>
          <w:ilvl w:val="0"/>
          <w:numId w:val="1"/>
        </w:numPr>
        <w:spacing w:before="0" w:beforeAutospacing="0" w:after="0" w:afterAutospacing="0"/>
        <w:ind w:firstLine="709"/>
        <w:textAlignment w:val="baseline"/>
        <w:rPr>
          <w:color w:val="000000"/>
          <w:sz w:val="22"/>
          <w:szCs w:val="22"/>
        </w:rPr>
      </w:pPr>
      <w:r w:rsidRPr="00501D8D">
        <w:rPr>
          <w:rStyle w:val="normaltextrun"/>
          <w:color w:val="000000"/>
          <w:sz w:val="22"/>
          <w:szCs w:val="22"/>
        </w:rPr>
        <w:t>вычислять координаты середины отрезка</w:t>
      </w:r>
      <w:r w:rsidRPr="00501D8D">
        <w:rPr>
          <w:rStyle w:val="eop"/>
          <w:color w:val="000000"/>
          <w:sz w:val="22"/>
          <w:szCs w:val="22"/>
        </w:rPr>
        <w:t> </w:t>
      </w:r>
    </w:p>
    <w:p w:rsidR="00ED6CE8" w:rsidRPr="00501D8D" w:rsidRDefault="00ED6CE8" w:rsidP="00501D8D">
      <w:pPr>
        <w:pStyle w:val="paragraph"/>
        <w:numPr>
          <w:ilvl w:val="0"/>
          <w:numId w:val="1"/>
        </w:numPr>
        <w:spacing w:before="0" w:beforeAutospacing="0" w:after="0" w:afterAutospacing="0"/>
        <w:ind w:firstLine="709"/>
        <w:textAlignment w:val="baseline"/>
        <w:rPr>
          <w:color w:val="000000"/>
          <w:sz w:val="22"/>
          <w:szCs w:val="22"/>
        </w:rPr>
      </w:pPr>
      <w:r w:rsidRPr="00501D8D">
        <w:rPr>
          <w:rStyle w:val="normaltextrun"/>
          <w:color w:val="000000"/>
          <w:sz w:val="22"/>
          <w:szCs w:val="22"/>
        </w:rPr>
        <w:t>составлять уравнение окружности, зная координаты центра и точки окружности, составлять уравнение прямой по координатам двух ее точек;</w:t>
      </w:r>
      <w:r w:rsidRPr="00501D8D">
        <w:rPr>
          <w:rStyle w:val="eop"/>
          <w:color w:val="000000"/>
          <w:sz w:val="22"/>
          <w:szCs w:val="22"/>
        </w:rPr>
        <w:t> </w:t>
      </w:r>
    </w:p>
    <w:p w:rsidR="00ED6CE8" w:rsidRPr="00501D8D" w:rsidRDefault="00ED6CE8" w:rsidP="00501D8D">
      <w:pPr>
        <w:pStyle w:val="paragraph"/>
        <w:numPr>
          <w:ilvl w:val="0"/>
          <w:numId w:val="1"/>
        </w:numPr>
        <w:spacing w:before="0" w:beforeAutospacing="0" w:after="0" w:afterAutospacing="0"/>
        <w:ind w:firstLine="709"/>
        <w:textAlignment w:val="baseline"/>
        <w:rPr>
          <w:color w:val="000000"/>
          <w:sz w:val="22"/>
          <w:szCs w:val="22"/>
        </w:rPr>
      </w:pPr>
      <w:r w:rsidRPr="00501D8D">
        <w:rPr>
          <w:rStyle w:val="normaltextrun"/>
          <w:color w:val="000000"/>
          <w:sz w:val="22"/>
          <w:szCs w:val="22"/>
        </w:rPr>
        <w:t>решать простейшие задачи методом координат</w:t>
      </w:r>
      <w:r w:rsidRPr="00501D8D">
        <w:rPr>
          <w:rStyle w:val="eop"/>
          <w:color w:val="000000"/>
          <w:sz w:val="22"/>
          <w:szCs w:val="22"/>
        </w:rPr>
        <w:t> </w:t>
      </w:r>
    </w:p>
    <w:p w:rsidR="00ED6CE8" w:rsidRPr="00501D8D" w:rsidRDefault="00ED6CE8" w:rsidP="00501D8D">
      <w:pPr>
        <w:pStyle w:val="paragraph"/>
        <w:numPr>
          <w:ilvl w:val="0"/>
          <w:numId w:val="1"/>
        </w:numPr>
        <w:spacing w:before="0" w:beforeAutospacing="0" w:after="0" w:afterAutospacing="0"/>
        <w:ind w:firstLine="709"/>
        <w:textAlignment w:val="baseline"/>
        <w:rPr>
          <w:sz w:val="22"/>
          <w:szCs w:val="22"/>
        </w:rPr>
      </w:pPr>
      <w:r w:rsidRPr="00501D8D">
        <w:rPr>
          <w:rStyle w:val="normaltextrun"/>
          <w:sz w:val="22"/>
          <w:szCs w:val="22"/>
        </w:rPr>
        <w:t>оперировать на базовом уровне понятиями: синуса, косинуса и тангенса углов, </w:t>
      </w:r>
      <w:r w:rsidRPr="00501D8D">
        <w:rPr>
          <w:rStyle w:val="eop"/>
          <w:sz w:val="22"/>
          <w:szCs w:val="22"/>
        </w:rPr>
        <w:t> </w:t>
      </w:r>
    </w:p>
    <w:p w:rsidR="00ED6CE8" w:rsidRPr="00501D8D" w:rsidRDefault="00ED6CE8" w:rsidP="00501D8D">
      <w:pPr>
        <w:pStyle w:val="paragraph"/>
        <w:numPr>
          <w:ilvl w:val="0"/>
          <w:numId w:val="1"/>
        </w:numPr>
        <w:spacing w:before="0" w:beforeAutospacing="0" w:after="0" w:afterAutospacing="0"/>
        <w:ind w:firstLine="709"/>
        <w:textAlignment w:val="baseline"/>
        <w:rPr>
          <w:sz w:val="22"/>
          <w:szCs w:val="22"/>
        </w:rPr>
      </w:pPr>
      <w:r w:rsidRPr="00501D8D">
        <w:rPr>
          <w:rStyle w:val="normaltextrun"/>
          <w:sz w:val="22"/>
          <w:szCs w:val="22"/>
        </w:rPr>
        <w:t>применять основное тригонометрическое тождество при решении задач на нахождение одной тригонометрической функции через другую,</w:t>
      </w:r>
      <w:r w:rsidRPr="00501D8D">
        <w:rPr>
          <w:rStyle w:val="eop"/>
          <w:sz w:val="22"/>
          <w:szCs w:val="22"/>
        </w:rPr>
        <w:t> </w:t>
      </w:r>
    </w:p>
    <w:p w:rsidR="00ED6CE8" w:rsidRPr="00501D8D" w:rsidRDefault="00ED6CE8" w:rsidP="00501D8D">
      <w:pPr>
        <w:pStyle w:val="paragraph"/>
        <w:numPr>
          <w:ilvl w:val="0"/>
          <w:numId w:val="1"/>
        </w:numPr>
        <w:spacing w:before="0" w:beforeAutospacing="0" w:after="0" w:afterAutospacing="0"/>
        <w:ind w:firstLine="709"/>
        <w:textAlignment w:val="baseline"/>
        <w:rPr>
          <w:sz w:val="22"/>
          <w:szCs w:val="22"/>
        </w:rPr>
      </w:pPr>
      <w:r w:rsidRPr="00501D8D">
        <w:rPr>
          <w:rStyle w:val="normaltextrun"/>
          <w:sz w:val="22"/>
          <w:szCs w:val="22"/>
        </w:rPr>
        <w:lastRenderedPageBreak/>
        <w:t> изображать угол между векторами, вычислять  скалярное произведение векторов,</w:t>
      </w:r>
      <w:r w:rsidRPr="00501D8D">
        <w:rPr>
          <w:rStyle w:val="eop"/>
          <w:sz w:val="22"/>
          <w:szCs w:val="22"/>
        </w:rPr>
        <w:t> </w:t>
      </w:r>
    </w:p>
    <w:p w:rsidR="00ED6CE8" w:rsidRPr="00501D8D" w:rsidRDefault="00ED6CE8" w:rsidP="00501D8D">
      <w:pPr>
        <w:pStyle w:val="paragraph"/>
        <w:numPr>
          <w:ilvl w:val="0"/>
          <w:numId w:val="1"/>
        </w:numPr>
        <w:spacing w:before="0" w:beforeAutospacing="0" w:after="0" w:afterAutospacing="0"/>
        <w:ind w:firstLine="709"/>
        <w:textAlignment w:val="baseline"/>
        <w:rPr>
          <w:sz w:val="22"/>
          <w:szCs w:val="22"/>
        </w:rPr>
      </w:pPr>
      <w:r w:rsidRPr="00501D8D">
        <w:rPr>
          <w:rStyle w:val="normaltextrun"/>
          <w:sz w:val="22"/>
          <w:szCs w:val="22"/>
        </w:rPr>
        <w:t> находить углы между векторами, используя формулу скалярного произведения в координатах,</w:t>
      </w:r>
      <w:r w:rsidRPr="00501D8D">
        <w:rPr>
          <w:rStyle w:val="eop"/>
          <w:sz w:val="22"/>
          <w:szCs w:val="22"/>
        </w:rPr>
        <w:t> </w:t>
      </w:r>
    </w:p>
    <w:p w:rsidR="00ED6CE8" w:rsidRPr="00501D8D" w:rsidRDefault="00ED6CE8" w:rsidP="00501D8D">
      <w:pPr>
        <w:pStyle w:val="paragraph"/>
        <w:numPr>
          <w:ilvl w:val="0"/>
          <w:numId w:val="1"/>
        </w:numPr>
        <w:spacing w:before="0" w:beforeAutospacing="0" w:after="0" w:afterAutospacing="0"/>
        <w:ind w:firstLine="709"/>
        <w:textAlignment w:val="baseline"/>
        <w:rPr>
          <w:sz w:val="22"/>
          <w:szCs w:val="22"/>
        </w:rPr>
      </w:pPr>
      <w:r w:rsidRPr="00501D8D">
        <w:rPr>
          <w:rStyle w:val="normaltextrun"/>
          <w:sz w:val="22"/>
          <w:szCs w:val="22"/>
        </w:rPr>
        <w:t>применять теорему синусов, теорему косинусов,</w:t>
      </w:r>
      <w:r w:rsidRPr="00501D8D">
        <w:rPr>
          <w:rStyle w:val="eop"/>
          <w:sz w:val="22"/>
          <w:szCs w:val="22"/>
        </w:rPr>
        <w:t> </w:t>
      </w:r>
    </w:p>
    <w:p w:rsidR="00ED6CE8" w:rsidRPr="00501D8D" w:rsidRDefault="00ED6CE8" w:rsidP="00501D8D">
      <w:pPr>
        <w:pStyle w:val="paragraph"/>
        <w:numPr>
          <w:ilvl w:val="0"/>
          <w:numId w:val="1"/>
        </w:numPr>
        <w:spacing w:before="0" w:beforeAutospacing="0" w:after="0" w:afterAutospacing="0"/>
        <w:ind w:firstLine="709"/>
        <w:textAlignment w:val="baseline"/>
        <w:rPr>
          <w:sz w:val="22"/>
          <w:szCs w:val="22"/>
        </w:rPr>
      </w:pPr>
      <w:r w:rsidRPr="00501D8D">
        <w:rPr>
          <w:rStyle w:val="normaltextrun"/>
          <w:sz w:val="22"/>
          <w:szCs w:val="22"/>
        </w:rPr>
        <w:t>  применять формулу площади треугольника: S = ,</w:t>
      </w:r>
      <w:r w:rsidRPr="00501D8D">
        <w:rPr>
          <w:rStyle w:val="eop"/>
          <w:sz w:val="22"/>
          <w:szCs w:val="22"/>
        </w:rPr>
        <w:t> </w:t>
      </w:r>
    </w:p>
    <w:p w:rsidR="00ED6CE8" w:rsidRPr="00501D8D" w:rsidRDefault="00ED6CE8" w:rsidP="00501D8D">
      <w:pPr>
        <w:pStyle w:val="paragraph"/>
        <w:numPr>
          <w:ilvl w:val="0"/>
          <w:numId w:val="1"/>
        </w:numPr>
        <w:spacing w:before="0" w:beforeAutospacing="0" w:after="0" w:afterAutospacing="0"/>
        <w:ind w:firstLine="709"/>
        <w:textAlignment w:val="baseline"/>
        <w:rPr>
          <w:sz w:val="22"/>
          <w:szCs w:val="22"/>
        </w:rPr>
      </w:pPr>
      <w:r w:rsidRPr="00501D8D">
        <w:rPr>
          <w:rStyle w:val="normaltextrun"/>
          <w:sz w:val="22"/>
          <w:szCs w:val="22"/>
        </w:rPr>
        <w:t>решать простейшие задачи на нахождение сторон и углов произвольного  треугольника</w:t>
      </w:r>
    </w:p>
    <w:p w:rsidR="00ED6CE8" w:rsidRPr="00501D8D" w:rsidRDefault="00ED6CE8" w:rsidP="00501D8D">
      <w:pPr>
        <w:pStyle w:val="paragraph"/>
        <w:numPr>
          <w:ilvl w:val="0"/>
          <w:numId w:val="1"/>
        </w:numPr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501D8D">
        <w:rPr>
          <w:rStyle w:val="normaltextrun"/>
          <w:sz w:val="22"/>
          <w:szCs w:val="22"/>
        </w:rPr>
        <w:t>оперировать на базовом уровне понятиями правильного многоугольника,</w:t>
      </w:r>
      <w:r w:rsidRPr="00501D8D">
        <w:rPr>
          <w:rStyle w:val="eop"/>
          <w:sz w:val="22"/>
          <w:szCs w:val="22"/>
        </w:rPr>
        <w:t> </w:t>
      </w:r>
    </w:p>
    <w:p w:rsidR="00ED6CE8" w:rsidRPr="00501D8D" w:rsidRDefault="00ED6CE8" w:rsidP="00501D8D">
      <w:pPr>
        <w:pStyle w:val="paragraph"/>
        <w:numPr>
          <w:ilvl w:val="0"/>
          <w:numId w:val="1"/>
        </w:numPr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501D8D">
        <w:rPr>
          <w:rStyle w:val="normaltextrun"/>
          <w:sz w:val="22"/>
          <w:szCs w:val="22"/>
        </w:rPr>
        <w:t>применять  формулу для вычисления угла правильного n-угольника. </w:t>
      </w:r>
      <w:r w:rsidRPr="00501D8D">
        <w:rPr>
          <w:rStyle w:val="eop"/>
          <w:sz w:val="22"/>
          <w:szCs w:val="22"/>
        </w:rPr>
        <w:t> </w:t>
      </w:r>
    </w:p>
    <w:p w:rsidR="00ED6CE8" w:rsidRPr="00501D8D" w:rsidRDefault="00ED6CE8" w:rsidP="00501D8D">
      <w:pPr>
        <w:pStyle w:val="paragraph"/>
        <w:numPr>
          <w:ilvl w:val="0"/>
          <w:numId w:val="1"/>
        </w:numPr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501D8D">
        <w:rPr>
          <w:rStyle w:val="normaltextrun"/>
          <w:sz w:val="22"/>
          <w:szCs w:val="22"/>
        </w:rPr>
        <w:t>применять формулы площади, стороны правильного многоугольника, радиуса вписанной и описанной окружности,</w:t>
      </w:r>
      <w:r w:rsidRPr="00501D8D">
        <w:rPr>
          <w:rStyle w:val="eop"/>
          <w:sz w:val="22"/>
          <w:szCs w:val="22"/>
        </w:rPr>
        <w:t> </w:t>
      </w:r>
    </w:p>
    <w:p w:rsidR="00ED6CE8" w:rsidRPr="00501D8D" w:rsidRDefault="00ED6CE8" w:rsidP="00501D8D">
      <w:pPr>
        <w:pStyle w:val="paragraph"/>
        <w:numPr>
          <w:ilvl w:val="0"/>
          <w:numId w:val="1"/>
        </w:numPr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501D8D">
        <w:rPr>
          <w:rStyle w:val="normaltextrun"/>
          <w:sz w:val="22"/>
          <w:szCs w:val="22"/>
        </w:rPr>
        <w:t>применять  формулы длины окружности, дуги окружности, площади  круга и кругового сектора. </w:t>
      </w:r>
      <w:r w:rsidRPr="00501D8D">
        <w:rPr>
          <w:rStyle w:val="eop"/>
          <w:sz w:val="22"/>
          <w:szCs w:val="22"/>
        </w:rPr>
        <w:t> </w:t>
      </w:r>
    </w:p>
    <w:p w:rsidR="00ED6CE8" w:rsidRPr="00501D8D" w:rsidRDefault="00ED6CE8" w:rsidP="00501D8D">
      <w:pPr>
        <w:pStyle w:val="paragraph"/>
        <w:numPr>
          <w:ilvl w:val="0"/>
          <w:numId w:val="1"/>
        </w:numPr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501D8D">
        <w:rPr>
          <w:rStyle w:val="normaltextrun"/>
          <w:sz w:val="22"/>
          <w:szCs w:val="22"/>
        </w:rPr>
        <w:t>использовать свойства измерения длин, углов при решении задач на нахождение длины отрезка, градусной меры угла;</w:t>
      </w:r>
      <w:r w:rsidRPr="00501D8D">
        <w:rPr>
          <w:rStyle w:val="eop"/>
          <w:sz w:val="22"/>
          <w:szCs w:val="22"/>
        </w:rPr>
        <w:t> </w:t>
      </w:r>
    </w:p>
    <w:p w:rsidR="00ED6CE8" w:rsidRPr="00501D8D" w:rsidRDefault="00ED6CE8" w:rsidP="00501D8D">
      <w:pPr>
        <w:pStyle w:val="paragraph"/>
        <w:numPr>
          <w:ilvl w:val="0"/>
          <w:numId w:val="1"/>
        </w:numPr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501D8D">
        <w:rPr>
          <w:rStyle w:val="normaltextrun"/>
          <w:sz w:val="22"/>
          <w:szCs w:val="22"/>
        </w:rPr>
        <w:t>вычислять площади треугольников, прямоугольников, трапеций, кругов и секторов;</w:t>
      </w:r>
      <w:r w:rsidRPr="00501D8D">
        <w:rPr>
          <w:rStyle w:val="eop"/>
          <w:sz w:val="22"/>
          <w:szCs w:val="22"/>
        </w:rPr>
        <w:t> </w:t>
      </w:r>
    </w:p>
    <w:p w:rsidR="00ED6CE8" w:rsidRPr="00501D8D" w:rsidRDefault="00ED6CE8" w:rsidP="00501D8D">
      <w:pPr>
        <w:pStyle w:val="paragraph"/>
        <w:numPr>
          <w:ilvl w:val="0"/>
          <w:numId w:val="1"/>
        </w:numPr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501D8D">
        <w:rPr>
          <w:rStyle w:val="normaltextrun"/>
          <w:sz w:val="22"/>
          <w:szCs w:val="22"/>
        </w:rPr>
        <w:t>вычислять длину окружности и длину дуги окружности;</w:t>
      </w:r>
      <w:r w:rsidRPr="00501D8D">
        <w:rPr>
          <w:rStyle w:val="eop"/>
          <w:sz w:val="22"/>
          <w:szCs w:val="22"/>
        </w:rPr>
        <w:t> </w:t>
      </w:r>
    </w:p>
    <w:p w:rsidR="00ED6CE8" w:rsidRPr="00501D8D" w:rsidRDefault="00ED6CE8" w:rsidP="00501D8D">
      <w:pPr>
        <w:pStyle w:val="paragraph"/>
        <w:numPr>
          <w:ilvl w:val="0"/>
          <w:numId w:val="1"/>
        </w:numPr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501D8D">
        <w:rPr>
          <w:rStyle w:val="normaltextrun"/>
          <w:sz w:val="22"/>
          <w:szCs w:val="22"/>
        </w:rPr>
        <w:t>вычислять длины линейных элементов фигур и их углы, используя изученные формулы.</w:t>
      </w:r>
      <w:r w:rsidRPr="00501D8D">
        <w:rPr>
          <w:rStyle w:val="eop"/>
          <w:sz w:val="22"/>
          <w:szCs w:val="22"/>
        </w:rPr>
        <w:t> </w:t>
      </w:r>
    </w:p>
    <w:p w:rsidR="00ED6CE8" w:rsidRPr="00501D8D" w:rsidRDefault="00ED6CE8" w:rsidP="00501D8D">
      <w:pPr>
        <w:pStyle w:val="paragraph"/>
        <w:numPr>
          <w:ilvl w:val="0"/>
          <w:numId w:val="1"/>
        </w:numPr>
        <w:spacing w:before="0" w:beforeAutospacing="0" w:after="0" w:afterAutospacing="0"/>
        <w:ind w:firstLine="709"/>
        <w:textAlignment w:val="baseline"/>
        <w:rPr>
          <w:color w:val="000000"/>
          <w:sz w:val="22"/>
          <w:szCs w:val="22"/>
        </w:rPr>
      </w:pPr>
      <w:r w:rsidRPr="00501D8D">
        <w:rPr>
          <w:rStyle w:val="normaltextrun"/>
          <w:color w:val="000000"/>
          <w:sz w:val="22"/>
          <w:szCs w:val="22"/>
        </w:rPr>
        <w:t>оперировать на базовом уровне понятиями отображения плоскости на себя и движения, </w:t>
      </w:r>
      <w:r w:rsidRPr="00501D8D">
        <w:rPr>
          <w:rStyle w:val="eop"/>
          <w:color w:val="000000"/>
          <w:sz w:val="22"/>
          <w:szCs w:val="22"/>
        </w:rPr>
        <w:t> </w:t>
      </w:r>
    </w:p>
    <w:p w:rsidR="00ED6CE8" w:rsidRPr="00501D8D" w:rsidRDefault="00ED6CE8" w:rsidP="00501D8D">
      <w:pPr>
        <w:pStyle w:val="paragraph"/>
        <w:numPr>
          <w:ilvl w:val="0"/>
          <w:numId w:val="1"/>
        </w:numPr>
        <w:spacing w:before="0" w:beforeAutospacing="0" w:after="0" w:afterAutospacing="0"/>
        <w:ind w:firstLine="709"/>
        <w:textAlignment w:val="baseline"/>
        <w:rPr>
          <w:color w:val="000000"/>
          <w:sz w:val="22"/>
          <w:szCs w:val="22"/>
        </w:rPr>
      </w:pPr>
      <w:r w:rsidRPr="00501D8D">
        <w:rPr>
          <w:rStyle w:val="normaltextrun"/>
          <w:color w:val="000000"/>
          <w:sz w:val="22"/>
          <w:szCs w:val="22"/>
        </w:rPr>
        <w:t>оперировать на базовом уровне понятиями осевой и центральной симметрии, параллельного переноса, поворота,</w:t>
      </w:r>
      <w:r w:rsidRPr="00501D8D">
        <w:rPr>
          <w:rStyle w:val="eop"/>
          <w:color w:val="000000"/>
          <w:sz w:val="22"/>
          <w:szCs w:val="22"/>
        </w:rPr>
        <w:t> </w:t>
      </w:r>
    </w:p>
    <w:p w:rsidR="00ED6CE8" w:rsidRPr="00501D8D" w:rsidRDefault="00ED6CE8" w:rsidP="00501D8D">
      <w:pPr>
        <w:pStyle w:val="paragraph"/>
        <w:numPr>
          <w:ilvl w:val="0"/>
          <w:numId w:val="1"/>
        </w:numPr>
        <w:spacing w:before="0" w:beforeAutospacing="0" w:after="0" w:afterAutospacing="0"/>
        <w:ind w:firstLine="709"/>
        <w:textAlignment w:val="baseline"/>
        <w:rPr>
          <w:color w:val="000000"/>
          <w:sz w:val="22"/>
          <w:szCs w:val="22"/>
        </w:rPr>
      </w:pPr>
      <w:r w:rsidRPr="00501D8D">
        <w:rPr>
          <w:rStyle w:val="normaltextrun"/>
          <w:color w:val="000000"/>
          <w:sz w:val="22"/>
          <w:szCs w:val="22"/>
        </w:rPr>
        <w:t> распознавать виды движений, </w:t>
      </w:r>
      <w:r w:rsidRPr="00501D8D">
        <w:rPr>
          <w:rStyle w:val="eop"/>
          <w:color w:val="000000"/>
          <w:sz w:val="22"/>
          <w:szCs w:val="22"/>
        </w:rPr>
        <w:t> </w:t>
      </w:r>
    </w:p>
    <w:p w:rsidR="00ED6CE8" w:rsidRPr="00501D8D" w:rsidRDefault="00ED6CE8" w:rsidP="00501D8D">
      <w:pPr>
        <w:pStyle w:val="paragraph"/>
        <w:numPr>
          <w:ilvl w:val="0"/>
          <w:numId w:val="1"/>
        </w:numPr>
        <w:spacing w:before="0" w:beforeAutospacing="0" w:after="0" w:afterAutospacing="0"/>
        <w:ind w:firstLine="709"/>
        <w:textAlignment w:val="baseline"/>
        <w:rPr>
          <w:color w:val="000000"/>
          <w:sz w:val="22"/>
          <w:szCs w:val="22"/>
        </w:rPr>
      </w:pPr>
      <w:r w:rsidRPr="00501D8D">
        <w:rPr>
          <w:rStyle w:val="normaltextrun"/>
          <w:color w:val="000000"/>
          <w:sz w:val="22"/>
          <w:szCs w:val="22"/>
        </w:rPr>
        <w:t>выполнять построение движений с помощью циркуля и линейки, осуществлять преобразование фигур,</w:t>
      </w:r>
      <w:r w:rsidRPr="00501D8D">
        <w:rPr>
          <w:rStyle w:val="eop"/>
          <w:color w:val="000000"/>
          <w:sz w:val="22"/>
          <w:szCs w:val="22"/>
        </w:rPr>
        <w:t> </w:t>
      </w:r>
    </w:p>
    <w:p w:rsidR="00ED6CE8" w:rsidRPr="00501D8D" w:rsidRDefault="00ED6CE8" w:rsidP="00501D8D">
      <w:pPr>
        <w:pStyle w:val="paragraph"/>
        <w:numPr>
          <w:ilvl w:val="0"/>
          <w:numId w:val="1"/>
        </w:numPr>
        <w:spacing w:before="0" w:beforeAutospacing="0" w:after="0" w:afterAutospacing="0"/>
        <w:ind w:firstLine="709"/>
        <w:textAlignment w:val="baseline"/>
        <w:rPr>
          <w:color w:val="000000"/>
          <w:sz w:val="22"/>
          <w:szCs w:val="22"/>
        </w:rPr>
      </w:pPr>
      <w:r w:rsidRPr="00501D8D">
        <w:rPr>
          <w:rStyle w:val="normaltextrun"/>
          <w:color w:val="000000"/>
          <w:sz w:val="22"/>
          <w:szCs w:val="22"/>
        </w:rPr>
        <w:t> распознавать по чертежам, осуществлять преобразования фигур с помощью осевой  и центральной симметрии, параллельного переноса и поворота.</w:t>
      </w:r>
      <w:r w:rsidRPr="00501D8D">
        <w:rPr>
          <w:rStyle w:val="eop"/>
          <w:color w:val="000000"/>
          <w:sz w:val="22"/>
          <w:szCs w:val="22"/>
        </w:rPr>
        <w:t> </w:t>
      </w:r>
    </w:p>
    <w:p w:rsidR="00ED6CE8" w:rsidRPr="00501D8D" w:rsidRDefault="00ED6CE8" w:rsidP="00501D8D">
      <w:pPr>
        <w:pStyle w:val="paragraph"/>
        <w:spacing w:before="0" w:beforeAutospacing="0" w:after="0" w:afterAutospacing="0"/>
        <w:jc w:val="both"/>
        <w:textAlignment w:val="baseline"/>
        <w:rPr>
          <w:b/>
          <w:color w:val="000000"/>
          <w:sz w:val="22"/>
          <w:szCs w:val="22"/>
        </w:rPr>
      </w:pPr>
      <w:r w:rsidRPr="00501D8D">
        <w:rPr>
          <w:b/>
          <w:color w:val="000000"/>
          <w:sz w:val="22"/>
          <w:szCs w:val="22"/>
        </w:rPr>
        <w:t>Ученик получит возможность научиться:</w:t>
      </w:r>
    </w:p>
    <w:p w:rsidR="00ED6CE8" w:rsidRPr="00501D8D" w:rsidRDefault="00ED6CE8" w:rsidP="00501D8D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709"/>
        <w:jc w:val="both"/>
        <w:textAlignment w:val="baseline"/>
        <w:rPr>
          <w:color w:val="000000"/>
          <w:sz w:val="22"/>
          <w:szCs w:val="22"/>
        </w:rPr>
      </w:pPr>
      <w:r w:rsidRPr="00501D8D">
        <w:rPr>
          <w:rStyle w:val="normaltextrun"/>
          <w:color w:val="000000"/>
          <w:sz w:val="22"/>
          <w:szCs w:val="22"/>
        </w:rPr>
        <w:t>овладеть векторным методом для решения задач на вычисление и доказательство;</w:t>
      </w:r>
      <w:r w:rsidRPr="00501D8D">
        <w:rPr>
          <w:rStyle w:val="eop"/>
          <w:color w:val="000000"/>
          <w:sz w:val="22"/>
          <w:szCs w:val="22"/>
        </w:rPr>
        <w:t> </w:t>
      </w:r>
    </w:p>
    <w:p w:rsidR="00ED6CE8" w:rsidRPr="00501D8D" w:rsidRDefault="00ED6CE8" w:rsidP="00501D8D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709"/>
        <w:jc w:val="both"/>
        <w:textAlignment w:val="baseline"/>
        <w:rPr>
          <w:color w:val="000000"/>
          <w:sz w:val="22"/>
          <w:szCs w:val="22"/>
        </w:rPr>
      </w:pPr>
      <w:r w:rsidRPr="00501D8D">
        <w:rPr>
          <w:rStyle w:val="normaltextrun"/>
          <w:color w:val="000000"/>
          <w:sz w:val="22"/>
          <w:szCs w:val="22"/>
        </w:rPr>
        <w:t>прибрести опыт выполнения проектов.</w:t>
      </w:r>
      <w:r w:rsidRPr="00501D8D">
        <w:rPr>
          <w:rStyle w:val="eop"/>
          <w:color w:val="000000"/>
          <w:sz w:val="22"/>
          <w:szCs w:val="22"/>
        </w:rPr>
        <w:t> </w:t>
      </w:r>
    </w:p>
    <w:p w:rsidR="00ED6CE8" w:rsidRPr="00501D8D" w:rsidRDefault="00ED6CE8" w:rsidP="00501D8D">
      <w:pPr>
        <w:pStyle w:val="paragraph"/>
        <w:numPr>
          <w:ilvl w:val="0"/>
          <w:numId w:val="8"/>
        </w:numPr>
        <w:spacing w:before="0" w:beforeAutospacing="0" w:after="0" w:afterAutospacing="0"/>
        <w:ind w:firstLine="709"/>
        <w:textAlignment w:val="baseline"/>
        <w:rPr>
          <w:color w:val="000000"/>
          <w:sz w:val="22"/>
          <w:szCs w:val="22"/>
        </w:rPr>
      </w:pPr>
      <w:r w:rsidRPr="00501D8D">
        <w:rPr>
          <w:rStyle w:val="normaltextrun"/>
          <w:color w:val="000000"/>
          <w:sz w:val="22"/>
          <w:szCs w:val="22"/>
        </w:rPr>
        <w:t>овладеть координатным методом решения задач на вычисление и доказательство;</w:t>
      </w:r>
      <w:r w:rsidRPr="00501D8D">
        <w:rPr>
          <w:rStyle w:val="eop"/>
          <w:color w:val="000000"/>
          <w:sz w:val="22"/>
          <w:szCs w:val="22"/>
        </w:rPr>
        <w:t> </w:t>
      </w:r>
    </w:p>
    <w:p w:rsidR="00ED6CE8" w:rsidRPr="00501D8D" w:rsidRDefault="00ED6CE8" w:rsidP="00501D8D">
      <w:pPr>
        <w:pStyle w:val="paragraph"/>
        <w:numPr>
          <w:ilvl w:val="0"/>
          <w:numId w:val="8"/>
        </w:numPr>
        <w:spacing w:before="0" w:beforeAutospacing="0" w:after="0" w:afterAutospacing="0"/>
        <w:ind w:firstLine="709"/>
        <w:textAlignment w:val="baseline"/>
        <w:rPr>
          <w:color w:val="000000"/>
          <w:sz w:val="22"/>
          <w:szCs w:val="22"/>
        </w:rPr>
      </w:pPr>
      <w:r w:rsidRPr="00501D8D">
        <w:rPr>
          <w:rStyle w:val="normaltextrun"/>
          <w:color w:val="000000"/>
          <w:sz w:val="22"/>
          <w:szCs w:val="22"/>
        </w:rPr>
        <w:t>приобрести опыт использования компьютерных программ для анализа частных случаев </w:t>
      </w:r>
      <w:r w:rsidRPr="00501D8D">
        <w:rPr>
          <w:rStyle w:val="eop"/>
          <w:color w:val="000000"/>
          <w:sz w:val="22"/>
          <w:szCs w:val="22"/>
        </w:rPr>
        <w:t> </w:t>
      </w:r>
    </w:p>
    <w:p w:rsidR="00ED6CE8" w:rsidRPr="00501D8D" w:rsidRDefault="00ED6CE8" w:rsidP="00501D8D">
      <w:pPr>
        <w:pStyle w:val="paragraph"/>
        <w:numPr>
          <w:ilvl w:val="0"/>
          <w:numId w:val="8"/>
        </w:numPr>
        <w:spacing w:before="0" w:beforeAutospacing="0" w:after="0" w:afterAutospacing="0"/>
        <w:ind w:firstLine="709"/>
        <w:textAlignment w:val="baseline"/>
        <w:rPr>
          <w:color w:val="000000"/>
          <w:sz w:val="22"/>
          <w:szCs w:val="22"/>
        </w:rPr>
      </w:pPr>
      <w:r w:rsidRPr="00501D8D">
        <w:rPr>
          <w:rStyle w:val="normaltextrun"/>
          <w:color w:val="000000"/>
          <w:sz w:val="22"/>
          <w:szCs w:val="22"/>
        </w:rPr>
        <w:t>взаимного расположения окружностей и прямых;</w:t>
      </w:r>
      <w:r w:rsidRPr="00501D8D">
        <w:rPr>
          <w:rStyle w:val="eop"/>
          <w:color w:val="000000"/>
          <w:sz w:val="22"/>
          <w:szCs w:val="22"/>
        </w:rPr>
        <w:t> </w:t>
      </w:r>
    </w:p>
    <w:p w:rsidR="00ED6CE8" w:rsidRPr="00501D8D" w:rsidRDefault="00ED6CE8" w:rsidP="00501D8D">
      <w:pPr>
        <w:pStyle w:val="paragraph"/>
        <w:numPr>
          <w:ilvl w:val="0"/>
          <w:numId w:val="8"/>
        </w:numPr>
        <w:spacing w:before="0" w:beforeAutospacing="0" w:after="0" w:afterAutospacing="0"/>
        <w:ind w:firstLine="709"/>
        <w:textAlignment w:val="baseline"/>
        <w:rPr>
          <w:color w:val="000000"/>
          <w:sz w:val="22"/>
          <w:szCs w:val="22"/>
        </w:rPr>
      </w:pPr>
      <w:r w:rsidRPr="00501D8D">
        <w:rPr>
          <w:rStyle w:val="normaltextrun"/>
          <w:color w:val="000000"/>
          <w:sz w:val="22"/>
          <w:szCs w:val="22"/>
        </w:rPr>
        <w:t>приобрести опыт выполнения проектов</w:t>
      </w:r>
      <w:r w:rsidRPr="00501D8D">
        <w:rPr>
          <w:rStyle w:val="eop"/>
          <w:color w:val="000000"/>
          <w:sz w:val="22"/>
          <w:szCs w:val="22"/>
        </w:rPr>
        <w:t> </w:t>
      </w:r>
    </w:p>
    <w:p w:rsidR="00ED6CE8" w:rsidRPr="00501D8D" w:rsidRDefault="00ED6CE8" w:rsidP="00501D8D">
      <w:pPr>
        <w:pStyle w:val="paragraph"/>
        <w:numPr>
          <w:ilvl w:val="0"/>
          <w:numId w:val="8"/>
        </w:numPr>
        <w:spacing w:before="0" w:beforeAutospacing="0" w:after="0" w:afterAutospacing="0"/>
        <w:ind w:firstLine="709"/>
        <w:textAlignment w:val="baseline"/>
        <w:rPr>
          <w:sz w:val="22"/>
          <w:szCs w:val="22"/>
        </w:rPr>
      </w:pPr>
      <w:r w:rsidRPr="00501D8D">
        <w:rPr>
          <w:rStyle w:val="normaltextrun"/>
          <w:sz w:val="22"/>
          <w:szCs w:val="22"/>
        </w:rPr>
        <w:t>вычислять площади фигур, составленных из двух и более прямоугольников, параллелограммов, треугольников, круга и сектора;</w:t>
      </w:r>
      <w:r w:rsidRPr="00501D8D">
        <w:rPr>
          <w:rStyle w:val="eop"/>
          <w:sz w:val="22"/>
          <w:szCs w:val="22"/>
        </w:rPr>
        <w:t> </w:t>
      </w:r>
    </w:p>
    <w:p w:rsidR="00ED6CE8" w:rsidRPr="00501D8D" w:rsidRDefault="00ED6CE8" w:rsidP="00501D8D">
      <w:pPr>
        <w:pStyle w:val="paragraph"/>
        <w:numPr>
          <w:ilvl w:val="0"/>
          <w:numId w:val="8"/>
        </w:numPr>
        <w:spacing w:before="0" w:beforeAutospacing="0" w:after="0" w:afterAutospacing="0"/>
        <w:ind w:firstLine="709"/>
        <w:textAlignment w:val="baseline"/>
        <w:rPr>
          <w:sz w:val="22"/>
          <w:szCs w:val="22"/>
        </w:rPr>
      </w:pPr>
      <w:r w:rsidRPr="00501D8D">
        <w:rPr>
          <w:rStyle w:val="normaltextrun"/>
          <w:sz w:val="22"/>
          <w:szCs w:val="22"/>
        </w:rPr>
        <w:t>вычислять площади многоугольников, используя отношения равновеликости и </w:t>
      </w:r>
      <w:proofErr w:type="spellStart"/>
      <w:r w:rsidRPr="00501D8D">
        <w:rPr>
          <w:rStyle w:val="spellingerror"/>
          <w:sz w:val="22"/>
          <w:szCs w:val="22"/>
        </w:rPr>
        <w:t>равносоставленности</w:t>
      </w:r>
      <w:proofErr w:type="spellEnd"/>
      <w:r w:rsidRPr="00501D8D">
        <w:rPr>
          <w:rStyle w:val="normaltextrun"/>
          <w:sz w:val="22"/>
          <w:szCs w:val="22"/>
        </w:rPr>
        <w:t>;</w:t>
      </w:r>
      <w:r w:rsidRPr="00501D8D">
        <w:rPr>
          <w:rStyle w:val="eop"/>
          <w:sz w:val="22"/>
          <w:szCs w:val="22"/>
        </w:rPr>
        <w:t> </w:t>
      </w:r>
    </w:p>
    <w:p w:rsidR="00ED6CE8" w:rsidRPr="00501D8D" w:rsidRDefault="00ED6CE8" w:rsidP="00501D8D">
      <w:pPr>
        <w:pStyle w:val="paragraph"/>
        <w:numPr>
          <w:ilvl w:val="0"/>
          <w:numId w:val="8"/>
        </w:numPr>
        <w:spacing w:before="0" w:beforeAutospacing="0" w:after="0" w:afterAutospacing="0"/>
        <w:ind w:firstLine="709"/>
        <w:textAlignment w:val="baseline"/>
        <w:rPr>
          <w:sz w:val="22"/>
          <w:szCs w:val="22"/>
        </w:rPr>
      </w:pPr>
      <w:r w:rsidRPr="00501D8D">
        <w:rPr>
          <w:rStyle w:val="normaltextrun"/>
          <w:sz w:val="22"/>
          <w:szCs w:val="22"/>
        </w:rPr>
        <w:t>применять алгебраический и тригонометрический материал при решении задач на вычисление площадей многоугольников;</w:t>
      </w:r>
      <w:r w:rsidRPr="00501D8D">
        <w:rPr>
          <w:rStyle w:val="eop"/>
          <w:sz w:val="22"/>
          <w:szCs w:val="22"/>
        </w:rPr>
        <w:t> </w:t>
      </w:r>
    </w:p>
    <w:p w:rsidR="00ED6CE8" w:rsidRPr="00501D8D" w:rsidRDefault="00ED6CE8" w:rsidP="00501D8D">
      <w:pPr>
        <w:pStyle w:val="paragraph"/>
        <w:numPr>
          <w:ilvl w:val="0"/>
          <w:numId w:val="8"/>
        </w:numPr>
        <w:spacing w:before="0" w:beforeAutospacing="0" w:after="0" w:afterAutospacing="0"/>
        <w:ind w:firstLine="709"/>
        <w:textAlignment w:val="baseline"/>
        <w:rPr>
          <w:sz w:val="22"/>
          <w:szCs w:val="22"/>
        </w:rPr>
      </w:pPr>
      <w:r w:rsidRPr="00501D8D">
        <w:rPr>
          <w:rStyle w:val="normaltextrun"/>
          <w:sz w:val="22"/>
          <w:szCs w:val="22"/>
        </w:rPr>
        <w:t>приобрести опыт применения алгебраического и тригонометрического аппарата при решении геометрических задач</w:t>
      </w:r>
      <w:r w:rsidRPr="00501D8D">
        <w:rPr>
          <w:rStyle w:val="eop"/>
          <w:sz w:val="22"/>
          <w:szCs w:val="22"/>
        </w:rPr>
        <w:t> </w:t>
      </w:r>
    </w:p>
    <w:p w:rsidR="00ED6CE8" w:rsidRPr="00501D8D" w:rsidRDefault="00ED6CE8" w:rsidP="00501D8D">
      <w:pPr>
        <w:pStyle w:val="paragraph"/>
        <w:numPr>
          <w:ilvl w:val="0"/>
          <w:numId w:val="8"/>
        </w:numPr>
        <w:spacing w:before="0" w:beforeAutospacing="0" w:after="0" w:afterAutospacing="0"/>
        <w:ind w:firstLine="709"/>
        <w:textAlignment w:val="baseline"/>
        <w:rPr>
          <w:color w:val="000000"/>
          <w:sz w:val="22"/>
          <w:szCs w:val="22"/>
        </w:rPr>
      </w:pPr>
      <w:r w:rsidRPr="00501D8D">
        <w:rPr>
          <w:rStyle w:val="normaltextrun"/>
          <w:color w:val="000000"/>
          <w:sz w:val="22"/>
          <w:szCs w:val="22"/>
        </w:rPr>
        <w:t>выводить формулу для вычисления угла правильного n-угольника и применять ее в процессе решения задач,</w:t>
      </w:r>
      <w:r w:rsidRPr="00501D8D">
        <w:rPr>
          <w:rStyle w:val="eop"/>
          <w:color w:val="000000"/>
          <w:sz w:val="22"/>
          <w:szCs w:val="22"/>
        </w:rPr>
        <w:t> </w:t>
      </w:r>
    </w:p>
    <w:p w:rsidR="00ED6CE8" w:rsidRPr="00501D8D" w:rsidRDefault="00ED6CE8" w:rsidP="00501D8D">
      <w:pPr>
        <w:pStyle w:val="paragraph"/>
        <w:numPr>
          <w:ilvl w:val="0"/>
          <w:numId w:val="8"/>
        </w:numPr>
        <w:spacing w:before="0" w:beforeAutospacing="0" w:after="0" w:afterAutospacing="0"/>
        <w:ind w:firstLine="709"/>
        <w:textAlignment w:val="baseline"/>
        <w:rPr>
          <w:color w:val="000000"/>
          <w:sz w:val="22"/>
          <w:szCs w:val="22"/>
        </w:rPr>
      </w:pPr>
      <w:r w:rsidRPr="00501D8D">
        <w:rPr>
          <w:rStyle w:val="normaltextrun"/>
          <w:color w:val="000000"/>
          <w:sz w:val="22"/>
          <w:szCs w:val="22"/>
        </w:rPr>
        <w:t> проводить доказательства теорем о формуле площади, стороны правильного многоугольника, радиуса вписанной и описанной окружности и следствий из теорем и применять их при решении задач,</w:t>
      </w:r>
      <w:r w:rsidRPr="00501D8D">
        <w:rPr>
          <w:rStyle w:val="eop"/>
          <w:color w:val="000000"/>
          <w:sz w:val="22"/>
          <w:szCs w:val="22"/>
        </w:rPr>
        <w:t> </w:t>
      </w:r>
    </w:p>
    <w:p w:rsidR="00ED6CE8" w:rsidRPr="00501D8D" w:rsidRDefault="00ED6CE8" w:rsidP="00501D8D">
      <w:pPr>
        <w:pStyle w:val="paragraph"/>
        <w:numPr>
          <w:ilvl w:val="0"/>
          <w:numId w:val="8"/>
        </w:numPr>
        <w:spacing w:before="0" w:beforeAutospacing="0" w:after="0" w:afterAutospacing="0"/>
        <w:ind w:firstLine="709"/>
        <w:textAlignment w:val="baseline"/>
        <w:rPr>
          <w:sz w:val="22"/>
          <w:szCs w:val="22"/>
        </w:rPr>
      </w:pPr>
      <w:r w:rsidRPr="00501D8D">
        <w:rPr>
          <w:rStyle w:val="normaltextrun"/>
          <w:color w:val="000000"/>
          <w:sz w:val="22"/>
          <w:szCs w:val="22"/>
        </w:rPr>
        <w:t>решать задачи на доказательство с использованием формул длины окружности и длины дуги окружности, формул площадей фигур.</w:t>
      </w:r>
      <w:r w:rsidRPr="00501D8D">
        <w:rPr>
          <w:rStyle w:val="eop"/>
          <w:sz w:val="22"/>
          <w:szCs w:val="22"/>
        </w:rPr>
        <w:t> </w:t>
      </w:r>
    </w:p>
    <w:p w:rsidR="00ED6CE8" w:rsidRPr="00501D8D" w:rsidRDefault="00ED6CE8" w:rsidP="00501D8D">
      <w:pPr>
        <w:pStyle w:val="paragraph"/>
        <w:numPr>
          <w:ilvl w:val="0"/>
          <w:numId w:val="8"/>
        </w:numPr>
        <w:spacing w:before="0" w:beforeAutospacing="0" w:after="0" w:afterAutospacing="0"/>
        <w:ind w:firstLine="709"/>
        <w:textAlignment w:val="baseline"/>
        <w:rPr>
          <w:sz w:val="22"/>
          <w:szCs w:val="22"/>
        </w:rPr>
      </w:pPr>
      <w:r w:rsidRPr="00501D8D">
        <w:rPr>
          <w:rStyle w:val="normaltextrun"/>
          <w:sz w:val="22"/>
          <w:szCs w:val="22"/>
        </w:rPr>
        <w:t>применять свойства движения при решении задач,</w:t>
      </w:r>
      <w:r w:rsidRPr="00501D8D">
        <w:rPr>
          <w:rStyle w:val="eop"/>
          <w:sz w:val="22"/>
          <w:szCs w:val="22"/>
        </w:rPr>
        <w:t> </w:t>
      </w:r>
    </w:p>
    <w:p w:rsidR="00501D8D" w:rsidRPr="00501D8D" w:rsidRDefault="00ED6CE8" w:rsidP="00501D8D">
      <w:pPr>
        <w:pStyle w:val="paragraph"/>
        <w:numPr>
          <w:ilvl w:val="0"/>
          <w:numId w:val="8"/>
        </w:numPr>
        <w:spacing w:before="0" w:beforeAutospacing="0" w:after="0" w:afterAutospacing="0"/>
        <w:ind w:firstLine="709"/>
        <w:textAlignment w:val="baseline"/>
        <w:rPr>
          <w:rStyle w:val="eop"/>
          <w:sz w:val="22"/>
          <w:szCs w:val="22"/>
        </w:rPr>
      </w:pPr>
      <w:r w:rsidRPr="00501D8D">
        <w:rPr>
          <w:rStyle w:val="normaltextrun"/>
          <w:sz w:val="22"/>
          <w:szCs w:val="22"/>
        </w:rPr>
        <w:lastRenderedPageBreak/>
        <w:t> применять понятия: осевая и центральная симметрия, параллельный перенос и поворот для решения задач </w:t>
      </w:r>
      <w:r w:rsidRPr="00501D8D">
        <w:rPr>
          <w:rStyle w:val="eop"/>
          <w:sz w:val="22"/>
          <w:szCs w:val="22"/>
        </w:rPr>
        <w:t> </w:t>
      </w:r>
    </w:p>
    <w:p w:rsidR="00501D8D" w:rsidRPr="00501D8D" w:rsidRDefault="00501D8D" w:rsidP="00501D8D">
      <w:pPr>
        <w:pStyle w:val="paragraph"/>
        <w:spacing w:before="0" w:beforeAutospacing="0" w:after="0" w:afterAutospacing="0"/>
        <w:ind w:left="1429"/>
        <w:jc w:val="center"/>
        <w:textAlignment w:val="baseline"/>
        <w:rPr>
          <w:sz w:val="22"/>
          <w:szCs w:val="22"/>
        </w:rPr>
      </w:pPr>
      <w:r w:rsidRPr="00501D8D">
        <w:rPr>
          <w:b/>
          <w:sz w:val="22"/>
          <w:szCs w:val="22"/>
        </w:rPr>
        <w:t>Содержание учебного предмета «Геометрия»</w:t>
      </w:r>
    </w:p>
    <w:p w:rsidR="00F7215E" w:rsidRPr="00501D8D" w:rsidRDefault="00F7215E" w:rsidP="00501D8D">
      <w:pPr>
        <w:pStyle w:val="a4"/>
        <w:ind w:firstLine="709"/>
        <w:jc w:val="both"/>
        <w:rPr>
          <w:b/>
          <w:sz w:val="22"/>
          <w:szCs w:val="22"/>
        </w:rPr>
      </w:pPr>
      <w:r w:rsidRPr="00501D8D">
        <w:rPr>
          <w:b/>
          <w:sz w:val="22"/>
          <w:szCs w:val="22"/>
        </w:rPr>
        <w:t>Вводное повторение (3ч)</w:t>
      </w:r>
    </w:p>
    <w:p w:rsidR="00F7215E" w:rsidRPr="00501D8D" w:rsidRDefault="00F7215E" w:rsidP="00501D8D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ar-SA"/>
        </w:rPr>
      </w:pPr>
      <w:r w:rsidRPr="00501D8D">
        <w:rPr>
          <w:b/>
          <w:bCs/>
          <w:color w:val="000000"/>
          <w:sz w:val="22"/>
          <w:szCs w:val="22"/>
          <w:lang w:eastAsia="ar-SA"/>
        </w:rPr>
        <w:t xml:space="preserve">Векторы. Метод координат(20 часов) </w:t>
      </w:r>
    </w:p>
    <w:p w:rsidR="00F7215E" w:rsidRPr="00501D8D" w:rsidRDefault="00F7215E" w:rsidP="00501D8D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ar-SA"/>
        </w:rPr>
      </w:pPr>
      <w:r w:rsidRPr="00501D8D">
        <w:rPr>
          <w:color w:val="000000"/>
          <w:sz w:val="22"/>
          <w:szCs w:val="22"/>
          <w:lang w:eastAsia="ar-SA"/>
        </w:rPr>
        <w:t>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</w:t>
      </w:r>
      <w:r w:rsidRPr="00501D8D">
        <w:rPr>
          <w:color w:val="000000"/>
          <w:sz w:val="22"/>
          <w:szCs w:val="22"/>
          <w:lang w:eastAsia="ar-SA"/>
        </w:rPr>
        <w:softHyphen/>
        <w:t>шие задачи в координатах. Уравнения окружности и прямой. Применение векторов и координат при решении задач.</w:t>
      </w:r>
    </w:p>
    <w:p w:rsidR="00F7215E" w:rsidRPr="00501D8D" w:rsidRDefault="00F7215E" w:rsidP="00501D8D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ar-SA"/>
        </w:rPr>
      </w:pPr>
      <w:r w:rsidRPr="00501D8D">
        <w:rPr>
          <w:color w:val="000000"/>
          <w:sz w:val="22"/>
          <w:szCs w:val="22"/>
          <w:lang w:eastAsia="ar-SA"/>
        </w:rPr>
        <w:t>Вектор определяется как направленный отрезок и действия над векторами вводятся так, как это принято в физике, т. е. как действия с направленными отрезками. Основное внимание дол</w:t>
      </w:r>
      <w:r w:rsidRPr="00501D8D">
        <w:rPr>
          <w:color w:val="000000"/>
          <w:sz w:val="22"/>
          <w:szCs w:val="22"/>
          <w:lang w:eastAsia="ar-SA"/>
        </w:rPr>
        <w:softHyphen/>
        <w:t>жно быть уделено выработке умений выполнять операции над векторами (складывать векторы по правилам треугольника и па</w:t>
      </w:r>
      <w:r w:rsidRPr="00501D8D">
        <w:rPr>
          <w:color w:val="000000"/>
          <w:sz w:val="22"/>
          <w:szCs w:val="22"/>
          <w:lang w:eastAsia="ar-SA"/>
        </w:rPr>
        <w:softHyphen/>
        <w:t>раллелограмма, строить вектор, равный разности двух данных векторов, а также вектор, равный произведению данного вектора на данное число):</w:t>
      </w:r>
    </w:p>
    <w:p w:rsidR="00F7215E" w:rsidRPr="00501D8D" w:rsidRDefault="00F7215E" w:rsidP="00501D8D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ar-SA"/>
        </w:rPr>
      </w:pPr>
      <w:r w:rsidRPr="00501D8D">
        <w:rPr>
          <w:b/>
          <w:bCs/>
          <w:color w:val="000000"/>
          <w:sz w:val="22"/>
          <w:szCs w:val="22"/>
          <w:lang w:eastAsia="ar-SA"/>
        </w:rPr>
        <w:t xml:space="preserve">Соотношения между сторонами и углами треугольника. Скалярное произведение векторов(12 часов) </w:t>
      </w:r>
    </w:p>
    <w:p w:rsidR="00F7215E" w:rsidRPr="00501D8D" w:rsidRDefault="00F7215E" w:rsidP="00501D8D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ar-SA"/>
        </w:rPr>
      </w:pPr>
      <w:r w:rsidRPr="00501D8D">
        <w:rPr>
          <w:color w:val="000000"/>
          <w:sz w:val="22"/>
          <w:szCs w:val="22"/>
          <w:lang w:eastAsia="ar-SA"/>
        </w:rPr>
        <w:t>Синус, косинус и тангенс угла. Теоремы синусов и косину</w:t>
      </w:r>
      <w:r w:rsidRPr="00501D8D">
        <w:rPr>
          <w:color w:val="000000"/>
          <w:sz w:val="22"/>
          <w:szCs w:val="22"/>
          <w:lang w:eastAsia="ar-SA"/>
        </w:rPr>
        <w:softHyphen/>
        <w:t>сов. Решение треугольников. Скалярное произведение векторов и его применение в геометрических задачах.</w:t>
      </w:r>
    </w:p>
    <w:p w:rsidR="00F7215E" w:rsidRPr="00501D8D" w:rsidRDefault="00F7215E" w:rsidP="00501D8D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ar-SA"/>
        </w:rPr>
      </w:pPr>
      <w:r w:rsidRPr="00501D8D">
        <w:rPr>
          <w:color w:val="000000"/>
          <w:sz w:val="22"/>
          <w:szCs w:val="22"/>
          <w:lang w:eastAsia="ar-SA"/>
        </w:rPr>
        <w:t>Синус и косинус любого угла от 0° до 180° вводятся с помо</w:t>
      </w:r>
      <w:r w:rsidRPr="00501D8D">
        <w:rPr>
          <w:color w:val="000000"/>
          <w:sz w:val="22"/>
          <w:szCs w:val="22"/>
          <w:lang w:eastAsia="ar-SA"/>
        </w:rPr>
        <w:softHyphen/>
        <w:t>щью единичной полуокружности, доказываются теоремы синусов и косинусов и выводится еще одна формула площади треугольни</w:t>
      </w:r>
      <w:r w:rsidRPr="00501D8D">
        <w:rPr>
          <w:color w:val="000000"/>
          <w:sz w:val="22"/>
          <w:szCs w:val="22"/>
          <w:lang w:eastAsia="ar-SA"/>
        </w:rPr>
        <w:softHyphen/>
        <w:t>ки (половина произведения двух сторон на синус угла между ними). Этот аппарат применяется к решению треугольников.</w:t>
      </w:r>
    </w:p>
    <w:p w:rsidR="00F7215E" w:rsidRPr="00501D8D" w:rsidRDefault="00F7215E" w:rsidP="00501D8D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ar-SA"/>
        </w:rPr>
      </w:pPr>
      <w:r w:rsidRPr="00501D8D">
        <w:rPr>
          <w:color w:val="000000"/>
          <w:sz w:val="22"/>
          <w:szCs w:val="22"/>
          <w:lang w:eastAsia="ar-SA"/>
        </w:rPr>
        <w:t>Скалярное произведение векторов вводится как в физике (произведение для векторов на косинус угла между ними). Рас</w:t>
      </w:r>
      <w:r w:rsidRPr="00501D8D">
        <w:rPr>
          <w:color w:val="000000"/>
          <w:sz w:val="22"/>
          <w:szCs w:val="22"/>
          <w:lang w:eastAsia="ar-SA"/>
        </w:rPr>
        <w:softHyphen/>
        <w:t>сматриваются свойства скалярного произведения и его примене</w:t>
      </w:r>
      <w:r w:rsidRPr="00501D8D">
        <w:rPr>
          <w:color w:val="000000"/>
          <w:sz w:val="22"/>
          <w:szCs w:val="22"/>
          <w:lang w:eastAsia="ar-SA"/>
        </w:rPr>
        <w:softHyphen/>
        <w:t>ние при решении геометрических задач.</w:t>
      </w:r>
    </w:p>
    <w:p w:rsidR="00F7215E" w:rsidRPr="00501D8D" w:rsidRDefault="00F7215E" w:rsidP="00501D8D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ar-SA"/>
        </w:rPr>
      </w:pPr>
      <w:r w:rsidRPr="00501D8D">
        <w:rPr>
          <w:color w:val="000000"/>
          <w:sz w:val="22"/>
          <w:szCs w:val="22"/>
          <w:lang w:eastAsia="ar-SA"/>
        </w:rPr>
        <w:t>Основное внимание следует уделить выработке прочных на</w:t>
      </w:r>
      <w:r w:rsidRPr="00501D8D">
        <w:rPr>
          <w:color w:val="000000"/>
          <w:sz w:val="22"/>
          <w:szCs w:val="22"/>
          <w:lang w:eastAsia="ar-SA"/>
        </w:rPr>
        <w:softHyphen/>
        <w:t>выков в применении тригонометрического аппарата при реше</w:t>
      </w:r>
      <w:r w:rsidRPr="00501D8D">
        <w:rPr>
          <w:color w:val="000000"/>
          <w:sz w:val="22"/>
          <w:szCs w:val="22"/>
          <w:lang w:eastAsia="ar-SA"/>
        </w:rPr>
        <w:softHyphen/>
        <w:t>нии геометрических задач.</w:t>
      </w:r>
    </w:p>
    <w:p w:rsidR="00F7215E" w:rsidRPr="00501D8D" w:rsidRDefault="00F7215E" w:rsidP="00501D8D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2"/>
          <w:szCs w:val="22"/>
          <w:lang w:eastAsia="ar-SA"/>
        </w:rPr>
      </w:pPr>
      <w:r w:rsidRPr="00501D8D">
        <w:rPr>
          <w:b/>
          <w:bCs/>
          <w:color w:val="000000"/>
          <w:sz w:val="22"/>
          <w:szCs w:val="22"/>
          <w:lang w:eastAsia="ar-SA"/>
        </w:rPr>
        <w:t>Длина окружности и площадь круга(12 часов)</w:t>
      </w:r>
    </w:p>
    <w:p w:rsidR="00F7215E" w:rsidRPr="00501D8D" w:rsidRDefault="00F7215E" w:rsidP="00501D8D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ar-SA"/>
        </w:rPr>
      </w:pPr>
      <w:r w:rsidRPr="00501D8D">
        <w:rPr>
          <w:color w:val="000000"/>
          <w:sz w:val="22"/>
          <w:szCs w:val="22"/>
          <w:lang w:eastAsia="ar-SA"/>
        </w:rPr>
        <w:t>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</w:t>
      </w:r>
    </w:p>
    <w:p w:rsidR="00F7215E" w:rsidRPr="00501D8D" w:rsidRDefault="00F7215E" w:rsidP="00501D8D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ar-SA"/>
        </w:rPr>
      </w:pPr>
      <w:r w:rsidRPr="00501D8D">
        <w:rPr>
          <w:color w:val="000000"/>
          <w:sz w:val="22"/>
          <w:szCs w:val="22"/>
          <w:lang w:eastAsia="ar-SA"/>
        </w:rPr>
        <w:tab/>
        <w:t xml:space="preserve">В начале темы дается определение правильного </w:t>
      </w:r>
      <w:proofErr w:type="gramStart"/>
      <w:r w:rsidRPr="00501D8D">
        <w:rPr>
          <w:color w:val="000000"/>
          <w:sz w:val="22"/>
          <w:szCs w:val="22"/>
          <w:lang w:eastAsia="ar-SA"/>
        </w:rPr>
        <w:t>многоуголь</w:t>
      </w:r>
      <w:r w:rsidRPr="00501D8D">
        <w:rPr>
          <w:color w:val="000000"/>
          <w:sz w:val="22"/>
          <w:szCs w:val="22"/>
          <w:lang w:eastAsia="ar-SA"/>
        </w:rPr>
        <w:softHyphen/>
        <w:t>ника</w:t>
      </w:r>
      <w:proofErr w:type="gramEnd"/>
      <w:r w:rsidRPr="00501D8D">
        <w:rPr>
          <w:color w:val="000000"/>
          <w:sz w:val="22"/>
          <w:szCs w:val="22"/>
          <w:lang w:eastAsia="ar-SA"/>
        </w:rPr>
        <w:t xml:space="preserve"> и рассматриваются теоремы об окружностях, описанной около правильного многоугольника и вписанной в него. С помо</w:t>
      </w:r>
      <w:r w:rsidRPr="00501D8D">
        <w:rPr>
          <w:color w:val="000000"/>
          <w:sz w:val="22"/>
          <w:szCs w:val="22"/>
          <w:lang w:eastAsia="ar-SA"/>
        </w:rPr>
        <w:softHyphen/>
        <w:t>щью описанной окружности решаются задачи о построении пра</w:t>
      </w:r>
      <w:r w:rsidRPr="00501D8D">
        <w:rPr>
          <w:color w:val="000000"/>
          <w:sz w:val="22"/>
          <w:szCs w:val="22"/>
          <w:lang w:eastAsia="ar-SA"/>
        </w:rPr>
        <w:softHyphen/>
        <w:t>вильного шестиугольника и правильного 2*</w:t>
      </w:r>
      <w:r w:rsidRPr="00501D8D">
        <w:rPr>
          <w:color w:val="000000"/>
          <w:sz w:val="22"/>
          <w:szCs w:val="22"/>
          <w:lang w:val="en-US" w:eastAsia="ar-SA"/>
        </w:rPr>
        <w:t>n</w:t>
      </w:r>
      <w:r w:rsidRPr="00501D8D">
        <w:rPr>
          <w:color w:val="000000"/>
          <w:sz w:val="22"/>
          <w:szCs w:val="22"/>
          <w:lang w:eastAsia="ar-SA"/>
        </w:rPr>
        <w:t xml:space="preserve">-угольника, если дан правильный </w:t>
      </w:r>
      <w:r w:rsidRPr="00501D8D">
        <w:rPr>
          <w:color w:val="000000"/>
          <w:sz w:val="22"/>
          <w:szCs w:val="22"/>
          <w:lang w:val="en-US" w:eastAsia="ar-SA"/>
        </w:rPr>
        <w:t>n</w:t>
      </w:r>
      <w:r w:rsidRPr="00501D8D">
        <w:rPr>
          <w:color w:val="000000"/>
          <w:sz w:val="22"/>
          <w:szCs w:val="22"/>
          <w:lang w:eastAsia="ar-SA"/>
        </w:rPr>
        <w:t>-угольник.</w:t>
      </w:r>
    </w:p>
    <w:p w:rsidR="00F7215E" w:rsidRPr="00501D8D" w:rsidRDefault="00F7215E" w:rsidP="00501D8D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ar-SA"/>
        </w:rPr>
      </w:pPr>
      <w:r w:rsidRPr="00501D8D">
        <w:rPr>
          <w:color w:val="000000"/>
          <w:sz w:val="22"/>
          <w:szCs w:val="22"/>
          <w:lang w:eastAsia="ar-SA"/>
        </w:rPr>
        <w:tab/>
        <w:t>Формулы, выражающие сторону правильного многоугольника и радиус вписанной в него окружности через радиус описанной окружности, используются при выводе формул длины окружно</w:t>
      </w:r>
      <w:r w:rsidRPr="00501D8D">
        <w:rPr>
          <w:color w:val="000000"/>
          <w:sz w:val="22"/>
          <w:szCs w:val="22"/>
          <w:lang w:eastAsia="ar-SA"/>
        </w:rPr>
        <w:softHyphen/>
        <w:t>сти и площади круга. Вывод опирается на интуитивное представ</w:t>
      </w:r>
      <w:r w:rsidRPr="00501D8D">
        <w:rPr>
          <w:color w:val="000000"/>
          <w:sz w:val="22"/>
          <w:szCs w:val="22"/>
          <w:lang w:eastAsia="ar-SA"/>
        </w:rPr>
        <w:softHyphen/>
        <w:t>ление о пределе: при неограниченном увеличении числа сторон правильного многоугольника, вписанного в окружность, его пери</w:t>
      </w:r>
      <w:r w:rsidRPr="00501D8D">
        <w:rPr>
          <w:color w:val="000000"/>
          <w:sz w:val="22"/>
          <w:szCs w:val="22"/>
          <w:lang w:eastAsia="ar-SA"/>
        </w:rPr>
        <w:softHyphen/>
        <w:t>метр стремится к длине этой окружности, а площадь — к площа</w:t>
      </w:r>
      <w:r w:rsidRPr="00501D8D">
        <w:rPr>
          <w:color w:val="000000"/>
          <w:sz w:val="22"/>
          <w:szCs w:val="22"/>
          <w:lang w:eastAsia="ar-SA"/>
        </w:rPr>
        <w:softHyphen/>
        <w:t>ди круга, ограниченного окружностью.</w:t>
      </w:r>
    </w:p>
    <w:p w:rsidR="00F7215E" w:rsidRPr="00501D8D" w:rsidRDefault="00F7215E" w:rsidP="00501D8D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ar-SA"/>
        </w:rPr>
      </w:pPr>
      <w:r w:rsidRPr="00501D8D">
        <w:rPr>
          <w:b/>
          <w:bCs/>
          <w:color w:val="000000"/>
          <w:sz w:val="22"/>
          <w:szCs w:val="22"/>
          <w:lang w:eastAsia="ar-SA"/>
        </w:rPr>
        <w:t>Движения(12 часов)</w:t>
      </w:r>
    </w:p>
    <w:p w:rsidR="00F7215E" w:rsidRPr="00501D8D" w:rsidRDefault="00F7215E" w:rsidP="00501D8D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ar-SA"/>
        </w:rPr>
      </w:pPr>
      <w:r w:rsidRPr="00501D8D">
        <w:rPr>
          <w:color w:val="000000"/>
          <w:sz w:val="22"/>
          <w:szCs w:val="22"/>
          <w:lang w:eastAsia="ar-SA"/>
        </w:rPr>
        <w:t>Отображение плоскости на себя. Понятие движения. Осевая и центральная симметрии. Параллельный перенос. Поворот. На</w:t>
      </w:r>
      <w:r w:rsidRPr="00501D8D">
        <w:rPr>
          <w:color w:val="000000"/>
          <w:sz w:val="22"/>
          <w:szCs w:val="22"/>
          <w:lang w:eastAsia="ar-SA"/>
        </w:rPr>
        <w:softHyphen/>
        <w:t>ложения и движения.</w:t>
      </w:r>
    </w:p>
    <w:p w:rsidR="00F7215E" w:rsidRPr="00501D8D" w:rsidRDefault="00F7215E" w:rsidP="00501D8D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ar-SA"/>
        </w:rPr>
      </w:pPr>
      <w:r w:rsidRPr="00501D8D">
        <w:rPr>
          <w:color w:val="000000"/>
          <w:sz w:val="22"/>
          <w:szCs w:val="22"/>
          <w:lang w:eastAsia="ar-SA"/>
        </w:rPr>
        <w:t>Движение плоскости вводится как отображение плоскости на себя, сохраняющее расстояние между точками. При рассмотре</w:t>
      </w:r>
      <w:r w:rsidRPr="00501D8D">
        <w:rPr>
          <w:color w:val="000000"/>
          <w:sz w:val="22"/>
          <w:szCs w:val="22"/>
          <w:lang w:eastAsia="ar-SA"/>
        </w:rPr>
        <w:softHyphen/>
        <w:t>нии видов движении основное внимание уделяется построению образов точек, прямых, отрезков, треугольников при осевой и центральной симметриях, параллельном переносе, повороте. На эффектных примерах показывается применение движений при решении геометрических задач.</w:t>
      </w:r>
    </w:p>
    <w:p w:rsidR="00F7215E" w:rsidRPr="00501D8D" w:rsidRDefault="00F7215E" w:rsidP="00501D8D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501D8D">
        <w:rPr>
          <w:color w:val="000000"/>
          <w:sz w:val="22"/>
          <w:szCs w:val="22"/>
          <w:lang w:eastAsia="ar-SA"/>
        </w:rPr>
        <w:lastRenderedPageBreak/>
        <w:t>Понятие наложения относится в данном курсе к числу основ</w:t>
      </w:r>
      <w:r w:rsidRPr="00501D8D">
        <w:rPr>
          <w:color w:val="000000"/>
          <w:sz w:val="22"/>
          <w:szCs w:val="22"/>
          <w:lang w:eastAsia="ar-SA"/>
        </w:rPr>
        <w:softHyphen/>
        <w:t>ных понятий. Доказывается, что понятия наложения и движения являются эквивалентными: любое наложение является движени</w:t>
      </w:r>
      <w:r w:rsidRPr="00501D8D">
        <w:rPr>
          <w:color w:val="000000"/>
          <w:sz w:val="22"/>
          <w:szCs w:val="22"/>
          <w:lang w:eastAsia="ar-SA"/>
        </w:rPr>
        <w:softHyphen/>
        <w:t>ем плоскости и обратно. Изучение доказательства не является обязательным, однако следует рассмотреть связь понятий нало</w:t>
      </w:r>
      <w:r w:rsidRPr="00501D8D">
        <w:rPr>
          <w:color w:val="000000"/>
          <w:sz w:val="22"/>
          <w:szCs w:val="22"/>
          <w:lang w:eastAsia="ar-SA"/>
        </w:rPr>
        <w:softHyphen/>
        <w:t>жения и движения</w:t>
      </w:r>
      <w:proofErr w:type="gramStart"/>
      <w:r w:rsidRPr="00501D8D">
        <w:rPr>
          <w:color w:val="000000"/>
          <w:sz w:val="22"/>
          <w:szCs w:val="22"/>
          <w:lang w:eastAsia="ar-SA"/>
        </w:rPr>
        <w:t>..</w:t>
      </w:r>
      <w:proofErr w:type="gramEnd"/>
    </w:p>
    <w:p w:rsidR="00F7215E" w:rsidRPr="00501D8D" w:rsidRDefault="00F7215E" w:rsidP="00501D8D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ar-SA"/>
        </w:rPr>
      </w:pPr>
      <w:r w:rsidRPr="00501D8D">
        <w:rPr>
          <w:b/>
          <w:bCs/>
          <w:color w:val="000000"/>
          <w:sz w:val="22"/>
          <w:szCs w:val="22"/>
          <w:lang w:eastAsia="ar-SA"/>
        </w:rPr>
        <w:t>Повторение. Решение задач(9 часов)</w:t>
      </w:r>
    </w:p>
    <w:p w:rsidR="00F7215E" w:rsidRPr="00501D8D" w:rsidRDefault="00F7215E" w:rsidP="00501D8D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501D8D">
        <w:rPr>
          <w:b/>
          <w:bCs/>
          <w:color w:val="000000"/>
          <w:sz w:val="22"/>
          <w:szCs w:val="22"/>
          <w:lang w:eastAsia="ar-SA"/>
        </w:rPr>
        <w:tab/>
      </w:r>
      <w:r w:rsidRPr="00501D8D">
        <w:rPr>
          <w:color w:val="000000"/>
          <w:sz w:val="22"/>
          <w:szCs w:val="22"/>
          <w:lang w:eastAsia="ar-SA"/>
        </w:rPr>
        <w:t>Повторение, обобщение и систематизация знаний, умений и навыков за курс геометрии 9 класса.</w:t>
      </w:r>
    </w:p>
    <w:p w:rsidR="00281B1D" w:rsidRPr="00501D8D" w:rsidRDefault="00624C6B" w:rsidP="00501D8D">
      <w:pPr>
        <w:jc w:val="center"/>
        <w:rPr>
          <w:b/>
          <w:sz w:val="22"/>
          <w:szCs w:val="22"/>
        </w:rPr>
      </w:pPr>
      <w:r w:rsidRPr="00501D8D">
        <w:rPr>
          <w:b/>
          <w:sz w:val="22"/>
          <w:szCs w:val="22"/>
        </w:rPr>
        <w:t>Тематическое планирование</w:t>
      </w:r>
    </w:p>
    <w:p w:rsidR="00624C6B" w:rsidRPr="00501D8D" w:rsidRDefault="00624C6B" w:rsidP="00501D8D">
      <w:pPr>
        <w:jc w:val="center"/>
        <w:rPr>
          <w:sz w:val="22"/>
          <w:szCs w:val="22"/>
        </w:rPr>
      </w:pPr>
    </w:p>
    <w:tbl>
      <w:tblPr>
        <w:tblW w:w="0" w:type="auto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2"/>
        <w:gridCol w:w="10347"/>
        <w:gridCol w:w="1729"/>
      </w:tblGrid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  <w:rPr>
                <w:b/>
              </w:rPr>
            </w:pPr>
            <w:r w:rsidRPr="00501D8D">
              <w:rPr>
                <w:b/>
                <w:sz w:val="22"/>
                <w:szCs w:val="22"/>
              </w:rPr>
              <w:t>№ урока</w:t>
            </w:r>
          </w:p>
        </w:tc>
        <w:tc>
          <w:tcPr>
            <w:tcW w:w="10347" w:type="dxa"/>
          </w:tcPr>
          <w:p w:rsidR="00501D8D" w:rsidRPr="00501D8D" w:rsidRDefault="00501D8D" w:rsidP="00501D8D">
            <w:pPr>
              <w:jc w:val="center"/>
              <w:rPr>
                <w:b/>
              </w:rPr>
            </w:pPr>
            <w:r w:rsidRPr="00501D8D">
              <w:rPr>
                <w:b/>
                <w:sz w:val="22"/>
                <w:szCs w:val="22"/>
              </w:rPr>
              <w:t>Содержание материала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  <w:rPr>
                <w:b/>
              </w:rPr>
            </w:pPr>
            <w:r w:rsidRPr="00501D8D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</w:tr>
      <w:tr w:rsidR="00501D8D" w:rsidRPr="00501D8D" w:rsidTr="00501D8D">
        <w:trPr>
          <w:trHeight w:val="57"/>
        </w:trPr>
        <w:tc>
          <w:tcPr>
            <w:tcW w:w="11479" w:type="dxa"/>
            <w:gridSpan w:val="2"/>
            <w:tcBorders>
              <w:right w:val="single" w:sz="4" w:space="0" w:color="auto"/>
            </w:tcBorders>
          </w:tcPr>
          <w:p w:rsidR="00501D8D" w:rsidRPr="00501D8D" w:rsidRDefault="00501D8D" w:rsidP="00501D8D">
            <w:pPr>
              <w:jc w:val="center"/>
              <w:rPr>
                <w:b/>
              </w:rPr>
            </w:pPr>
            <w:r w:rsidRPr="00501D8D">
              <w:rPr>
                <w:b/>
                <w:color w:val="000000" w:themeColor="text1"/>
                <w:sz w:val="22"/>
                <w:szCs w:val="22"/>
              </w:rPr>
              <w:t xml:space="preserve">Вводное повторение </w:t>
            </w: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501D8D" w:rsidRPr="00501D8D" w:rsidRDefault="00501D8D" w:rsidP="00501D8D">
            <w:pPr>
              <w:jc w:val="center"/>
              <w:rPr>
                <w:b/>
              </w:rPr>
            </w:pPr>
            <w:r w:rsidRPr="00501D8D">
              <w:rPr>
                <w:b/>
                <w:sz w:val="22"/>
                <w:szCs w:val="22"/>
              </w:rPr>
              <w:t>3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Многоугольники (определение, свойства, формулы площадей).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2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Окружность, элементы окружности. Вписанная и описанная окружность. Виды углов.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3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Вводная контрольная работа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479" w:type="dxa"/>
            <w:gridSpan w:val="2"/>
          </w:tcPr>
          <w:p w:rsidR="00501D8D" w:rsidRPr="00501D8D" w:rsidRDefault="00501D8D" w:rsidP="00501D8D">
            <w:pPr>
              <w:jc w:val="center"/>
              <w:rPr>
                <w:b/>
              </w:rPr>
            </w:pPr>
            <w:r w:rsidRPr="00501D8D">
              <w:rPr>
                <w:b/>
                <w:sz w:val="22"/>
                <w:szCs w:val="22"/>
              </w:rPr>
              <w:t xml:space="preserve">Векторы </w:t>
            </w:r>
          </w:p>
        </w:tc>
        <w:tc>
          <w:tcPr>
            <w:tcW w:w="1725" w:type="dxa"/>
          </w:tcPr>
          <w:p w:rsidR="00501D8D" w:rsidRPr="00501D8D" w:rsidRDefault="00501D8D" w:rsidP="00501D8D">
            <w:pPr>
              <w:jc w:val="center"/>
              <w:rPr>
                <w:b/>
              </w:rPr>
            </w:pPr>
            <w:r w:rsidRPr="00501D8D">
              <w:rPr>
                <w:b/>
                <w:sz w:val="22"/>
                <w:szCs w:val="22"/>
              </w:rPr>
              <w:t>20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4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Понятие вектора.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5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Понятие вектора.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6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Сложение и вычитание векторов.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7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Сложение и вычитание векторов.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8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Сложение и вычитание векторов.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9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Умножение вектора на число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10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Решение задач.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11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Решение задач.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12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Решение задач.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13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Координаты вектора.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14</w:t>
            </w:r>
          </w:p>
        </w:tc>
        <w:tc>
          <w:tcPr>
            <w:tcW w:w="10347" w:type="dxa"/>
          </w:tcPr>
          <w:p w:rsidR="00501D8D" w:rsidRPr="00501D8D" w:rsidRDefault="00501D8D" w:rsidP="00501D8D">
            <w:pPr>
              <w:jc w:val="both"/>
            </w:pPr>
            <w:r w:rsidRPr="00501D8D">
              <w:rPr>
                <w:sz w:val="22"/>
                <w:szCs w:val="22"/>
              </w:rPr>
              <w:t>Координаты вектора.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15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Решение задач.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16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Контрольная работа №1 по теме «Векторы»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17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Простейшие задачи в координатах.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325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18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Простейшие задачи в координатах.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402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19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Уравнение окружности.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20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 xml:space="preserve">Уравнение </w:t>
            </w:r>
            <w:proofErr w:type="gramStart"/>
            <w:r w:rsidRPr="00501D8D">
              <w:rPr>
                <w:sz w:val="22"/>
                <w:szCs w:val="22"/>
              </w:rPr>
              <w:t>прямой</w:t>
            </w:r>
            <w:proofErr w:type="gramEnd"/>
            <w:r w:rsidRPr="00501D8D">
              <w:rPr>
                <w:sz w:val="22"/>
                <w:szCs w:val="22"/>
              </w:rPr>
              <w:t>.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21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Решение задач.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435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22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Решение задач.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23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Контрольная работа №2 по теме «Метод координат»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479" w:type="dxa"/>
            <w:gridSpan w:val="2"/>
          </w:tcPr>
          <w:p w:rsidR="00501D8D" w:rsidRPr="00501D8D" w:rsidRDefault="00501D8D" w:rsidP="00501D8D">
            <w:pPr>
              <w:jc w:val="center"/>
              <w:rPr>
                <w:b/>
              </w:rPr>
            </w:pPr>
            <w:r w:rsidRPr="00501D8D">
              <w:rPr>
                <w:b/>
                <w:sz w:val="22"/>
                <w:szCs w:val="22"/>
              </w:rPr>
              <w:lastRenderedPageBreak/>
              <w:t xml:space="preserve">Соотношения между сторонами и углами треугольника </w:t>
            </w:r>
          </w:p>
        </w:tc>
        <w:tc>
          <w:tcPr>
            <w:tcW w:w="1725" w:type="dxa"/>
          </w:tcPr>
          <w:p w:rsidR="00501D8D" w:rsidRPr="00501D8D" w:rsidRDefault="00501D8D" w:rsidP="00501D8D">
            <w:pPr>
              <w:jc w:val="center"/>
              <w:rPr>
                <w:b/>
              </w:rPr>
            </w:pPr>
            <w:r w:rsidRPr="00501D8D">
              <w:rPr>
                <w:b/>
                <w:sz w:val="22"/>
                <w:szCs w:val="22"/>
              </w:rPr>
              <w:t>12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24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Синус, косинус, тангенс угла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25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Синус, косинус, тангенс угла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26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Синус, косинус, тангенс угла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27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Административная контрольная работа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28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Теорема синусов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29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Теорема косинусов.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30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Решение треугольников.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31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Решение треугольников.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3204" w:type="dxa"/>
            <w:gridSpan w:val="3"/>
          </w:tcPr>
          <w:p w:rsidR="00501D8D" w:rsidRPr="00501D8D" w:rsidRDefault="00501D8D" w:rsidP="00501D8D">
            <w:pPr>
              <w:jc w:val="center"/>
            </w:pP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32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Решение треугольников.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33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Решение треугольников.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34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Решение треугольников.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35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Контрольная работа №3 по теме «Соотношения между сторонами и углами треугольника»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479" w:type="dxa"/>
            <w:gridSpan w:val="2"/>
          </w:tcPr>
          <w:p w:rsidR="00501D8D" w:rsidRPr="00501D8D" w:rsidRDefault="00501D8D" w:rsidP="00501D8D">
            <w:pPr>
              <w:jc w:val="center"/>
              <w:rPr>
                <w:b/>
              </w:rPr>
            </w:pPr>
            <w:r w:rsidRPr="00501D8D">
              <w:rPr>
                <w:b/>
                <w:sz w:val="22"/>
                <w:szCs w:val="22"/>
              </w:rPr>
              <w:t xml:space="preserve">Длина окружности и площадь круга </w:t>
            </w:r>
          </w:p>
        </w:tc>
        <w:tc>
          <w:tcPr>
            <w:tcW w:w="1725" w:type="dxa"/>
          </w:tcPr>
          <w:p w:rsidR="00501D8D" w:rsidRPr="00501D8D" w:rsidRDefault="00501D8D" w:rsidP="00501D8D">
            <w:pPr>
              <w:jc w:val="center"/>
              <w:rPr>
                <w:b/>
              </w:rPr>
            </w:pPr>
            <w:r w:rsidRPr="00501D8D">
              <w:rPr>
                <w:b/>
                <w:sz w:val="22"/>
                <w:szCs w:val="22"/>
              </w:rPr>
              <w:t>12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36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Правильные многоугольники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37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Правильные многоугольники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424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38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Нахождение сторон правильного многоугольника через радиусы описанной и вписанной окружностей.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399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39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Нахождение сторон правильного многоугольника через радиусы описанной и вписанной окружностей.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40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Нахождение сторон правильного многоугольника через радиусы описанной и вписанной окружностей.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41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Нахождение сторон правильного многоугольника через радиусы описанной и вписанной окружностей.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42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Нахождение сторон правильного многоугольника через радиусы описанной и вписанной окружностей.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43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Нахождение сторон правильного многоугольника через радиусы описанной и вписанной окружностей.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44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Длина окружности и площадь круга.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45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Длина окружности и площадь круга.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46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Длина окружности и площадь круга.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47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Контрольная работа №4 по теме «Длина окружности и площадь круга»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479" w:type="dxa"/>
            <w:gridSpan w:val="2"/>
          </w:tcPr>
          <w:p w:rsidR="00501D8D" w:rsidRPr="00501D8D" w:rsidRDefault="00501D8D" w:rsidP="00501D8D">
            <w:pPr>
              <w:jc w:val="center"/>
              <w:rPr>
                <w:b/>
              </w:rPr>
            </w:pPr>
            <w:r w:rsidRPr="00501D8D">
              <w:rPr>
                <w:b/>
                <w:sz w:val="22"/>
                <w:szCs w:val="22"/>
              </w:rPr>
              <w:t xml:space="preserve">Движения </w:t>
            </w:r>
          </w:p>
        </w:tc>
        <w:tc>
          <w:tcPr>
            <w:tcW w:w="1725" w:type="dxa"/>
          </w:tcPr>
          <w:p w:rsidR="00501D8D" w:rsidRPr="00501D8D" w:rsidRDefault="00501D8D" w:rsidP="00501D8D">
            <w:pPr>
              <w:jc w:val="center"/>
              <w:rPr>
                <w:b/>
              </w:rPr>
            </w:pPr>
            <w:r w:rsidRPr="00501D8D">
              <w:rPr>
                <w:b/>
                <w:sz w:val="22"/>
                <w:szCs w:val="22"/>
              </w:rPr>
              <w:t>12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48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Понятие движения.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49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Симметрия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50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Симметрия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51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Параллельный перенос.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52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Параллельный перенос.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53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Параллельный перенос.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lastRenderedPageBreak/>
              <w:t>54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Параллельный перенос.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55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Поворот.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56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Поворот.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57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Поворот.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58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Поворот.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59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Контрольная работа №5 по теме «Движения»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475" w:type="dxa"/>
            <w:gridSpan w:val="2"/>
          </w:tcPr>
          <w:p w:rsidR="00501D8D" w:rsidRPr="00501D8D" w:rsidRDefault="00501D8D" w:rsidP="00501D8D">
            <w:pPr>
              <w:jc w:val="center"/>
              <w:rPr>
                <w:b/>
              </w:rPr>
            </w:pPr>
            <w:r w:rsidRPr="00501D8D">
              <w:rPr>
                <w:b/>
                <w:sz w:val="22"/>
                <w:szCs w:val="22"/>
              </w:rPr>
              <w:t xml:space="preserve">Итоговое повторение курса геометрии 9 класса </w:t>
            </w:r>
          </w:p>
        </w:tc>
        <w:tc>
          <w:tcPr>
            <w:tcW w:w="1729" w:type="dxa"/>
          </w:tcPr>
          <w:p w:rsidR="00501D8D" w:rsidRPr="00501D8D" w:rsidRDefault="00501D8D" w:rsidP="00501D8D">
            <w:pPr>
              <w:jc w:val="center"/>
              <w:rPr>
                <w:b/>
              </w:rPr>
            </w:pPr>
            <w:r w:rsidRPr="00501D8D">
              <w:rPr>
                <w:b/>
                <w:sz w:val="22"/>
                <w:szCs w:val="22"/>
              </w:rPr>
              <w:t>9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60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Об аксиомах планиметрии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61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Об аксиомах планиметрии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62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Решение задач в координатах.</w:t>
            </w:r>
          </w:p>
          <w:p w:rsidR="00501D8D" w:rsidRPr="00501D8D" w:rsidRDefault="00501D8D" w:rsidP="00501D8D"/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63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Решение задач в координатах.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64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Решение задач в координатах.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65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Теоремы синусов и косинусов.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66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Теоремы синусов и косинусов.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67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  <w:tr w:rsidR="00501D8D" w:rsidRPr="00501D8D" w:rsidTr="00501D8D">
        <w:trPr>
          <w:trHeight w:val="57"/>
        </w:trPr>
        <w:tc>
          <w:tcPr>
            <w:tcW w:w="1132" w:type="dxa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68</w:t>
            </w:r>
          </w:p>
        </w:tc>
        <w:tc>
          <w:tcPr>
            <w:tcW w:w="10347" w:type="dxa"/>
          </w:tcPr>
          <w:p w:rsidR="00501D8D" w:rsidRPr="00501D8D" w:rsidRDefault="00501D8D" w:rsidP="00501D8D">
            <w:r w:rsidRPr="00501D8D">
              <w:rPr>
                <w:sz w:val="22"/>
                <w:szCs w:val="22"/>
              </w:rPr>
              <w:t>Итоговый урок по курсу геометрии 9 класса</w:t>
            </w:r>
          </w:p>
        </w:tc>
        <w:tc>
          <w:tcPr>
            <w:tcW w:w="1725" w:type="dxa"/>
            <w:vAlign w:val="center"/>
          </w:tcPr>
          <w:p w:rsidR="00501D8D" w:rsidRPr="00501D8D" w:rsidRDefault="00501D8D" w:rsidP="00501D8D">
            <w:pPr>
              <w:jc w:val="center"/>
            </w:pPr>
            <w:r w:rsidRPr="00501D8D">
              <w:rPr>
                <w:sz w:val="22"/>
                <w:szCs w:val="22"/>
              </w:rPr>
              <w:t>1</w:t>
            </w:r>
          </w:p>
        </w:tc>
      </w:tr>
    </w:tbl>
    <w:p w:rsidR="00281B1D" w:rsidRPr="00501D8D" w:rsidRDefault="00281B1D" w:rsidP="00501D8D">
      <w:pPr>
        <w:jc w:val="both"/>
        <w:rPr>
          <w:sz w:val="22"/>
          <w:szCs w:val="22"/>
        </w:rPr>
      </w:pPr>
    </w:p>
    <w:sectPr w:rsidR="00281B1D" w:rsidRPr="00501D8D" w:rsidSect="00ED6C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B1D" w:rsidRDefault="00281B1D" w:rsidP="00281B1D">
      <w:r>
        <w:separator/>
      </w:r>
    </w:p>
  </w:endnote>
  <w:endnote w:type="continuationSeparator" w:id="1">
    <w:p w:rsidR="00281B1D" w:rsidRDefault="00281B1D" w:rsidP="00281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B1D" w:rsidRDefault="00281B1D" w:rsidP="00281B1D">
      <w:r>
        <w:separator/>
      </w:r>
    </w:p>
  </w:footnote>
  <w:footnote w:type="continuationSeparator" w:id="1">
    <w:p w:rsidR="00281B1D" w:rsidRDefault="00281B1D" w:rsidP="00281B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02EF5"/>
    <w:multiLevelType w:val="multilevel"/>
    <w:tmpl w:val="2F96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98E3F14"/>
    <w:multiLevelType w:val="multilevel"/>
    <w:tmpl w:val="5E66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9835F2C"/>
    <w:multiLevelType w:val="multilevel"/>
    <w:tmpl w:val="B2B0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A6B22E7"/>
    <w:multiLevelType w:val="multilevel"/>
    <w:tmpl w:val="7A7A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FF52964"/>
    <w:multiLevelType w:val="multilevel"/>
    <w:tmpl w:val="1FD6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4417636"/>
    <w:multiLevelType w:val="multilevel"/>
    <w:tmpl w:val="ABB8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61A5F39"/>
    <w:multiLevelType w:val="multilevel"/>
    <w:tmpl w:val="9E10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9BE6E24"/>
    <w:multiLevelType w:val="multilevel"/>
    <w:tmpl w:val="4190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09D0322"/>
    <w:multiLevelType w:val="multilevel"/>
    <w:tmpl w:val="B812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0E02214"/>
    <w:multiLevelType w:val="multilevel"/>
    <w:tmpl w:val="358A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8134D9E"/>
    <w:multiLevelType w:val="multilevel"/>
    <w:tmpl w:val="E0A4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F5A021F"/>
    <w:multiLevelType w:val="multilevel"/>
    <w:tmpl w:val="3BB8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2"/>
  </w:num>
  <w:num w:numId="5">
    <w:abstractNumId w:val="0"/>
  </w:num>
  <w:num w:numId="6">
    <w:abstractNumId w:val="3"/>
  </w:num>
  <w:num w:numId="7">
    <w:abstractNumId w:val="9"/>
  </w:num>
  <w:num w:numId="8">
    <w:abstractNumId w:val="6"/>
  </w:num>
  <w:num w:numId="9">
    <w:abstractNumId w:val="5"/>
  </w:num>
  <w:num w:numId="10">
    <w:abstractNumId w:val="8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31EB"/>
    <w:rsid w:val="000D0D0A"/>
    <w:rsid w:val="0011603A"/>
    <w:rsid w:val="001E34D6"/>
    <w:rsid w:val="0022617D"/>
    <w:rsid w:val="00265122"/>
    <w:rsid w:val="00281B1D"/>
    <w:rsid w:val="00355E0A"/>
    <w:rsid w:val="00501D8D"/>
    <w:rsid w:val="005607DA"/>
    <w:rsid w:val="00624C6B"/>
    <w:rsid w:val="00775135"/>
    <w:rsid w:val="007D52B6"/>
    <w:rsid w:val="008831EB"/>
    <w:rsid w:val="00AA3FD3"/>
    <w:rsid w:val="00BD653F"/>
    <w:rsid w:val="00DD5633"/>
    <w:rsid w:val="00E86C25"/>
    <w:rsid w:val="00ED6CE8"/>
    <w:rsid w:val="00F72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D6C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aragraph">
    <w:name w:val="paragraph"/>
    <w:basedOn w:val="a"/>
    <w:rsid w:val="00ED6CE8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ED6CE8"/>
  </w:style>
  <w:style w:type="character" w:customStyle="1" w:styleId="eop">
    <w:name w:val="eop"/>
    <w:basedOn w:val="a0"/>
    <w:rsid w:val="00ED6CE8"/>
  </w:style>
  <w:style w:type="character" w:customStyle="1" w:styleId="spellingerror">
    <w:name w:val="spellingerror"/>
    <w:basedOn w:val="a0"/>
    <w:rsid w:val="00ED6CE8"/>
  </w:style>
  <w:style w:type="paragraph" w:styleId="a4">
    <w:name w:val="List Paragraph"/>
    <w:basedOn w:val="a"/>
    <w:uiPriority w:val="34"/>
    <w:qFormat/>
    <w:rsid w:val="00F7215E"/>
    <w:pPr>
      <w:ind w:left="720"/>
      <w:contextualSpacing/>
    </w:pPr>
  </w:style>
  <w:style w:type="character" w:customStyle="1" w:styleId="FontStyle14">
    <w:name w:val="Font Style14"/>
    <w:uiPriority w:val="99"/>
    <w:rsid w:val="00F7215E"/>
    <w:rPr>
      <w:rFonts w:ascii="Times New Roman" w:hAnsi="Times New Roman"/>
      <w:i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0D0D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0D0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281B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81B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81B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81B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2934</Words>
  <Characters>16729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Оля</cp:lastModifiedBy>
  <cp:revision>6</cp:revision>
  <dcterms:created xsi:type="dcterms:W3CDTF">2019-11-21T16:30:00Z</dcterms:created>
  <dcterms:modified xsi:type="dcterms:W3CDTF">2019-11-30T08:03:00Z</dcterms:modified>
</cp:coreProperties>
</file>